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12668E" w14:textId="77777777" w:rsidR="00CE3C59" w:rsidRPr="00CE3C59" w:rsidRDefault="00CE3C59" w:rsidP="00CE3C59">
      <w:pPr>
        <w:spacing w:after="360" w:line="240" w:lineRule="auto"/>
        <w:jc w:val="center"/>
        <w:rPr>
          <w:rFonts w:ascii="Arial" w:hAnsi="Arial" w:cs="Arial"/>
          <w:b/>
          <w:sz w:val="28"/>
          <w:szCs w:val="28"/>
        </w:rPr>
      </w:pPr>
      <w:r w:rsidRPr="00CE3C59">
        <w:rPr>
          <w:rFonts w:ascii="Arial" w:hAnsi="Arial" w:cs="Arial"/>
          <w:b/>
          <w:sz w:val="28"/>
          <w:szCs w:val="28"/>
        </w:rPr>
        <w:t>Recognizing and Celebrating Success: Transcript</w:t>
      </w:r>
    </w:p>
    <w:p w14:paraId="7AF39EBD" w14:textId="29E78559" w:rsidR="00313578" w:rsidRDefault="00313578" w:rsidP="00CE3C59">
      <w:pPr>
        <w:spacing w:after="0"/>
        <w:jc w:val="center"/>
        <w:rPr>
          <w:rFonts w:ascii="Arial" w:hAnsi="Arial" w:cs="Arial"/>
          <w:b/>
          <w:sz w:val="22"/>
        </w:rPr>
      </w:pPr>
      <w:r>
        <w:rPr>
          <w:rFonts w:ascii="Arial" w:hAnsi="Arial" w:cs="Arial"/>
          <w:b/>
          <w:sz w:val="22"/>
        </w:rPr>
        <w:t>Stephanie Ziesing, R.N.</w:t>
      </w:r>
    </w:p>
    <w:p w14:paraId="6F1DBF9A" w14:textId="77777777" w:rsidR="00313578" w:rsidRDefault="00313578" w:rsidP="00313578">
      <w:pPr>
        <w:jc w:val="center"/>
        <w:rPr>
          <w:rFonts w:ascii="Arial" w:hAnsi="Arial" w:cs="Arial"/>
          <w:b/>
          <w:sz w:val="22"/>
        </w:rPr>
      </w:pPr>
      <w:r>
        <w:rPr>
          <w:rFonts w:ascii="Arial" w:hAnsi="Arial" w:cs="Arial"/>
          <w:b/>
          <w:sz w:val="22"/>
        </w:rPr>
        <w:t>Providence Medical Center, SC</w:t>
      </w:r>
    </w:p>
    <w:p w14:paraId="0B72FBEE" w14:textId="2B312DC5" w:rsidR="00313578" w:rsidRPr="00AB46FD" w:rsidRDefault="00313578" w:rsidP="00313578">
      <w:pPr>
        <w:jc w:val="both"/>
        <w:rPr>
          <w:rFonts w:ascii="Arial" w:hAnsi="Arial" w:cs="Arial"/>
          <w:sz w:val="22"/>
        </w:rPr>
      </w:pPr>
      <w:r>
        <w:rPr>
          <w:rFonts w:ascii="Arial" w:hAnsi="Arial" w:cs="Arial"/>
          <w:b/>
          <w:sz w:val="22"/>
        </w:rPr>
        <w:t xml:space="preserve">Stephanie:  </w:t>
      </w:r>
      <w:r>
        <w:rPr>
          <w:rFonts w:ascii="Arial" w:hAnsi="Arial" w:cs="Arial"/>
          <w:sz w:val="22"/>
        </w:rPr>
        <w:t>Well, we had some great success stories, and during our meetings we would ask if anyone had some success stories with using the checklist. And it seemed like the first successes were in the ophthalmology rooms, where we had saved opening up the wrong lenses, and by using the checklist we were helped with turnover time</w:t>
      </w:r>
      <w:r w:rsidR="00681071">
        <w:rPr>
          <w:rFonts w:ascii="Arial" w:hAnsi="Arial" w:cs="Arial"/>
          <w:sz w:val="22"/>
        </w:rPr>
        <w:t>,</w:t>
      </w:r>
      <w:r>
        <w:rPr>
          <w:rFonts w:ascii="Arial" w:hAnsi="Arial" w:cs="Arial"/>
          <w:sz w:val="22"/>
        </w:rPr>
        <w:t xml:space="preserve"> and the ophthalmologists were really excited about that. So, they were on board</w:t>
      </w:r>
      <w:r w:rsidR="00681071">
        <w:rPr>
          <w:rFonts w:ascii="Arial" w:hAnsi="Arial" w:cs="Arial"/>
          <w:sz w:val="22"/>
        </w:rPr>
        <w:t>,</w:t>
      </w:r>
      <w:r>
        <w:rPr>
          <w:rFonts w:ascii="Arial" w:hAnsi="Arial" w:cs="Arial"/>
          <w:sz w:val="22"/>
        </w:rPr>
        <w:t xml:space="preserve"> and they let us know that their patients come back to their offices</w:t>
      </w:r>
      <w:r w:rsidR="00681071">
        <w:rPr>
          <w:rFonts w:ascii="Arial" w:hAnsi="Arial" w:cs="Arial"/>
          <w:sz w:val="22"/>
        </w:rPr>
        <w:t>,</w:t>
      </w:r>
      <w:r>
        <w:rPr>
          <w:rFonts w:ascii="Arial" w:hAnsi="Arial" w:cs="Arial"/>
          <w:sz w:val="22"/>
        </w:rPr>
        <w:t xml:space="preserve"> and the patients liked hearing the staff use a checklist. And then the surgeons were explaining to the patients, what were they doing in the OR right before you started, and the surgeon would explain</w:t>
      </w:r>
      <w:r w:rsidR="00AA059B">
        <w:rPr>
          <w:rFonts w:ascii="Arial" w:hAnsi="Arial" w:cs="Arial"/>
          <w:sz w:val="22"/>
        </w:rPr>
        <w:t>. H</w:t>
      </w:r>
      <w:r w:rsidR="00681071">
        <w:rPr>
          <w:rFonts w:ascii="Arial" w:hAnsi="Arial" w:cs="Arial"/>
          <w:sz w:val="22"/>
        </w:rPr>
        <w:t>is answer to the patient</w:t>
      </w:r>
      <w:r>
        <w:rPr>
          <w:rFonts w:ascii="Arial" w:hAnsi="Arial" w:cs="Arial"/>
          <w:sz w:val="22"/>
        </w:rPr>
        <w:t xml:space="preserve"> would be, “You know, it’s the new Safe Surgical checklist, we do it for every patient, it helps with efficiency, and it helps with safety.” So, they came on board very fast</w:t>
      </w:r>
      <w:r w:rsidR="00681071">
        <w:rPr>
          <w:rFonts w:ascii="Arial" w:hAnsi="Arial" w:cs="Arial"/>
          <w:sz w:val="22"/>
        </w:rPr>
        <w:t>. B</w:t>
      </w:r>
      <w:r>
        <w:rPr>
          <w:rFonts w:ascii="Arial" w:hAnsi="Arial" w:cs="Arial"/>
          <w:sz w:val="22"/>
        </w:rPr>
        <w:t>ut once we started hearing success stories and other physicians starting to use the checklist and ask about it, we decided to put up a bulletin board in the break room, which happened</w:t>
      </w:r>
      <w:r w:rsidR="00681071">
        <w:rPr>
          <w:rFonts w:ascii="Arial" w:hAnsi="Arial" w:cs="Arial"/>
          <w:sz w:val="22"/>
        </w:rPr>
        <w:t xml:space="preserve"> to be right outside the doctor</w:t>
      </w:r>
      <w:r>
        <w:rPr>
          <w:rFonts w:ascii="Arial" w:hAnsi="Arial" w:cs="Arial"/>
          <w:sz w:val="22"/>
        </w:rPr>
        <w:t>s</w:t>
      </w:r>
      <w:r w:rsidR="00681071">
        <w:rPr>
          <w:rFonts w:ascii="Arial" w:hAnsi="Arial" w:cs="Arial"/>
          <w:sz w:val="22"/>
        </w:rPr>
        <w:t>’</w:t>
      </w:r>
      <w:r>
        <w:rPr>
          <w:rFonts w:ascii="Arial" w:hAnsi="Arial" w:cs="Arial"/>
          <w:sz w:val="22"/>
        </w:rPr>
        <w:t xml:space="preserve"> lounge as well. And on that bulletin board, we were able to capture pictures of teams using the checklist. If the team used the checklist in a procedure, we asked if they would stand by their checklist and let us take a picture. So, we took pictures of all the teams that were utilizing the checklist</w:t>
      </w:r>
      <w:r w:rsidR="00681071">
        <w:rPr>
          <w:rFonts w:ascii="Arial" w:hAnsi="Arial" w:cs="Arial"/>
          <w:sz w:val="22"/>
        </w:rPr>
        <w:t>,</w:t>
      </w:r>
      <w:r>
        <w:rPr>
          <w:rFonts w:ascii="Arial" w:hAnsi="Arial" w:cs="Arial"/>
          <w:sz w:val="22"/>
        </w:rPr>
        <w:t xml:space="preserve"> and we posted them on a bulletin board with culture of safety</w:t>
      </w:r>
      <w:r w:rsidR="00AA059B">
        <w:rPr>
          <w:rFonts w:ascii="Arial" w:hAnsi="Arial" w:cs="Arial"/>
          <w:sz w:val="22"/>
        </w:rPr>
        <w:t>,</w:t>
      </w:r>
      <w:r>
        <w:rPr>
          <w:rFonts w:ascii="Arial" w:hAnsi="Arial" w:cs="Arial"/>
          <w:sz w:val="22"/>
        </w:rPr>
        <w:t xml:space="preserve"> and we had some questions and answers on the bulletin board about the checklis</w:t>
      </w:r>
      <w:r w:rsidR="00681071">
        <w:rPr>
          <w:rFonts w:ascii="Arial" w:hAnsi="Arial" w:cs="Arial"/>
          <w:sz w:val="22"/>
        </w:rPr>
        <w:t>t. A</w:t>
      </w:r>
      <w:r>
        <w:rPr>
          <w:rFonts w:ascii="Arial" w:hAnsi="Arial" w:cs="Arial"/>
          <w:sz w:val="22"/>
        </w:rPr>
        <w:t>nd basically, it was a celebration of our success on implementing the checklist. And one day, one of the physicians who was adamant about not using the checklist</w:t>
      </w:r>
      <w:r w:rsidR="00681071">
        <w:rPr>
          <w:rFonts w:ascii="Arial" w:hAnsi="Arial" w:cs="Arial"/>
          <w:sz w:val="22"/>
        </w:rPr>
        <w:t>—</w:t>
      </w:r>
      <w:r>
        <w:rPr>
          <w:rFonts w:ascii="Arial" w:hAnsi="Arial" w:cs="Arial"/>
          <w:sz w:val="22"/>
        </w:rPr>
        <w:t>he just thought it was a hindrance, he didn’t need it, he was safe already, and he just did not want to use it</w:t>
      </w:r>
      <w:r w:rsidR="00681071">
        <w:rPr>
          <w:rFonts w:ascii="Arial" w:hAnsi="Arial" w:cs="Arial"/>
          <w:sz w:val="22"/>
        </w:rPr>
        <w:t>—</w:t>
      </w:r>
      <w:r>
        <w:rPr>
          <w:rFonts w:ascii="Arial" w:hAnsi="Arial" w:cs="Arial"/>
          <w:sz w:val="22"/>
        </w:rPr>
        <w:t xml:space="preserve">saw the bulletin board and was just looking at all the pictures and thought it was very nice, and he just wanted to know more about it. And we told him, you know, “This is a bulletin board about safe surgery,” and he was </w:t>
      </w:r>
      <w:r>
        <w:rPr>
          <w:rFonts w:ascii="Arial" w:hAnsi="Arial" w:cs="Arial"/>
          <w:sz w:val="22"/>
        </w:rPr>
        <w:lastRenderedPageBreak/>
        <w:t>asking why his picture wasn’t on the bulletin board with all the other surgeons and the teams, and we had to explain at that point that these pictures were taken of teams that actually use</w:t>
      </w:r>
      <w:r w:rsidR="00251813">
        <w:rPr>
          <w:rFonts w:ascii="Arial" w:hAnsi="Arial" w:cs="Arial"/>
          <w:sz w:val="22"/>
        </w:rPr>
        <w:t>d</w:t>
      </w:r>
      <w:r>
        <w:rPr>
          <w:rFonts w:ascii="Arial" w:hAnsi="Arial" w:cs="Arial"/>
          <w:sz w:val="22"/>
        </w:rPr>
        <w:t xml:space="preserve"> the checklist during a procedure. And right there, a light bulb kind of went off and he decided, well, I want to use the checklist. So, you know, we took that as a starting point with him to try and get him on board the right way. So, we took the checklist, we went over it with him, asked him if he had any changes. We kind of went </w:t>
      </w:r>
      <w:r w:rsidR="00B20301">
        <w:rPr>
          <w:rFonts w:ascii="Arial" w:hAnsi="Arial" w:cs="Arial"/>
          <w:sz w:val="22"/>
        </w:rPr>
        <w:t xml:space="preserve">back </w:t>
      </w:r>
      <w:r>
        <w:rPr>
          <w:rFonts w:ascii="Arial" w:hAnsi="Arial" w:cs="Arial"/>
          <w:sz w:val="22"/>
        </w:rPr>
        <w:t>to beginning one with him, and he was more open at this point now to use the checklist. We’re not quite sure whether it was because his picture wasn’t on the bulletin board, or if he, through all these pictures and through all the stories from the other surgeons, whether he had been sold on the fact that it really is a useful tool, it’s a tool for safety, and it’s a communication tool that now he was willing to use. So, yes, he did use the checklist, and his picture did get put on the bulletin board.</w:t>
      </w:r>
    </w:p>
    <w:p w14:paraId="239F9678" w14:textId="31F38392" w:rsidR="00F22D38" w:rsidRPr="00F22D38" w:rsidRDefault="00392639" w:rsidP="00313578">
      <w:pPr>
        <w:spacing w:after="0" w:line="240" w:lineRule="auto"/>
        <w:ind w:left="1170"/>
        <w:rPr>
          <w:noProof/>
        </w:rPr>
      </w:pPr>
      <w:bookmarkStart w:id="0" w:name="_GoBack"/>
      <w:bookmarkEnd w:id="0"/>
      <w:r w:rsidRPr="00392639">
        <w:rPr>
          <w:rFonts w:ascii="Arial" w:hAnsi="Arial" w:cs="Arial"/>
          <w:b/>
          <w:noProof/>
          <w:sz w:val="22"/>
          <w:lang w:bidi="ar-SA"/>
        </w:rPr>
        <mc:AlternateContent>
          <mc:Choice Requires="wps">
            <w:drawing>
              <wp:anchor distT="0" distB="0" distL="114300" distR="114300" simplePos="0" relativeHeight="251659264" behindDoc="0" locked="0" layoutInCell="1" allowOverlap="1" wp14:anchorId="2D956BA6" wp14:editId="697D828C">
                <wp:simplePos x="0" y="0"/>
                <wp:positionH relativeFrom="column">
                  <wp:posOffset>3781425</wp:posOffset>
                </wp:positionH>
                <wp:positionV relativeFrom="paragraph">
                  <wp:posOffset>4336415</wp:posOffset>
                </wp:positionV>
                <wp:extent cx="272986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403985"/>
                        </a:xfrm>
                        <a:prstGeom prst="rect">
                          <a:avLst/>
                        </a:prstGeom>
                        <a:noFill/>
                        <a:ln w="9525">
                          <a:noFill/>
                          <a:miter lim="800000"/>
                          <a:headEnd/>
                          <a:tailEnd/>
                        </a:ln>
                      </wps:spPr>
                      <wps:txbx>
                        <w:txbxContent>
                          <w:p w14:paraId="4DE313BC" w14:textId="4F4FDAC5" w:rsidR="00392639" w:rsidRPr="00392639" w:rsidRDefault="00392639" w:rsidP="00392639">
                            <w:pPr>
                              <w:spacing w:after="0" w:line="240" w:lineRule="auto"/>
                              <w:jc w:val="right"/>
                              <w:rPr>
                                <w:rFonts w:asciiTheme="minorHAnsi" w:hAnsiTheme="minorHAnsi"/>
                                <w:sz w:val="20"/>
                                <w:szCs w:val="20"/>
                              </w:rPr>
                            </w:pPr>
                            <w:r w:rsidRPr="00392639">
                              <w:rPr>
                                <w:rFonts w:asciiTheme="minorHAnsi" w:hAnsiTheme="minorHAnsi"/>
                                <w:sz w:val="20"/>
                                <w:szCs w:val="20"/>
                              </w:rPr>
                              <w:t>AHRQ Pub. No. 16(17)-0019-</w:t>
                            </w:r>
                            <w:r w:rsidR="00874B99">
                              <w:rPr>
                                <w:rFonts w:asciiTheme="minorHAnsi" w:hAnsiTheme="minorHAnsi"/>
                                <w:sz w:val="20"/>
                                <w:szCs w:val="20"/>
                              </w:rPr>
                              <w:t>2</w:t>
                            </w:r>
                            <w:r w:rsidRPr="00392639">
                              <w:rPr>
                                <w:rFonts w:asciiTheme="minorHAnsi" w:hAnsiTheme="minorHAnsi"/>
                                <w:sz w:val="20"/>
                                <w:szCs w:val="20"/>
                              </w:rPr>
                              <w:t>-EF</w:t>
                            </w:r>
                          </w:p>
                          <w:p w14:paraId="0EDC3C0A" w14:textId="11C9DC69" w:rsidR="00392639" w:rsidRPr="00392639" w:rsidRDefault="00874B99" w:rsidP="00392639">
                            <w:pPr>
                              <w:spacing w:after="0" w:line="240" w:lineRule="auto"/>
                              <w:jc w:val="right"/>
                              <w:rPr>
                                <w:rFonts w:asciiTheme="minorHAnsi" w:hAnsiTheme="minorHAnsi"/>
                                <w:sz w:val="20"/>
                                <w:szCs w:val="20"/>
                              </w:rPr>
                            </w:pPr>
                            <w:r>
                              <w:rPr>
                                <w:rFonts w:asciiTheme="minorHAnsi" w:hAnsiTheme="minorHAnsi"/>
                                <w:sz w:val="20"/>
                                <w:szCs w:val="20"/>
                              </w:rPr>
                              <w:t>May</w:t>
                            </w:r>
                            <w:r w:rsidR="00392639" w:rsidRPr="00392639">
                              <w:rPr>
                                <w:rFonts w:asciiTheme="minorHAnsi" w:hAnsiTheme="minorHAnsi"/>
                                <w:sz w:val="20"/>
                                <w:szCs w:val="20"/>
                              </w:rPr>
                              <w:t xml:space="preserv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7.75pt;margin-top:341.45pt;width:214.9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" filled="f" stroked="f">
                <v:textbox style="mso-fit-shape-to-text:t">
                  <w:txbxContent>
                    <w:p w14:paraId="4DE313BC" w14:textId="4F4FDAC5" w:rsidR="00392639" w:rsidRPr="00392639" w:rsidRDefault="00392639" w:rsidP="00392639">
                      <w:pPr>
                        <w:spacing w:after="0" w:line="240" w:lineRule="auto"/>
                        <w:jc w:val="right"/>
                        <w:rPr>
                          <w:rFonts w:asciiTheme="minorHAnsi" w:hAnsiTheme="minorHAnsi"/>
                          <w:sz w:val="20"/>
                          <w:szCs w:val="20"/>
                        </w:rPr>
                      </w:pPr>
                      <w:r w:rsidRPr="00392639">
                        <w:rPr>
                          <w:rFonts w:asciiTheme="minorHAnsi" w:hAnsiTheme="minorHAnsi"/>
                          <w:sz w:val="20"/>
                          <w:szCs w:val="20"/>
                        </w:rPr>
                        <w:t>AHRQ Pub. No. 16(17)-0019-</w:t>
                      </w:r>
                      <w:r w:rsidR="00874B99">
                        <w:rPr>
                          <w:rFonts w:asciiTheme="minorHAnsi" w:hAnsiTheme="minorHAnsi"/>
                          <w:sz w:val="20"/>
                          <w:szCs w:val="20"/>
                        </w:rPr>
                        <w:t>2</w:t>
                      </w:r>
                      <w:r w:rsidRPr="00392639">
                        <w:rPr>
                          <w:rFonts w:asciiTheme="minorHAnsi" w:hAnsiTheme="minorHAnsi"/>
                          <w:sz w:val="20"/>
                          <w:szCs w:val="20"/>
                        </w:rPr>
                        <w:t>-EF</w:t>
                      </w:r>
                    </w:p>
                    <w:p w14:paraId="0EDC3C0A" w14:textId="11C9DC69" w:rsidR="00392639" w:rsidRPr="00392639" w:rsidRDefault="00874B99" w:rsidP="00392639">
                      <w:pPr>
                        <w:spacing w:after="0" w:line="240" w:lineRule="auto"/>
                        <w:jc w:val="right"/>
                        <w:rPr>
                          <w:rFonts w:asciiTheme="minorHAnsi" w:hAnsiTheme="minorHAnsi"/>
                          <w:sz w:val="20"/>
                          <w:szCs w:val="20"/>
                        </w:rPr>
                      </w:pPr>
                      <w:r>
                        <w:rPr>
                          <w:rFonts w:asciiTheme="minorHAnsi" w:hAnsiTheme="minorHAnsi"/>
                          <w:sz w:val="20"/>
                          <w:szCs w:val="20"/>
                        </w:rPr>
                        <w:t>May</w:t>
                      </w:r>
                      <w:r w:rsidR="00392639" w:rsidRPr="00392639">
                        <w:rPr>
                          <w:rFonts w:asciiTheme="minorHAnsi" w:hAnsiTheme="minorHAnsi"/>
                          <w:sz w:val="20"/>
                          <w:szCs w:val="20"/>
                        </w:rPr>
                        <w:t xml:space="preserve"> 2017</w:t>
                      </w:r>
                    </w:p>
                  </w:txbxContent>
                </v:textbox>
              </v:shape>
            </w:pict>
          </mc:Fallback>
        </mc:AlternateContent>
      </w:r>
    </w:p>
    <w:sectPr w:rsidR="00F22D38" w:rsidRPr="00F22D38" w:rsidSect="00874B99">
      <w:headerReference w:type="even" r:id="rId9"/>
      <w:headerReference w:type="default" r:id="rId10"/>
      <w:footerReference w:type="even" r:id="rId11"/>
      <w:footerReference w:type="default" r:id="rId12"/>
      <w:headerReference w:type="first" r:id="rId13"/>
      <w:footerReference w:type="first" r:id="rId14"/>
      <w:pgSz w:w="12240" w:h="15840" w:code="1"/>
      <w:pgMar w:top="1440" w:right="900" w:bottom="1440" w:left="1260" w:header="0" w:footer="1296"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7DF81" w14:textId="77777777" w:rsidR="00DE31DE" w:rsidRDefault="00DE31DE" w:rsidP="00F359C3">
      <w:pPr>
        <w:spacing w:after="0" w:line="240" w:lineRule="auto"/>
      </w:pPr>
      <w:r>
        <w:separator/>
      </w:r>
    </w:p>
  </w:endnote>
  <w:endnote w:type="continuationSeparator" w:id="0">
    <w:p w14:paraId="29606948" w14:textId="77777777" w:rsidR="00DE31DE" w:rsidRDefault="00DE31DE" w:rsidP="00F3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5057D" w14:textId="77777777" w:rsidR="00B66CD8" w:rsidRDefault="00CB6904">
    <w:pPr>
      <w:pStyle w:val="Footer"/>
    </w:pPr>
    <w:r>
      <w:rPr>
        <w:noProof/>
      </w:rPr>
      <w:drawing>
        <wp:anchor distT="0" distB="0" distL="114300" distR="114300" simplePos="0" relativeHeight="251657216" behindDoc="1" locked="0" layoutInCell="1" allowOverlap="1" wp14:anchorId="273DF8A8" wp14:editId="7D8D8A78">
          <wp:simplePos x="0" y="0"/>
          <wp:positionH relativeFrom="page">
            <wp:posOffset>0</wp:posOffset>
          </wp:positionH>
          <wp:positionV relativeFrom="page">
            <wp:posOffset>8686800</wp:posOffset>
          </wp:positionV>
          <wp:extent cx="7763510" cy="1445260"/>
          <wp:effectExtent l="19050" t="0" r="8890" b="0"/>
          <wp:wrapNone/>
          <wp:docPr id="3" name="Picture 2" descr="facilitator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ilitator_footer"/>
                  <pic:cNvPicPr>
                    <a:picLocks noChangeAspect="1" noChangeArrowheads="1"/>
                  </pic:cNvPicPr>
                </pic:nvPicPr>
                <pic:blipFill>
                  <a:blip r:embed="rId1"/>
                  <a:srcRect/>
                  <a:stretch>
                    <a:fillRect/>
                  </a:stretch>
                </pic:blipFill>
                <pic:spPr bwMode="auto">
                  <a:xfrm>
                    <a:off x="0" y="0"/>
                    <a:ext cx="7763510" cy="144526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BB527" w14:textId="653BFFCE" w:rsidR="00B66CD8" w:rsidRPr="00B563EE" w:rsidRDefault="00874B99" w:rsidP="005617A6">
    <w:pPr>
      <w:pStyle w:val="Footer"/>
      <w:rPr>
        <w:rFonts w:ascii="Arial" w:hAnsi="Arial" w:cs="Arial"/>
        <w:color w:val="FFFFFF" w:themeColor="background1"/>
        <w:sz w:val="18"/>
        <w:szCs w:val="18"/>
      </w:rPr>
    </w:pPr>
    <w:r w:rsidRPr="00B563EE">
      <w:rPr>
        <w:rFonts w:ascii="Arial" w:hAnsi="Arial" w:cs="Arial"/>
        <w:noProof/>
        <w:color w:val="FFFFFF" w:themeColor="background1"/>
        <w:sz w:val="18"/>
        <w:szCs w:val="18"/>
      </w:rPr>
      <mc:AlternateContent>
        <mc:Choice Requires="wps">
          <w:drawing>
            <wp:anchor distT="0" distB="0" distL="114300" distR="114300" simplePos="0" relativeHeight="251660288" behindDoc="0" locked="0" layoutInCell="1" allowOverlap="1" wp14:anchorId="21F36F10" wp14:editId="04C73333">
              <wp:simplePos x="0" y="0"/>
              <wp:positionH relativeFrom="page">
                <wp:align>right</wp:align>
              </wp:positionH>
              <wp:positionV relativeFrom="paragraph">
                <wp:posOffset>397814</wp:posOffset>
              </wp:positionV>
              <wp:extent cx="7600950" cy="457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457200"/>
                      </a:xfrm>
                      <a:prstGeom prst="rect">
                        <a:avLst/>
                      </a:prstGeom>
                      <a:noFill/>
                      <a:ln w="9525">
                        <a:noFill/>
                        <a:miter lim="800000"/>
                        <a:headEnd/>
                        <a:tailEnd/>
                      </a:ln>
                    </wps:spPr>
                    <wps:txbx>
                      <w:txbxContent>
                        <w:p w14:paraId="7E792887" w14:textId="77777777" w:rsidR="00874B99" w:rsidRDefault="00B1060C" w:rsidP="00874B99">
                          <w:pPr>
                            <w:spacing w:after="0" w:line="240" w:lineRule="auto"/>
                            <w:rPr>
                              <w:rFonts w:ascii="Arial" w:hAnsi="Arial" w:cs="Arial"/>
                              <w:sz w:val="20"/>
                              <w:szCs w:val="20"/>
                            </w:rPr>
                          </w:pPr>
                          <w:r w:rsidRPr="00B563EE">
                            <w:rPr>
                              <w:rFonts w:ascii="Arial" w:hAnsi="Arial" w:cs="Arial"/>
                              <w:sz w:val="20"/>
                              <w:szCs w:val="20"/>
                            </w:rPr>
                            <w:t>AHRQ Safety Program for Ambulatory Surgery</w:t>
                          </w:r>
                          <w:r w:rsidR="001D6475">
                            <w:rPr>
                              <w:rFonts w:ascii="Arial" w:hAnsi="Arial" w:cs="Arial"/>
                              <w:sz w:val="20"/>
                              <w:szCs w:val="20"/>
                            </w:rPr>
                            <w:t xml:space="preserve"> </w:t>
                          </w:r>
                        </w:p>
                        <w:p w14:paraId="6608CCB3" w14:textId="2E5B5D0C" w:rsidR="00B1060C" w:rsidRPr="00B563EE" w:rsidRDefault="001D6475">
                          <w:pPr>
                            <w:rPr>
                              <w:sz w:val="22"/>
                            </w:rPr>
                          </w:pPr>
                          <w:r>
                            <w:rPr>
                              <w:rFonts w:ascii="Arial" w:hAnsi="Arial" w:cs="Arial"/>
                              <w:sz w:val="20"/>
                              <w:szCs w:val="20"/>
                            </w:rPr>
                            <w:t>Sustainability</w:t>
                          </w:r>
                          <w:r w:rsidR="00874B99">
                            <w:rPr>
                              <w:rFonts w:ascii="Arial" w:hAnsi="Arial" w:cs="Arial"/>
                              <w:sz w:val="20"/>
                              <w:szCs w:val="20"/>
                            </w:rPr>
                            <w:t xml:space="preserve"> Module</w:t>
                          </w:r>
                          <w:r w:rsidR="00874B99">
                            <w:rPr>
                              <w:rFonts w:ascii="Arial" w:hAnsi="Arial" w:cs="Arial"/>
                              <w:sz w:val="20"/>
                              <w:szCs w:val="20"/>
                            </w:rPr>
                            <w:tab/>
                          </w:r>
                          <w:r w:rsidR="00874B99">
                            <w:rPr>
                              <w:rFonts w:ascii="Arial" w:hAnsi="Arial" w:cs="Arial"/>
                              <w:sz w:val="20"/>
                              <w:szCs w:val="20"/>
                            </w:rPr>
                            <w:tab/>
                          </w:r>
                          <w:r w:rsidR="00874B99">
                            <w:rPr>
                              <w:rFonts w:ascii="Arial" w:hAnsi="Arial" w:cs="Arial"/>
                              <w:sz w:val="20"/>
                              <w:szCs w:val="20"/>
                            </w:rPr>
                            <w:tab/>
                          </w:r>
                          <w:r w:rsidR="00874B99">
                            <w:rPr>
                              <w:rFonts w:ascii="Arial" w:hAnsi="Arial" w:cs="Arial"/>
                              <w:sz w:val="20"/>
                              <w:szCs w:val="20"/>
                            </w:rPr>
                            <w:tab/>
                          </w:r>
                          <w:r w:rsidR="00874B99">
                            <w:rPr>
                              <w:rFonts w:ascii="Arial" w:hAnsi="Arial" w:cs="Arial"/>
                              <w:sz w:val="20"/>
                              <w:szCs w:val="20"/>
                            </w:rPr>
                            <w:tab/>
                          </w:r>
                          <w:r w:rsidR="00874B99">
                            <w:rPr>
                              <w:rFonts w:ascii="Arial" w:hAnsi="Arial" w:cs="Arial"/>
                              <w:sz w:val="20"/>
                              <w:szCs w:val="20"/>
                            </w:rPr>
                            <w:tab/>
                          </w:r>
                          <w:r w:rsidR="00B1060C" w:rsidRPr="00B563EE">
                            <w:rPr>
                              <w:rFonts w:ascii="Arial" w:hAnsi="Arial" w:cs="Arial"/>
                              <w:sz w:val="20"/>
                              <w:szCs w:val="20"/>
                            </w:rPr>
                            <w:t xml:space="preserve">                                        </w:t>
                          </w:r>
                          <w:r>
                            <w:rPr>
                              <w:rFonts w:ascii="Arial" w:hAnsi="Arial" w:cs="Arial"/>
                              <w:sz w:val="20"/>
                              <w:szCs w:val="20"/>
                            </w:rPr>
                            <w:t xml:space="preserve">   </w:t>
                          </w:r>
                          <w:r w:rsidR="00B1060C" w:rsidRPr="00B563EE">
                            <w:rPr>
                              <w:rFonts w:ascii="Arial" w:hAnsi="Arial" w:cs="Arial"/>
                              <w:sz w:val="20"/>
                              <w:szCs w:val="20"/>
                            </w:rPr>
                            <w:t xml:space="preserve">   </w:t>
                          </w:r>
                          <w:r w:rsidR="00F22D38">
                            <w:rPr>
                              <w:rFonts w:ascii="Arial" w:hAnsi="Arial" w:cs="Arial"/>
                              <w:sz w:val="20"/>
                              <w:szCs w:val="20"/>
                            </w:rPr>
                            <w:t xml:space="preserve"> </w:t>
                          </w:r>
                          <w:r w:rsidR="00874B99">
                            <w:rPr>
                              <w:rFonts w:ascii="Arial" w:hAnsi="Arial" w:cs="Arial"/>
                              <w:sz w:val="20"/>
                              <w:szCs w:val="20"/>
                            </w:rPr>
                            <w:tab/>
                          </w:r>
                          <w:r w:rsidR="00874B99">
                            <w:rPr>
                              <w:rFonts w:ascii="Arial" w:hAnsi="Arial" w:cs="Arial"/>
                              <w:sz w:val="20"/>
                              <w:szCs w:val="20"/>
                            </w:rPr>
                            <w:tab/>
                          </w:r>
                          <w:r w:rsidR="002C4A4C">
                            <w:rPr>
                              <w:rFonts w:ascii="Arial" w:hAnsi="Arial" w:cs="Arial"/>
                              <w:color w:val="FFFFFF" w:themeColor="background1"/>
                              <w:sz w:val="20"/>
                              <w:szCs w:val="20"/>
                            </w:rPr>
                            <w:t>Su</w:t>
                          </w:r>
                          <w:r>
                            <w:rPr>
                              <w:rFonts w:ascii="Arial" w:hAnsi="Arial" w:cs="Arial"/>
                              <w:color w:val="FFFFFF" w:themeColor="background1"/>
                              <w:sz w:val="20"/>
                              <w:szCs w:val="20"/>
                            </w:rPr>
                            <w:t>ccess</w:t>
                          </w:r>
                          <w:r w:rsidR="002C4A4C">
                            <w:rPr>
                              <w:rFonts w:ascii="Arial" w:hAnsi="Arial" w:cs="Arial"/>
                              <w:color w:val="FFFFFF" w:themeColor="background1"/>
                              <w:sz w:val="20"/>
                              <w:szCs w:val="20"/>
                            </w:rPr>
                            <w:t xml:space="preserve"> Transcript</w:t>
                          </w:r>
                          <w:r w:rsidR="00B1060C" w:rsidRPr="00B563EE">
                            <w:rPr>
                              <w:color w:val="FFFFFF" w:themeColor="background1"/>
                              <w:sz w:val="22"/>
                            </w:rPr>
                            <w:t xml:space="preserve">   </w:t>
                          </w:r>
                          <w:r w:rsidR="00B1060C" w:rsidRPr="00B563EE">
                            <w:rPr>
                              <w:rFonts w:ascii="Arial" w:hAnsi="Arial" w:cs="Arial"/>
                              <w:color w:val="FFFFFF" w:themeColor="background1"/>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47.3pt;margin-top:31.3pt;width:598.5pt;height:36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" filled="f" stroked="f">
              <v:textbox>
                <w:txbxContent>
                  <w:p w14:paraId="7E792887" w14:textId="77777777" w:rsidR="00874B99" w:rsidRDefault="00B1060C" w:rsidP="00874B99">
                    <w:pPr>
                      <w:spacing w:after="0" w:line="240" w:lineRule="auto"/>
                      <w:rPr>
                        <w:rFonts w:ascii="Arial" w:hAnsi="Arial" w:cs="Arial"/>
                        <w:sz w:val="20"/>
                        <w:szCs w:val="20"/>
                      </w:rPr>
                    </w:pPr>
                    <w:r w:rsidRPr="00B563EE">
                      <w:rPr>
                        <w:rFonts w:ascii="Arial" w:hAnsi="Arial" w:cs="Arial"/>
                        <w:sz w:val="20"/>
                        <w:szCs w:val="20"/>
                      </w:rPr>
                      <w:t>AHRQ Safety Program for Ambulatory Surgery</w:t>
                    </w:r>
                    <w:r w:rsidR="001D6475">
                      <w:rPr>
                        <w:rFonts w:ascii="Arial" w:hAnsi="Arial" w:cs="Arial"/>
                        <w:sz w:val="20"/>
                        <w:szCs w:val="20"/>
                      </w:rPr>
                      <w:t xml:space="preserve"> </w:t>
                    </w:r>
                  </w:p>
                  <w:p w14:paraId="6608CCB3" w14:textId="2E5B5D0C" w:rsidR="00B1060C" w:rsidRPr="00B563EE" w:rsidRDefault="001D6475">
                    <w:pPr>
                      <w:rPr>
                        <w:sz w:val="22"/>
                      </w:rPr>
                    </w:pPr>
                    <w:r>
                      <w:rPr>
                        <w:rFonts w:ascii="Arial" w:hAnsi="Arial" w:cs="Arial"/>
                        <w:sz w:val="20"/>
                        <w:szCs w:val="20"/>
                      </w:rPr>
                      <w:t>Sustainability</w:t>
                    </w:r>
                    <w:r w:rsidR="00874B99">
                      <w:rPr>
                        <w:rFonts w:ascii="Arial" w:hAnsi="Arial" w:cs="Arial"/>
                        <w:sz w:val="20"/>
                        <w:szCs w:val="20"/>
                      </w:rPr>
                      <w:t xml:space="preserve"> Module</w:t>
                    </w:r>
                    <w:r w:rsidR="00874B99">
                      <w:rPr>
                        <w:rFonts w:ascii="Arial" w:hAnsi="Arial" w:cs="Arial"/>
                        <w:sz w:val="20"/>
                        <w:szCs w:val="20"/>
                      </w:rPr>
                      <w:tab/>
                    </w:r>
                    <w:r w:rsidR="00874B99">
                      <w:rPr>
                        <w:rFonts w:ascii="Arial" w:hAnsi="Arial" w:cs="Arial"/>
                        <w:sz w:val="20"/>
                        <w:szCs w:val="20"/>
                      </w:rPr>
                      <w:tab/>
                    </w:r>
                    <w:r w:rsidR="00874B99">
                      <w:rPr>
                        <w:rFonts w:ascii="Arial" w:hAnsi="Arial" w:cs="Arial"/>
                        <w:sz w:val="20"/>
                        <w:szCs w:val="20"/>
                      </w:rPr>
                      <w:tab/>
                    </w:r>
                    <w:r w:rsidR="00874B99">
                      <w:rPr>
                        <w:rFonts w:ascii="Arial" w:hAnsi="Arial" w:cs="Arial"/>
                        <w:sz w:val="20"/>
                        <w:szCs w:val="20"/>
                      </w:rPr>
                      <w:tab/>
                    </w:r>
                    <w:r w:rsidR="00874B99">
                      <w:rPr>
                        <w:rFonts w:ascii="Arial" w:hAnsi="Arial" w:cs="Arial"/>
                        <w:sz w:val="20"/>
                        <w:szCs w:val="20"/>
                      </w:rPr>
                      <w:tab/>
                    </w:r>
                    <w:r w:rsidR="00874B99">
                      <w:rPr>
                        <w:rFonts w:ascii="Arial" w:hAnsi="Arial" w:cs="Arial"/>
                        <w:sz w:val="20"/>
                        <w:szCs w:val="20"/>
                      </w:rPr>
                      <w:tab/>
                    </w:r>
                    <w:r w:rsidR="00B1060C" w:rsidRPr="00B563EE">
                      <w:rPr>
                        <w:rFonts w:ascii="Arial" w:hAnsi="Arial" w:cs="Arial"/>
                        <w:sz w:val="20"/>
                        <w:szCs w:val="20"/>
                      </w:rPr>
                      <w:t xml:space="preserve">                                        </w:t>
                    </w:r>
                    <w:r>
                      <w:rPr>
                        <w:rFonts w:ascii="Arial" w:hAnsi="Arial" w:cs="Arial"/>
                        <w:sz w:val="20"/>
                        <w:szCs w:val="20"/>
                      </w:rPr>
                      <w:t xml:space="preserve">   </w:t>
                    </w:r>
                    <w:r w:rsidR="00B1060C" w:rsidRPr="00B563EE">
                      <w:rPr>
                        <w:rFonts w:ascii="Arial" w:hAnsi="Arial" w:cs="Arial"/>
                        <w:sz w:val="20"/>
                        <w:szCs w:val="20"/>
                      </w:rPr>
                      <w:t xml:space="preserve">   </w:t>
                    </w:r>
                    <w:r w:rsidR="00F22D38">
                      <w:rPr>
                        <w:rFonts w:ascii="Arial" w:hAnsi="Arial" w:cs="Arial"/>
                        <w:sz w:val="20"/>
                        <w:szCs w:val="20"/>
                      </w:rPr>
                      <w:t xml:space="preserve"> </w:t>
                    </w:r>
                    <w:r w:rsidR="00874B99">
                      <w:rPr>
                        <w:rFonts w:ascii="Arial" w:hAnsi="Arial" w:cs="Arial"/>
                        <w:sz w:val="20"/>
                        <w:szCs w:val="20"/>
                      </w:rPr>
                      <w:tab/>
                    </w:r>
                    <w:r w:rsidR="00874B99">
                      <w:rPr>
                        <w:rFonts w:ascii="Arial" w:hAnsi="Arial" w:cs="Arial"/>
                        <w:sz w:val="20"/>
                        <w:szCs w:val="20"/>
                      </w:rPr>
                      <w:tab/>
                    </w:r>
                    <w:r w:rsidR="002C4A4C">
                      <w:rPr>
                        <w:rFonts w:ascii="Arial" w:hAnsi="Arial" w:cs="Arial"/>
                        <w:color w:val="FFFFFF" w:themeColor="background1"/>
                        <w:sz w:val="20"/>
                        <w:szCs w:val="20"/>
                      </w:rPr>
                      <w:t>Su</w:t>
                    </w:r>
                    <w:r>
                      <w:rPr>
                        <w:rFonts w:ascii="Arial" w:hAnsi="Arial" w:cs="Arial"/>
                        <w:color w:val="FFFFFF" w:themeColor="background1"/>
                        <w:sz w:val="20"/>
                        <w:szCs w:val="20"/>
                      </w:rPr>
                      <w:t>ccess</w:t>
                    </w:r>
                    <w:r w:rsidR="002C4A4C">
                      <w:rPr>
                        <w:rFonts w:ascii="Arial" w:hAnsi="Arial" w:cs="Arial"/>
                        <w:color w:val="FFFFFF" w:themeColor="background1"/>
                        <w:sz w:val="20"/>
                        <w:szCs w:val="20"/>
                      </w:rPr>
                      <w:t xml:space="preserve"> Transcript</w:t>
                    </w:r>
                    <w:r w:rsidR="00B1060C" w:rsidRPr="00B563EE">
                      <w:rPr>
                        <w:color w:val="FFFFFF" w:themeColor="background1"/>
                        <w:sz w:val="22"/>
                      </w:rPr>
                      <w:t xml:space="preserve">   </w:t>
                    </w:r>
                    <w:r w:rsidR="00B1060C" w:rsidRPr="00B563EE">
                      <w:rPr>
                        <w:rFonts w:ascii="Arial" w:hAnsi="Arial" w:cs="Arial"/>
                        <w:color w:val="FFFFFF" w:themeColor="background1"/>
                        <w:sz w:val="20"/>
                        <w:szCs w:val="20"/>
                      </w:rPr>
                      <w:t>2</w:t>
                    </w:r>
                  </w:p>
                </w:txbxContent>
              </v:textbox>
              <w10:wrap anchorx="page"/>
            </v:shape>
          </w:pict>
        </mc:Fallback>
      </mc:AlternateContent>
    </w:r>
    <w:r w:rsidRPr="00B07149">
      <w:rPr>
        <w:rFonts w:ascii="Arial" w:hAnsi="Arial" w:cs="Arial"/>
        <w:noProof/>
        <w:sz w:val="18"/>
        <w:szCs w:val="18"/>
      </w:rPr>
      <w:drawing>
        <wp:anchor distT="0" distB="0" distL="114300" distR="114300" simplePos="0" relativeHeight="251658240" behindDoc="1" locked="0" layoutInCell="1" allowOverlap="1" wp14:anchorId="62C8FD3D" wp14:editId="65711C71">
          <wp:simplePos x="0" y="0"/>
          <wp:positionH relativeFrom="page">
            <wp:align>right</wp:align>
          </wp:positionH>
          <wp:positionV relativeFrom="paragraph">
            <wp:posOffset>230836</wp:posOffset>
          </wp:positionV>
          <wp:extent cx="8772101" cy="54864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8772101" cy="548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C4CBE7" w14:textId="228DC48F" w:rsidR="007D3FD6" w:rsidRDefault="00783808" w:rsidP="00E8487A">
    <w:pPr>
      <w:pStyle w:val="Footer"/>
      <w:ind w:left="-720"/>
    </w:pPr>
    <w:r>
      <w:rPr>
        <w:noProof/>
      </w:rPr>
      <w:drawing>
        <wp:anchor distT="0" distB="0" distL="114300" distR="114300" simplePos="0" relativeHeight="251659264" behindDoc="1" locked="0" layoutInCell="1" allowOverlap="1" wp14:anchorId="3A9A0125" wp14:editId="58B731B3">
          <wp:simplePos x="0" y="0"/>
          <wp:positionH relativeFrom="column">
            <wp:posOffset>-457200</wp:posOffset>
          </wp:positionH>
          <wp:positionV relativeFrom="page">
            <wp:posOffset>9157970</wp:posOffset>
          </wp:positionV>
          <wp:extent cx="7768590" cy="779145"/>
          <wp:effectExtent l="0" t="0" r="3810" b="1905"/>
          <wp:wrapTight wrapText="bothSides">
            <wp:wrapPolygon edited="0">
              <wp:start x="0" y="0"/>
              <wp:lineTo x="0" y="21125"/>
              <wp:lineTo x="21558" y="21125"/>
              <wp:lineTo x="2155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pg1top.png.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68590"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5F938" w14:textId="77777777" w:rsidR="00DE31DE" w:rsidRDefault="00DE31DE" w:rsidP="00F359C3">
      <w:pPr>
        <w:spacing w:after="0" w:line="240" w:lineRule="auto"/>
      </w:pPr>
      <w:r>
        <w:separator/>
      </w:r>
    </w:p>
  </w:footnote>
  <w:footnote w:type="continuationSeparator" w:id="0">
    <w:p w14:paraId="57C81AA3" w14:textId="77777777" w:rsidR="00DE31DE" w:rsidRDefault="00DE31DE" w:rsidP="00F359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8D29C" w14:textId="77777777" w:rsidR="00B66CD8" w:rsidRDefault="00CB6904">
    <w:pPr>
      <w:pStyle w:val="Header"/>
    </w:pPr>
    <w:r>
      <w:rPr>
        <w:noProof/>
      </w:rPr>
      <w:drawing>
        <wp:anchor distT="0" distB="0" distL="114300" distR="114300" simplePos="0" relativeHeight="251656192" behindDoc="1" locked="0" layoutInCell="1" allowOverlap="1" wp14:anchorId="2A64CE82" wp14:editId="0FDBC7D2">
          <wp:simplePos x="0" y="0"/>
          <wp:positionH relativeFrom="page">
            <wp:posOffset>0</wp:posOffset>
          </wp:positionH>
          <wp:positionV relativeFrom="page">
            <wp:posOffset>0</wp:posOffset>
          </wp:positionV>
          <wp:extent cx="7891145" cy="1280160"/>
          <wp:effectExtent l="19050" t="0" r="0" b="0"/>
          <wp:wrapNone/>
          <wp:docPr id="2" name="Picture 2" descr="facilitator_header_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ilitator_header_even"/>
                  <pic:cNvPicPr>
                    <a:picLocks noChangeAspect="1" noChangeArrowheads="1"/>
                  </pic:cNvPicPr>
                </pic:nvPicPr>
                <pic:blipFill>
                  <a:blip r:embed="rId1"/>
                  <a:srcRect/>
                  <a:stretch>
                    <a:fillRect/>
                  </a:stretch>
                </pic:blipFill>
                <pic:spPr bwMode="auto">
                  <a:xfrm>
                    <a:off x="0" y="0"/>
                    <a:ext cx="7891145" cy="1280160"/>
                  </a:xfrm>
                  <a:prstGeom prst="rect">
                    <a:avLst/>
                  </a:prstGeom>
                  <a:noFill/>
                </pic:spPr>
              </pic:pic>
            </a:graphicData>
          </a:graphic>
        </wp:anchor>
      </w:drawing>
    </w:r>
  </w:p>
  <w:p w14:paraId="6D347719" w14:textId="77777777" w:rsidR="00B66CD8" w:rsidRDefault="00B66C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64461" w14:textId="77777777" w:rsidR="00B66CD8" w:rsidRDefault="00B66CD8" w:rsidP="007D3FD6">
    <w:pPr>
      <w:pStyle w:val="Header"/>
      <w:tabs>
        <w:tab w:val="clear" w:pos="4680"/>
        <w:tab w:val="clear" w:pos="9360"/>
      </w:tabs>
      <w:ind w:left="-7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E1468" w14:textId="30349388" w:rsidR="00B563EE" w:rsidRDefault="00B563EE" w:rsidP="00874B99">
    <w:pPr>
      <w:spacing w:after="120" w:line="240" w:lineRule="auto"/>
      <w:ind w:left="-180"/>
      <w:jc w:val="center"/>
      <w:rPr>
        <w:rFonts w:ascii="Arial" w:hAnsi="Arial" w:cs="Arial"/>
        <w:b/>
        <w:color w:val="FFFFFF" w:themeColor="background1"/>
        <w:sz w:val="28"/>
        <w:szCs w:val="28"/>
      </w:rPr>
    </w:pPr>
    <w:r w:rsidRPr="00783808">
      <w:rPr>
        <w:rFonts w:cs="Arial"/>
        <w:b/>
        <w:noProof/>
        <w:color w:val="FFFFFF" w:themeColor="background1"/>
        <w:sz w:val="28"/>
        <w:szCs w:val="28"/>
        <w:lang w:bidi="ar-SA"/>
      </w:rPr>
      <w:drawing>
        <wp:anchor distT="0" distB="0" distL="114300" distR="114300" simplePos="0" relativeHeight="251655168" behindDoc="1" locked="0" layoutInCell="1" allowOverlap="1" wp14:anchorId="6D3E66AF" wp14:editId="527C7054">
          <wp:simplePos x="0" y="0"/>
          <wp:positionH relativeFrom="page">
            <wp:align>left</wp:align>
          </wp:positionH>
          <wp:positionV relativeFrom="paragraph">
            <wp:posOffset>-28575</wp:posOffset>
          </wp:positionV>
          <wp:extent cx="7791450" cy="18954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91450"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3A745" w14:textId="7257DFE0" w:rsidR="00783808" w:rsidRPr="00CE3C59" w:rsidRDefault="00783808" w:rsidP="00874B99">
    <w:pPr>
      <w:spacing w:after="120" w:line="240" w:lineRule="auto"/>
      <w:ind w:left="-360"/>
      <w:jc w:val="center"/>
      <w:rPr>
        <w:rFonts w:ascii="Arial" w:hAnsi="Arial" w:cs="Arial"/>
        <w:b/>
        <w:color w:val="FFFFFF" w:themeColor="background1"/>
        <w:sz w:val="44"/>
        <w:szCs w:val="44"/>
      </w:rPr>
    </w:pPr>
    <w:r w:rsidRPr="00CE3C59">
      <w:rPr>
        <w:rFonts w:ascii="Arial" w:hAnsi="Arial" w:cs="Arial"/>
        <w:b/>
        <w:color w:val="FFFFFF" w:themeColor="background1"/>
        <w:sz w:val="44"/>
        <w:szCs w:val="44"/>
      </w:rPr>
      <w:t>AHRQ Safety Program for Ambulatory Surgery</w:t>
    </w:r>
  </w:p>
  <w:p w14:paraId="1C9909E3" w14:textId="642457E3" w:rsidR="00783808" w:rsidRPr="00CE3C59" w:rsidRDefault="00783808" w:rsidP="00F22D38">
    <w:pPr>
      <w:spacing w:after="120" w:line="240" w:lineRule="auto"/>
      <w:jc w:val="center"/>
      <w:rPr>
        <w:rFonts w:ascii="Arial" w:hAnsi="Arial" w:cs="Arial"/>
        <w:color w:val="FFFFFF" w:themeColor="background1"/>
        <w:sz w:val="28"/>
        <w:szCs w:val="28"/>
      </w:rPr>
    </w:pPr>
    <w:r w:rsidRPr="00CE3C59">
      <w:rPr>
        <w:rFonts w:ascii="Arial" w:hAnsi="Arial" w:cs="Arial"/>
        <w:color w:val="FFFFFF" w:themeColor="background1"/>
        <w:sz w:val="28"/>
        <w:szCs w:val="28"/>
      </w:rPr>
      <w:t>Sustainability</w:t>
    </w:r>
    <w:r w:rsidR="00874B99">
      <w:rPr>
        <w:rFonts w:ascii="Arial" w:hAnsi="Arial" w:cs="Arial"/>
        <w:color w:val="FFFFFF" w:themeColor="background1"/>
        <w:sz w:val="28"/>
        <w:szCs w:val="28"/>
      </w:rPr>
      <w:t xml:space="preserve"> Module</w:t>
    </w:r>
  </w:p>
  <w:p w14:paraId="361D1D4F" w14:textId="19449C96" w:rsidR="00D542B8" w:rsidRPr="00F22D38" w:rsidRDefault="00D542B8" w:rsidP="00783808">
    <w:pPr>
      <w:spacing w:after="120" w:line="240" w:lineRule="auto"/>
      <w:jc w:val="center"/>
      <w:rPr>
        <w:rFonts w:ascii="Arial" w:hAnsi="Arial" w:cs="Arial"/>
        <w:b/>
        <w:sz w:val="44"/>
        <w:szCs w:val="36"/>
      </w:rPr>
    </w:pPr>
  </w:p>
  <w:p w14:paraId="15FA435B" w14:textId="77777777" w:rsidR="007D3FD6" w:rsidRDefault="007D3FD6" w:rsidP="00E8487A">
    <w:pPr>
      <w:pStyle w:val="Header"/>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A1A54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0E16CD"/>
    <w:multiLevelType w:val="hybridMultilevel"/>
    <w:tmpl w:val="F65249C2"/>
    <w:lvl w:ilvl="0" w:tplc="DBE8150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476106"/>
    <w:multiLevelType w:val="hybridMultilevel"/>
    <w:tmpl w:val="D5ACBFEC"/>
    <w:lvl w:ilvl="0" w:tplc="31B6A42C">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F917BC"/>
    <w:multiLevelType w:val="hybridMultilevel"/>
    <w:tmpl w:val="55062D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B42530"/>
    <w:multiLevelType w:val="hybridMultilevel"/>
    <w:tmpl w:val="CF3007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26355FD"/>
    <w:multiLevelType w:val="hybridMultilevel"/>
    <w:tmpl w:val="474CC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2C15D2"/>
    <w:multiLevelType w:val="hybridMultilevel"/>
    <w:tmpl w:val="A0EC0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8D0A7C"/>
    <w:multiLevelType w:val="hybridMultilevel"/>
    <w:tmpl w:val="E3B4FE30"/>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6"/>
  </w:num>
  <w:num w:numId="2">
    <w:abstractNumId w:val="0"/>
  </w:num>
  <w:num w:numId="3">
    <w:abstractNumId w:val="5"/>
  </w:num>
  <w:num w:numId="4">
    <w:abstractNumId w:val="1"/>
  </w:num>
  <w:num w:numId="5">
    <w:abstractNumId w:val="3"/>
  </w:num>
  <w:num w:numId="6">
    <w:abstractNumId w:val="4"/>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C3"/>
    <w:rsid w:val="0000327F"/>
    <w:rsid w:val="00007026"/>
    <w:rsid w:val="000078BA"/>
    <w:rsid w:val="00020CCA"/>
    <w:rsid w:val="00026020"/>
    <w:rsid w:val="00035EC0"/>
    <w:rsid w:val="00056F35"/>
    <w:rsid w:val="000615AD"/>
    <w:rsid w:val="00066722"/>
    <w:rsid w:val="0008218D"/>
    <w:rsid w:val="00085598"/>
    <w:rsid w:val="000A157A"/>
    <w:rsid w:val="000A4AEF"/>
    <w:rsid w:val="000B3BAA"/>
    <w:rsid w:val="000D397A"/>
    <w:rsid w:val="000D3B14"/>
    <w:rsid w:val="001218E2"/>
    <w:rsid w:val="0012750D"/>
    <w:rsid w:val="001A15BE"/>
    <w:rsid w:val="001A4E30"/>
    <w:rsid w:val="001B5AF7"/>
    <w:rsid w:val="001D6475"/>
    <w:rsid w:val="001E3BA7"/>
    <w:rsid w:val="001F1EC3"/>
    <w:rsid w:val="0022397C"/>
    <w:rsid w:val="00251813"/>
    <w:rsid w:val="00252EDC"/>
    <w:rsid w:val="00260908"/>
    <w:rsid w:val="00260BB2"/>
    <w:rsid w:val="00277353"/>
    <w:rsid w:val="00277EBF"/>
    <w:rsid w:val="00285EE8"/>
    <w:rsid w:val="0029197B"/>
    <w:rsid w:val="00293C0A"/>
    <w:rsid w:val="002C14C8"/>
    <w:rsid w:val="002C4A4C"/>
    <w:rsid w:val="002C771E"/>
    <w:rsid w:val="002D57BF"/>
    <w:rsid w:val="002F3F30"/>
    <w:rsid w:val="00313578"/>
    <w:rsid w:val="00316B37"/>
    <w:rsid w:val="0032024A"/>
    <w:rsid w:val="00330D88"/>
    <w:rsid w:val="003346CC"/>
    <w:rsid w:val="0036516C"/>
    <w:rsid w:val="00367F79"/>
    <w:rsid w:val="00392639"/>
    <w:rsid w:val="003A1AE9"/>
    <w:rsid w:val="003B145D"/>
    <w:rsid w:val="003C5E7F"/>
    <w:rsid w:val="003D736B"/>
    <w:rsid w:val="004356CE"/>
    <w:rsid w:val="00436E2D"/>
    <w:rsid w:val="004535EE"/>
    <w:rsid w:val="0047565F"/>
    <w:rsid w:val="00475937"/>
    <w:rsid w:val="004C6F52"/>
    <w:rsid w:val="004E0859"/>
    <w:rsid w:val="004F0480"/>
    <w:rsid w:val="005379B7"/>
    <w:rsid w:val="00541AF8"/>
    <w:rsid w:val="00554388"/>
    <w:rsid w:val="005617A6"/>
    <w:rsid w:val="0058283D"/>
    <w:rsid w:val="0059523A"/>
    <w:rsid w:val="005B0CD5"/>
    <w:rsid w:val="005D0889"/>
    <w:rsid w:val="005D555B"/>
    <w:rsid w:val="005F4812"/>
    <w:rsid w:val="005F6C9C"/>
    <w:rsid w:val="00606506"/>
    <w:rsid w:val="00606904"/>
    <w:rsid w:val="00614D93"/>
    <w:rsid w:val="0062332B"/>
    <w:rsid w:val="00633A0F"/>
    <w:rsid w:val="00653533"/>
    <w:rsid w:val="00664BD4"/>
    <w:rsid w:val="00664D79"/>
    <w:rsid w:val="00671609"/>
    <w:rsid w:val="00681071"/>
    <w:rsid w:val="00687408"/>
    <w:rsid w:val="006B074F"/>
    <w:rsid w:val="006C1094"/>
    <w:rsid w:val="006C19C6"/>
    <w:rsid w:val="006C20C0"/>
    <w:rsid w:val="006D32B2"/>
    <w:rsid w:val="006D3BF9"/>
    <w:rsid w:val="006D78E9"/>
    <w:rsid w:val="006E0A9C"/>
    <w:rsid w:val="006E34DB"/>
    <w:rsid w:val="006E76B9"/>
    <w:rsid w:val="006F06AC"/>
    <w:rsid w:val="006F2865"/>
    <w:rsid w:val="007041FB"/>
    <w:rsid w:val="007276CD"/>
    <w:rsid w:val="0073230A"/>
    <w:rsid w:val="00733528"/>
    <w:rsid w:val="00754B71"/>
    <w:rsid w:val="00783419"/>
    <w:rsid w:val="00783808"/>
    <w:rsid w:val="00795968"/>
    <w:rsid w:val="007A20BD"/>
    <w:rsid w:val="007A4E86"/>
    <w:rsid w:val="007A641C"/>
    <w:rsid w:val="007A71DA"/>
    <w:rsid w:val="007B40BA"/>
    <w:rsid w:val="007B53C5"/>
    <w:rsid w:val="007D3FD6"/>
    <w:rsid w:val="007F2A23"/>
    <w:rsid w:val="007F5956"/>
    <w:rsid w:val="008045D0"/>
    <w:rsid w:val="008269B9"/>
    <w:rsid w:val="008500C8"/>
    <w:rsid w:val="00874B99"/>
    <w:rsid w:val="00875A41"/>
    <w:rsid w:val="00886E17"/>
    <w:rsid w:val="008906FA"/>
    <w:rsid w:val="008B48B7"/>
    <w:rsid w:val="008B586B"/>
    <w:rsid w:val="008D450E"/>
    <w:rsid w:val="008E45D9"/>
    <w:rsid w:val="00924AA7"/>
    <w:rsid w:val="00956E94"/>
    <w:rsid w:val="009B0728"/>
    <w:rsid w:val="009C4215"/>
    <w:rsid w:val="009C65AA"/>
    <w:rsid w:val="009F0D10"/>
    <w:rsid w:val="009F30D6"/>
    <w:rsid w:val="00A07A67"/>
    <w:rsid w:val="00A23D79"/>
    <w:rsid w:val="00A34BAA"/>
    <w:rsid w:val="00A503F5"/>
    <w:rsid w:val="00AA059B"/>
    <w:rsid w:val="00AA67F7"/>
    <w:rsid w:val="00AD0796"/>
    <w:rsid w:val="00AE1025"/>
    <w:rsid w:val="00AF358C"/>
    <w:rsid w:val="00B1060C"/>
    <w:rsid w:val="00B143E5"/>
    <w:rsid w:val="00B20301"/>
    <w:rsid w:val="00B563EE"/>
    <w:rsid w:val="00B57A47"/>
    <w:rsid w:val="00B66CD8"/>
    <w:rsid w:val="00B71E96"/>
    <w:rsid w:val="00B87D2A"/>
    <w:rsid w:val="00BA0AB2"/>
    <w:rsid w:val="00BB1466"/>
    <w:rsid w:val="00BB2261"/>
    <w:rsid w:val="00BB4DD8"/>
    <w:rsid w:val="00BE7857"/>
    <w:rsid w:val="00C1408A"/>
    <w:rsid w:val="00C169BF"/>
    <w:rsid w:val="00C512D0"/>
    <w:rsid w:val="00C53CCE"/>
    <w:rsid w:val="00C54BD4"/>
    <w:rsid w:val="00C63E50"/>
    <w:rsid w:val="00C802D6"/>
    <w:rsid w:val="00C91C1F"/>
    <w:rsid w:val="00C94761"/>
    <w:rsid w:val="00CB1A76"/>
    <w:rsid w:val="00CB6904"/>
    <w:rsid w:val="00CE3C59"/>
    <w:rsid w:val="00CE66FB"/>
    <w:rsid w:val="00CF00B3"/>
    <w:rsid w:val="00D0761B"/>
    <w:rsid w:val="00D12FD8"/>
    <w:rsid w:val="00D171EC"/>
    <w:rsid w:val="00D25A00"/>
    <w:rsid w:val="00D517EF"/>
    <w:rsid w:val="00D542B8"/>
    <w:rsid w:val="00D61C2F"/>
    <w:rsid w:val="00D70284"/>
    <w:rsid w:val="00D73357"/>
    <w:rsid w:val="00D73A21"/>
    <w:rsid w:val="00D84CEC"/>
    <w:rsid w:val="00D8679D"/>
    <w:rsid w:val="00DC5ADB"/>
    <w:rsid w:val="00DE31DE"/>
    <w:rsid w:val="00DF5987"/>
    <w:rsid w:val="00E50623"/>
    <w:rsid w:val="00E77B62"/>
    <w:rsid w:val="00E80436"/>
    <w:rsid w:val="00E8487A"/>
    <w:rsid w:val="00E959D8"/>
    <w:rsid w:val="00E978AD"/>
    <w:rsid w:val="00EB242A"/>
    <w:rsid w:val="00ED5CA6"/>
    <w:rsid w:val="00EE3B37"/>
    <w:rsid w:val="00F006C1"/>
    <w:rsid w:val="00F02091"/>
    <w:rsid w:val="00F04AAB"/>
    <w:rsid w:val="00F22D38"/>
    <w:rsid w:val="00F359C3"/>
    <w:rsid w:val="00F518E3"/>
    <w:rsid w:val="00F63F1E"/>
    <w:rsid w:val="00F74713"/>
    <w:rsid w:val="00F829E0"/>
    <w:rsid w:val="00F87EFA"/>
    <w:rsid w:val="00FB219C"/>
    <w:rsid w:val="00FF35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848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B87D2A"/>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87D2A"/>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C512D0"/>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C512D0"/>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E50623"/>
    <w:rPr>
      <w:color w:val="0000FF"/>
      <w:u w:val="single"/>
    </w:rPr>
  </w:style>
  <w:style w:type="paragraph" w:customStyle="1" w:styleId="ColorfulShading-Accent11">
    <w:name w:val="Colorful Shading - Accent 11"/>
    <w:hidden/>
    <w:uiPriority w:val="71"/>
    <w:rsid w:val="007F2A23"/>
    <w:rPr>
      <w:rFonts w:ascii="Times New Roman" w:hAnsi="Times New Roman"/>
      <w:sz w:val="24"/>
      <w:szCs w:val="22"/>
      <w:lang w:bidi="en-US"/>
    </w:rPr>
  </w:style>
  <w:style w:type="character" w:styleId="CommentReference">
    <w:name w:val="annotation reference"/>
    <w:unhideWhenUsed/>
    <w:rsid w:val="006C1094"/>
    <w:rPr>
      <w:sz w:val="16"/>
      <w:szCs w:val="16"/>
    </w:rPr>
  </w:style>
  <w:style w:type="paragraph" w:styleId="CommentText">
    <w:name w:val="annotation text"/>
    <w:basedOn w:val="Normal"/>
    <w:link w:val="CommentTextChar"/>
    <w:unhideWhenUsed/>
    <w:rsid w:val="006C1094"/>
    <w:rPr>
      <w:sz w:val="20"/>
      <w:szCs w:val="20"/>
    </w:rPr>
  </w:style>
  <w:style w:type="character" w:customStyle="1" w:styleId="CommentTextChar">
    <w:name w:val="Comment Text Char"/>
    <w:link w:val="CommentText"/>
    <w:rsid w:val="006C1094"/>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6C1094"/>
    <w:rPr>
      <w:b/>
      <w:bCs/>
    </w:rPr>
  </w:style>
  <w:style w:type="character" w:customStyle="1" w:styleId="CommentSubjectChar">
    <w:name w:val="Comment Subject Char"/>
    <w:link w:val="CommentSubject"/>
    <w:uiPriority w:val="99"/>
    <w:semiHidden/>
    <w:rsid w:val="006C1094"/>
    <w:rPr>
      <w:rFonts w:ascii="Times New Roman" w:hAnsi="Times New Roman"/>
      <w:b/>
      <w:bCs/>
      <w:lang w:bidi="en-US"/>
    </w:rPr>
  </w:style>
  <w:style w:type="character" w:styleId="FollowedHyperlink">
    <w:name w:val="FollowedHyperlink"/>
    <w:uiPriority w:val="99"/>
    <w:semiHidden/>
    <w:unhideWhenUsed/>
    <w:rsid w:val="00FF350C"/>
    <w:rPr>
      <w:color w:val="800080"/>
      <w:u w:val="single"/>
    </w:rPr>
  </w:style>
  <w:style w:type="paragraph" w:styleId="NoSpacing">
    <w:name w:val="No Spacing"/>
    <w:uiPriority w:val="1"/>
    <w:qFormat/>
    <w:rsid w:val="006E34DB"/>
    <w:rPr>
      <w:rFonts w:asciiTheme="minorHAnsi" w:eastAsiaTheme="minorHAnsi" w:hAnsiTheme="minorHAnsi" w:cstheme="minorBidi"/>
      <w:sz w:val="22"/>
      <w:szCs w:val="22"/>
    </w:rPr>
  </w:style>
  <w:style w:type="paragraph" w:styleId="ListParagraph">
    <w:name w:val="List Paragraph"/>
    <w:basedOn w:val="Normal"/>
    <w:uiPriority w:val="34"/>
    <w:qFormat/>
    <w:rsid w:val="006E34DB"/>
    <w:pPr>
      <w:spacing w:line="276" w:lineRule="auto"/>
      <w:ind w:left="720"/>
      <w:contextualSpacing/>
    </w:pPr>
    <w:rPr>
      <w:rFonts w:asciiTheme="minorHAnsi" w:eastAsiaTheme="minorHAnsi" w:hAnsiTheme="minorHAnsi" w:cstheme="minorBidi"/>
      <w:sz w:val="22"/>
      <w:lang w:bidi="ar-SA"/>
    </w:rPr>
  </w:style>
  <w:style w:type="table" w:styleId="TableGrid">
    <w:name w:val="Table Grid"/>
    <w:basedOn w:val="TableNormal"/>
    <w:uiPriority w:val="59"/>
    <w:rsid w:val="006E34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7B53C5"/>
    <w:pPr>
      <w:numPr>
        <w:numId w:val="8"/>
      </w:numPr>
      <w:spacing w:after="240" w:line="240" w:lineRule="auto"/>
      <w:contextualSpacing/>
    </w:pPr>
    <w:rPr>
      <w:szCs w:val="24"/>
      <w:lang w:bidi="ar-SA"/>
    </w:rPr>
  </w:style>
  <w:style w:type="paragraph" w:styleId="Revision">
    <w:name w:val="Revision"/>
    <w:hidden/>
    <w:uiPriority w:val="99"/>
    <w:semiHidden/>
    <w:rsid w:val="00B1060C"/>
    <w:rPr>
      <w:rFonts w:ascii="Times New Roman" w:hAnsi="Times New Roman"/>
      <w:sz w:val="24"/>
      <w:szCs w:val="22"/>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50E"/>
    <w:pPr>
      <w:spacing w:after="200" w:line="480" w:lineRule="auto"/>
    </w:pPr>
    <w:rPr>
      <w:rFonts w:ascii="Times New Roman" w:hAnsi="Times New Roman"/>
      <w:sz w:val="24"/>
      <w:szCs w:val="22"/>
      <w:lang w:bidi="en-US"/>
    </w:rPr>
  </w:style>
  <w:style w:type="paragraph" w:styleId="Heading1">
    <w:name w:val="heading 1"/>
    <w:basedOn w:val="Normal"/>
    <w:next w:val="Normal"/>
    <w:link w:val="Heading1Char"/>
    <w:uiPriority w:val="9"/>
    <w:qFormat/>
    <w:rsid w:val="00B87D2A"/>
    <w:pPr>
      <w:spacing w:after="0" w:line="240" w:lineRule="auto"/>
      <w:contextualSpacing/>
      <w:outlineLvl w:val="0"/>
    </w:pPr>
    <w:rPr>
      <w:rFonts w:ascii="Arial" w:eastAsia="Times New Roman" w:hAnsi="Arial"/>
      <w:b/>
      <w:bCs/>
      <w:szCs w:val="28"/>
      <w:lang w:bidi="ar-SA"/>
    </w:rPr>
  </w:style>
  <w:style w:type="paragraph" w:styleId="Heading2">
    <w:name w:val="heading 2"/>
    <w:basedOn w:val="Normal"/>
    <w:next w:val="Normal"/>
    <w:link w:val="Heading2Char"/>
    <w:uiPriority w:val="9"/>
    <w:qFormat/>
    <w:rsid w:val="008D450E"/>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qFormat/>
    <w:rsid w:val="008D450E"/>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qFormat/>
    <w:rsid w:val="008D450E"/>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qFormat/>
    <w:rsid w:val="008D450E"/>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qFormat/>
    <w:rsid w:val="008D450E"/>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qFormat/>
    <w:rsid w:val="008D450E"/>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qFormat/>
    <w:rsid w:val="008D450E"/>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qFormat/>
    <w:rsid w:val="008D450E"/>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87D2A"/>
    <w:rPr>
      <w:rFonts w:ascii="Arial" w:eastAsia="Times New Roman" w:hAnsi="Arial"/>
      <w:b/>
      <w:bCs/>
      <w:sz w:val="24"/>
      <w:szCs w:val="28"/>
    </w:rPr>
  </w:style>
  <w:style w:type="character" w:customStyle="1" w:styleId="Heading2Char">
    <w:name w:val="Heading 2 Char"/>
    <w:link w:val="Heading2"/>
    <w:uiPriority w:val="9"/>
    <w:semiHidden/>
    <w:rsid w:val="008D450E"/>
    <w:rPr>
      <w:rFonts w:ascii="Cambria" w:eastAsia="Times New Roman" w:hAnsi="Cambria" w:cs="Times New Roman"/>
      <w:b/>
      <w:bCs/>
      <w:sz w:val="26"/>
      <w:szCs w:val="26"/>
    </w:rPr>
  </w:style>
  <w:style w:type="character" w:customStyle="1" w:styleId="Heading3Char">
    <w:name w:val="Heading 3 Char"/>
    <w:link w:val="Heading3"/>
    <w:uiPriority w:val="9"/>
    <w:rsid w:val="008D450E"/>
    <w:rPr>
      <w:rFonts w:ascii="Cambria" w:eastAsia="Times New Roman" w:hAnsi="Cambria" w:cs="Times New Roman"/>
      <w:b/>
      <w:bCs/>
    </w:rPr>
  </w:style>
  <w:style w:type="character" w:customStyle="1" w:styleId="Heading4Char">
    <w:name w:val="Heading 4 Char"/>
    <w:link w:val="Heading4"/>
    <w:uiPriority w:val="9"/>
    <w:semiHidden/>
    <w:rsid w:val="008D450E"/>
    <w:rPr>
      <w:rFonts w:ascii="Cambria" w:eastAsia="Times New Roman" w:hAnsi="Cambria" w:cs="Times New Roman"/>
      <w:b/>
      <w:bCs/>
      <w:i/>
      <w:iCs/>
    </w:rPr>
  </w:style>
  <w:style w:type="character" w:customStyle="1" w:styleId="Heading5Char">
    <w:name w:val="Heading 5 Char"/>
    <w:link w:val="Heading5"/>
    <w:uiPriority w:val="9"/>
    <w:semiHidden/>
    <w:rsid w:val="008D450E"/>
    <w:rPr>
      <w:rFonts w:ascii="Cambria" w:eastAsia="Times New Roman" w:hAnsi="Cambria" w:cs="Times New Roman"/>
      <w:b/>
      <w:bCs/>
      <w:color w:val="7F7F7F"/>
    </w:rPr>
  </w:style>
  <w:style w:type="character" w:customStyle="1" w:styleId="Heading6Char">
    <w:name w:val="Heading 6 Char"/>
    <w:link w:val="Heading6"/>
    <w:uiPriority w:val="9"/>
    <w:semiHidden/>
    <w:rsid w:val="008D450E"/>
    <w:rPr>
      <w:rFonts w:ascii="Cambria" w:eastAsia="Times New Roman" w:hAnsi="Cambria" w:cs="Times New Roman"/>
      <w:b/>
      <w:bCs/>
      <w:i/>
      <w:iCs/>
      <w:color w:val="7F7F7F"/>
    </w:rPr>
  </w:style>
  <w:style w:type="character" w:customStyle="1" w:styleId="Heading7Char">
    <w:name w:val="Heading 7 Char"/>
    <w:link w:val="Heading7"/>
    <w:uiPriority w:val="9"/>
    <w:semiHidden/>
    <w:rsid w:val="008D450E"/>
    <w:rPr>
      <w:rFonts w:ascii="Cambria" w:eastAsia="Times New Roman" w:hAnsi="Cambria" w:cs="Times New Roman"/>
      <w:i/>
      <w:iCs/>
    </w:rPr>
  </w:style>
  <w:style w:type="character" w:customStyle="1" w:styleId="Heading8Char">
    <w:name w:val="Heading 8 Char"/>
    <w:link w:val="Heading8"/>
    <w:uiPriority w:val="9"/>
    <w:semiHidden/>
    <w:rsid w:val="008D450E"/>
    <w:rPr>
      <w:rFonts w:ascii="Cambria" w:eastAsia="Times New Roman" w:hAnsi="Cambria" w:cs="Times New Roman"/>
      <w:sz w:val="20"/>
      <w:szCs w:val="20"/>
    </w:rPr>
  </w:style>
  <w:style w:type="character" w:customStyle="1" w:styleId="Heading9Char">
    <w:name w:val="Heading 9 Char"/>
    <w:link w:val="Heading9"/>
    <w:uiPriority w:val="9"/>
    <w:semiHidden/>
    <w:rsid w:val="008D450E"/>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C512D0"/>
    <w:pPr>
      <w:spacing w:line="240" w:lineRule="auto"/>
      <w:contextualSpacing/>
      <w:jc w:val="center"/>
    </w:pPr>
    <w:rPr>
      <w:rFonts w:ascii="Arial" w:eastAsia="Times New Roman" w:hAnsi="Arial"/>
      <w:b/>
      <w:spacing w:val="5"/>
      <w:szCs w:val="52"/>
      <w:lang w:bidi="ar-SA"/>
    </w:rPr>
  </w:style>
  <w:style w:type="character" w:customStyle="1" w:styleId="TitleChar">
    <w:name w:val="Title Char"/>
    <w:link w:val="Title"/>
    <w:uiPriority w:val="10"/>
    <w:rsid w:val="00C512D0"/>
    <w:rPr>
      <w:rFonts w:ascii="Arial" w:eastAsia="Times New Roman" w:hAnsi="Arial"/>
      <w:b/>
      <w:spacing w:val="5"/>
      <w:sz w:val="24"/>
      <w:szCs w:val="52"/>
    </w:rPr>
  </w:style>
  <w:style w:type="paragraph" w:styleId="Subtitle">
    <w:name w:val="Subtitle"/>
    <w:basedOn w:val="Normal"/>
    <w:next w:val="Normal"/>
    <w:link w:val="SubtitleChar"/>
    <w:uiPriority w:val="11"/>
    <w:qFormat/>
    <w:rsid w:val="008D450E"/>
    <w:pPr>
      <w:spacing w:after="600"/>
    </w:pPr>
    <w:rPr>
      <w:rFonts w:ascii="Cambria" w:eastAsia="Times New Roman" w:hAnsi="Cambria"/>
      <w:i/>
      <w:iCs/>
      <w:spacing w:val="13"/>
      <w:szCs w:val="24"/>
      <w:lang w:bidi="ar-SA"/>
    </w:rPr>
  </w:style>
  <w:style w:type="character" w:customStyle="1" w:styleId="SubtitleChar">
    <w:name w:val="Subtitle Char"/>
    <w:link w:val="Subtitle"/>
    <w:uiPriority w:val="11"/>
    <w:rsid w:val="008D450E"/>
    <w:rPr>
      <w:rFonts w:ascii="Cambria" w:eastAsia="Times New Roman" w:hAnsi="Cambria" w:cs="Times New Roman"/>
      <w:i/>
      <w:iCs/>
      <w:spacing w:val="13"/>
      <w:sz w:val="24"/>
      <w:szCs w:val="24"/>
    </w:rPr>
  </w:style>
  <w:style w:type="character" w:styleId="Strong">
    <w:name w:val="Strong"/>
    <w:uiPriority w:val="22"/>
    <w:qFormat/>
    <w:rsid w:val="008D450E"/>
    <w:rPr>
      <w:b/>
      <w:bCs/>
    </w:rPr>
  </w:style>
  <w:style w:type="character" w:styleId="Emphasis">
    <w:name w:val="Emphasis"/>
    <w:uiPriority w:val="20"/>
    <w:qFormat/>
    <w:rsid w:val="008D450E"/>
    <w:rPr>
      <w:b/>
      <w:bCs/>
      <w:i/>
      <w:iCs/>
      <w:spacing w:val="10"/>
      <w:bdr w:val="none" w:sz="0" w:space="0" w:color="auto"/>
      <w:shd w:val="clear" w:color="auto" w:fill="auto"/>
    </w:rPr>
  </w:style>
  <w:style w:type="paragraph" w:customStyle="1" w:styleId="NoSpacing1">
    <w:name w:val="No Spacing1"/>
    <w:basedOn w:val="Normal"/>
    <w:uiPriority w:val="1"/>
    <w:qFormat/>
    <w:rsid w:val="008D450E"/>
    <w:pPr>
      <w:spacing w:after="0" w:line="240" w:lineRule="auto"/>
    </w:pPr>
  </w:style>
  <w:style w:type="paragraph" w:customStyle="1" w:styleId="ColorfulList-Accent11">
    <w:name w:val="Colorful List - Accent 11"/>
    <w:basedOn w:val="Normal"/>
    <w:uiPriority w:val="34"/>
    <w:qFormat/>
    <w:rsid w:val="008D450E"/>
    <w:pPr>
      <w:ind w:left="720"/>
      <w:contextualSpacing/>
    </w:pPr>
  </w:style>
  <w:style w:type="paragraph" w:customStyle="1" w:styleId="ColorfulGrid-Accent11">
    <w:name w:val="Colorful Grid - Accent 11"/>
    <w:basedOn w:val="Normal"/>
    <w:next w:val="Normal"/>
    <w:link w:val="ColorfulGrid-Accent1Char"/>
    <w:uiPriority w:val="29"/>
    <w:qFormat/>
    <w:rsid w:val="008D450E"/>
    <w:pPr>
      <w:spacing w:before="200" w:after="0"/>
      <w:ind w:left="360" w:right="360"/>
    </w:pPr>
    <w:rPr>
      <w:rFonts w:ascii="Calibri" w:hAnsi="Calibri"/>
      <w:i/>
      <w:iCs/>
      <w:sz w:val="20"/>
      <w:szCs w:val="20"/>
      <w:lang w:bidi="ar-SA"/>
    </w:rPr>
  </w:style>
  <w:style w:type="character" w:customStyle="1" w:styleId="ColorfulGrid-Accent1Char">
    <w:name w:val="Colorful Grid - Accent 1 Char"/>
    <w:link w:val="ColorfulGrid-Accent11"/>
    <w:uiPriority w:val="29"/>
    <w:rsid w:val="008D450E"/>
    <w:rPr>
      <w:i/>
      <w:iCs/>
    </w:rPr>
  </w:style>
  <w:style w:type="paragraph" w:customStyle="1" w:styleId="LightShading-Accent21">
    <w:name w:val="Light Shading - Accent 21"/>
    <w:basedOn w:val="Normal"/>
    <w:next w:val="Normal"/>
    <w:link w:val="LightShading-Accent2Char"/>
    <w:uiPriority w:val="30"/>
    <w:qFormat/>
    <w:rsid w:val="008D450E"/>
    <w:pPr>
      <w:pBdr>
        <w:bottom w:val="single" w:sz="4" w:space="1" w:color="auto"/>
      </w:pBdr>
      <w:spacing w:before="200" w:after="280"/>
      <w:ind w:left="1008" w:right="1152"/>
      <w:jc w:val="both"/>
    </w:pPr>
    <w:rPr>
      <w:rFonts w:ascii="Calibri" w:hAnsi="Calibri"/>
      <w:b/>
      <w:bCs/>
      <w:i/>
      <w:iCs/>
      <w:sz w:val="20"/>
      <w:szCs w:val="20"/>
      <w:lang w:bidi="ar-SA"/>
    </w:rPr>
  </w:style>
  <w:style w:type="character" w:customStyle="1" w:styleId="LightShading-Accent2Char">
    <w:name w:val="Light Shading - Accent 2 Char"/>
    <w:link w:val="LightShading-Accent21"/>
    <w:uiPriority w:val="30"/>
    <w:rsid w:val="008D450E"/>
    <w:rPr>
      <w:b/>
      <w:bCs/>
      <w:i/>
      <w:iCs/>
    </w:rPr>
  </w:style>
  <w:style w:type="character" w:customStyle="1" w:styleId="SubtleEmphasis1">
    <w:name w:val="Subtle Emphasis1"/>
    <w:uiPriority w:val="19"/>
    <w:qFormat/>
    <w:rsid w:val="008D450E"/>
    <w:rPr>
      <w:i/>
      <w:iCs/>
    </w:rPr>
  </w:style>
  <w:style w:type="character" w:customStyle="1" w:styleId="IntenseEmphasis1">
    <w:name w:val="Intense Emphasis1"/>
    <w:uiPriority w:val="21"/>
    <w:qFormat/>
    <w:rsid w:val="008D450E"/>
    <w:rPr>
      <w:b/>
      <w:bCs/>
    </w:rPr>
  </w:style>
  <w:style w:type="character" w:customStyle="1" w:styleId="SubtleReference1">
    <w:name w:val="Subtle Reference1"/>
    <w:uiPriority w:val="31"/>
    <w:qFormat/>
    <w:rsid w:val="008D450E"/>
    <w:rPr>
      <w:smallCaps/>
    </w:rPr>
  </w:style>
  <w:style w:type="character" w:customStyle="1" w:styleId="IntenseReference1">
    <w:name w:val="Intense Reference1"/>
    <w:uiPriority w:val="32"/>
    <w:qFormat/>
    <w:rsid w:val="008D450E"/>
    <w:rPr>
      <w:smallCaps/>
      <w:spacing w:val="5"/>
      <w:u w:val="single"/>
    </w:rPr>
  </w:style>
  <w:style w:type="character" w:customStyle="1" w:styleId="BookTitle1">
    <w:name w:val="Book Title1"/>
    <w:uiPriority w:val="33"/>
    <w:qFormat/>
    <w:rsid w:val="008D450E"/>
    <w:rPr>
      <w:i/>
      <w:iCs/>
      <w:smallCaps/>
      <w:spacing w:val="5"/>
    </w:rPr>
  </w:style>
  <w:style w:type="paragraph" w:customStyle="1" w:styleId="TOCHeading1">
    <w:name w:val="TOC Heading1"/>
    <w:basedOn w:val="Heading1"/>
    <w:next w:val="Normal"/>
    <w:uiPriority w:val="39"/>
    <w:semiHidden/>
    <w:unhideWhenUsed/>
    <w:qFormat/>
    <w:rsid w:val="008D450E"/>
    <w:pPr>
      <w:outlineLvl w:val="9"/>
    </w:pPr>
  </w:style>
  <w:style w:type="paragraph" w:styleId="Header">
    <w:name w:val="header"/>
    <w:basedOn w:val="Normal"/>
    <w:link w:val="HeaderChar"/>
    <w:uiPriority w:val="99"/>
    <w:unhideWhenUsed/>
    <w:rsid w:val="00F359C3"/>
    <w:pPr>
      <w:tabs>
        <w:tab w:val="center" w:pos="4680"/>
        <w:tab w:val="right" w:pos="9360"/>
      </w:tabs>
      <w:spacing w:after="0" w:line="240" w:lineRule="auto"/>
    </w:pPr>
    <w:rPr>
      <w:szCs w:val="20"/>
      <w:lang w:bidi="ar-SA"/>
    </w:rPr>
  </w:style>
  <w:style w:type="character" w:customStyle="1" w:styleId="HeaderChar">
    <w:name w:val="Header Char"/>
    <w:link w:val="Header"/>
    <w:uiPriority w:val="99"/>
    <w:rsid w:val="00F359C3"/>
    <w:rPr>
      <w:rFonts w:ascii="Times New Roman" w:hAnsi="Times New Roman"/>
      <w:sz w:val="24"/>
    </w:rPr>
  </w:style>
  <w:style w:type="paragraph" w:styleId="Footer">
    <w:name w:val="footer"/>
    <w:basedOn w:val="Normal"/>
    <w:link w:val="FooterChar"/>
    <w:uiPriority w:val="99"/>
    <w:unhideWhenUsed/>
    <w:rsid w:val="00F359C3"/>
    <w:pPr>
      <w:tabs>
        <w:tab w:val="center" w:pos="4680"/>
        <w:tab w:val="right" w:pos="9360"/>
      </w:tabs>
      <w:spacing w:after="0" w:line="240" w:lineRule="auto"/>
    </w:pPr>
    <w:rPr>
      <w:szCs w:val="20"/>
      <w:lang w:bidi="ar-SA"/>
    </w:rPr>
  </w:style>
  <w:style w:type="character" w:customStyle="1" w:styleId="FooterChar">
    <w:name w:val="Footer Char"/>
    <w:link w:val="Footer"/>
    <w:uiPriority w:val="99"/>
    <w:rsid w:val="00F359C3"/>
    <w:rPr>
      <w:rFonts w:ascii="Times New Roman" w:hAnsi="Times New Roman"/>
      <w:sz w:val="24"/>
    </w:rPr>
  </w:style>
  <w:style w:type="paragraph" w:styleId="BalloonText">
    <w:name w:val="Balloon Text"/>
    <w:basedOn w:val="Normal"/>
    <w:link w:val="BalloonTextChar"/>
    <w:uiPriority w:val="99"/>
    <w:semiHidden/>
    <w:unhideWhenUsed/>
    <w:rsid w:val="00F359C3"/>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F359C3"/>
    <w:rPr>
      <w:rFonts w:ascii="Tahoma" w:hAnsi="Tahoma" w:cs="Tahoma"/>
      <w:sz w:val="16"/>
      <w:szCs w:val="16"/>
    </w:rPr>
  </w:style>
  <w:style w:type="paragraph" w:customStyle="1" w:styleId="GillSansInstructions">
    <w:name w:val="Gill Sans Instructions"/>
    <w:basedOn w:val="Normal"/>
    <w:link w:val="GillSansInstructionsChar"/>
    <w:qFormat/>
    <w:rsid w:val="008269B9"/>
    <w:pPr>
      <w:spacing w:line="240" w:lineRule="auto"/>
    </w:pPr>
    <w:rPr>
      <w:rFonts w:ascii="Gill Sans MT" w:hAnsi="Gill Sans MT"/>
      <w:b/>
    </w:rPr>
  </w:style>
  <w:style w:type="paragraph" w:customStyle="1" w:styleId="GillSansSlideTitles">
    <w:name w:val="Gill Sans Slide Titles"/>
    <w:basedOn w:val="Normal"/>
    <w:link w:val="GillSansSlideTitlesChar"/>
    <w:qFormat/>
    <w:rsid w:val="008269B9"/>
    <w:pPr>
      <w:spacing w:line="240" w:lineRule="auto"/>
    </w:pPr>
    <w:rPr>
      <w:rFonts w:ascii="Gill Sans MT" w:hAnsi="Gill Sans MT"/>
      <w:b/>
      <w:i/>
      <w:sz w:val="32"/>
      <w:szCs w:val="32"/>
    </w:rPr>
  </w:style>
  <w:style w:type="character" w:customStyle="1" w:styleId="GillSansInstructionsChar">
    <w:name w:val="Gill Sans Instructions Char"/>
    <w:link w:val="GillSansInstructions"/>
    <w:rsid w:val="008269B9"/>
    <w:rPr>
      <w:rFonts w:ascii="Gill Sans MT" w:hAnsi="Gill Sans MT"/>
      <w:b/>
      <w:sz w:val="24"/>
      <w:szCs w:val="22"/>
      <w:lang w:bidi="en-US"/>
    </w:rPr>
  </w:style>
  <w:style w:type="character" w:customStyle="1" w:styleId="GillSansSlideTitlesChar">
    <w:name w:val="Gill Sans Slide Titles Char"/>
    <w:link w:val="GillSansSlideTitles"/>
    <w:rsid w:val="008269B9"/>
    <w:rPr>
      <w:rFonts w:ascii="Gill Sans MT" w:hAnsi="Gill Sans MT"/>
      <w:b/>
      <w:i/>
      <w:sz w:val="32"/>
      <w:szCs w:val="32"/>
      <w:lang w:bidi="en-US"/>
    </w:rPr>
  </w:style>
  <w:style w:type="character" w:styleId="Hyperlink">
    <w:name w:val="Hyperlink"/>
    <w:unhideWhenUsed/>
    <w:rsid w:val="00E50623"/>
    <w:rPr>
      <w:color w:val="0000FF"/>
      <w:u w:val="single"/>
    </w:rPr>
  </w:style>
  <w:style w:type="paragraph" w:customStyle="1" w:styleId="ColorfulShading-Accent11">
    <w:name w:val="Colorful Shading - Accent 11"/>
    <w:hidden/>
    <w:uiPriority w:val="71"/>
    <w:rsid w:val="007F2A23"/>
    <w:rPr>
      <w:rFonts w:ascii="Times New Roman" w:hAnsi="Times New Roman"/>
      <w:sz w:val="24"/>
      <w:szCs w:val="22"/>
      <w:lang w:bidi="en-US"/>
    </w:rPr>
  </w:style>
  <w:style w:type="character" w:styleId="CommentReference">
    <w:name w:val="annotation reference"/>
    <w:unhideWhenUsed/>
    <w:rsid w:val="006C1094"/>
    <w:rPr>
      <w:sz w:val="16"/>
      <w:szCs w:val="16"/>
    </w:rPr>
  </w:style>
  <w:style w:type="paragraph" w:styleId="CommentText">
    <w:name w:val="annotation text"/>
    <w:basedOn w:val="Normal"/>
    <w:link w:val="CommentTextChar"/>
    <w:unhideWhenUsed/>
    <w:rsid w:val="006C1094"/>
    <w:rPr>
      <w:sz w:val="20"/>
      <w:szCs w:val="20"/>
    </w:rPr>
  </w:style>
  <w:style w:type="character" w:customStyle="1" w:styleId="CommentTextChar">
    <w:name w:val="Comment Text Char"/>
    <w:link w:val="CommentText"/>
    <w:rsid w:val="006C1094"/>
    <w:rPr>
      <w:rFonts w:ascii="Times New Roman" w:hAnsi="Times New Roman"/>
      <w:lang w:bidi="en-US"/>
    </w:rPr>
  </w:style>
  <w:style w:type="paragraph" w:styleId="CommentSubject">
    <w:name w:val="annotation subject"/>
    <w:basedOn w:val="CommentText"/>
    <w:next w:val="CommentText"/>
    <w:link w:val="CommentSubjectChar"/>
    <w:uiPriority w:val="99"/>
    <w:semiHidden/>
    <w:unhideWhenUsed/>
    <w:rsid w:val="006C1094"/>
    <w:rPr>
      <w:b/>
      <w:bCs/>
    </w:rPr>
  </w:style>
  <w:style w:type="character" w:customStyle="1" w:styleId="CommentSubjectChar">
    <w:name w:val="Comment Subject Char"/>
    <w:link w:val="CommentSubject"/>
    <w:uiPriority w:val="99"/>
    <w:semiHidden/>
    <w:rsid w:val="006C1094"/>
    <w:rPr>
      <w:rFonts w:ascii="Times New Roman" w:hAnsi="Times New Roman"/>
      <w:b/>
      <w:bCs/>
      <w:lang w:bidi="en-US"/>
    </w:rPr>
  </w:style>
  <w:style w:type="character" w:styleId="FollowedHyperlink">
    <w:name w:val="FollowedHyperlink"/>
    <w:uiPriority w:val="99"/>
    <w:semiHidden/>
    <w:unhideWhenUsed/>
    <w:rsid w:val="00FF350C"/>
    <w:rPr>
      <w:color w:val="800080"/>
      <w:u w:val="single"/>
    </w:rPr>
  </w:style>
  <w:style w:type="paragraph" w:styleId="NoSpacing">
    <w:name w:val="No Spacing"/>
    <w:uiPriority w:val="1"/>
    <w:qFormat/>
    <w:rsid w:val="006E34DB"/>
    <w:rPr>
      <w:rFonts w:asciiTheme="minorHAnsi" w:eastAsiaTheme="minorHAnsi" w:hAnsiTheme="minorHAnsi" w:cstheme="minorBidi"/>
      <w:sz w:val="22"/>
      <w:szCs w:val="22"/>
    </w:rPr>
  </w:style>
  <w:style w:type="paragraph" w:styleId="ListParagraph">
    <w:name w:val="List Paragraph"/>
    <w:basedOn w:val="Normal"/>
    <w:uiPriority w:val="34"/>
    <w:qFormat/>
    <w:rsid w:val="006E34DB"/>
    <w:pPr>
      <w:spacing w:line="276" w:lineRule="auto"/>
      <w:ind w:left="720"/>
      <w:contextualSpacing/>
    </w:pPr>
    <w:rPr>
      <w:rFonts w:asciiTheme="minorHAnsi" w:eastAsiaTheme="minorHAnsi" w:hAnsiTheme="minorHAnsi" w:cstheme="minorBidi"/>
      <w:sz w:val="22"/>
      <w:lang w:bidi="ar-SA"/>
    </w:rPr>
  </w:style>
  <w:style w:type="table" w:styleId="TableGrid">
    <w:name w:val="Table Grid"/>
    <w:basedOn w:val="TableNormal"/>
    <w:uiPriority w:val="59"/>
    <w:rsid w:val="006E34D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7B53C5"/>
    <w:pPr>
      <w:numPr>
        <w:numId w:val="8"/>
      </w:numPr>
      <w:spacing w:after="240" w:line="240" w:lineRule="auto"/>
      <w:contextualSpacing/>
    </w:pPr>
    <w:rPr>
      <w:szCs w:val="24"/>
      <w:lang w:bidi="ar-SA"/>
    </w:rPr>
  </w:style>
  <w:style w:type="paragraph" w:styleId="Revision">
    <w:name w:val="Revision"/>
    <w:hidden/>
    <w:uiPriority w:val="99"/>
    <w:semiHidden/>
    <w:rsid w:val="00B1060C"/>
    <w:rPr>
      <w:rFonts w:ascii="Times New Roman" w:hAnsi="Times New Roman"/>
      <w:sz w:val="24"/>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7323086">
      <w:bodyDiv w:val="1"/>
      <w:marLeft w:val="0"/>
      <w:marRight w:val="0"/>
      <w:marTop w:val="0"/>
      <w:marBottom w:val="0"/>
      <w:divBdr>
        <w:top w:val="none" w:sz="0" w:space="0" w:color="auto"/>
        <w:left w:val="none" w:sz="0" w:space="0" w:color="auto"/>
        <w:bottom w:val="none" w:sz="0" w:space="0" w:color="auto"/>
        <w:right w:val="none" w:sz="0" w:space="0" w:color="auto"/>
      </w:divBdr>
    </w:div>
    <w:div w:id="207685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E3DBDA0-8CF3-48F9-8E75-5D6D27653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Pages>
  <Words>474</Words>
  <Characters>2707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Stephens</dc:creator>
  <cp:lastModifiedBy>Chris Heidenrich OCKT</cp:lastModifiedBy>
  <cp:revision>12</cp:revision>
  <cp:lastPrinted>2012-08-01T17:27:00Z</cp:lastPrinted>
  <dcterms:created xsi:type="dcterms:W3CDTF">2016-09-06T18:24:00Z</dcterms:created>
  <dcterms:modified xsi:type="dcterms:W3CDTF">2017-04-05T16:13:00Z</dcterms:modified>
</cp:coreProperties>
</file>