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4073F6" w14:textId="187932A9" w:rsidR="00D357C0" w:rsidRPr="000620D9" w:rsidRDefault="00FF56FE" w:rsidP="000620D9">
      <w:pPr>
        <w:pStyle w:val="Header"/>
        <w:jc w:val="center"/>
        <w:rPr>
          <w:rFonts w:ascii="Arial" w:hAnsi="Arial" w:cs="Arial"/>
          <w:color w:val="FFFFFF"/>
          <w:sz w:val="36"/>
          <w:szCs w:val="36"/>
        </w:rPr>
      </w:pPr>
      <w:r w:rsidRPr="00FF56FE">
        <w:rPr>
          <w:rFonts w:ascii="Arial" w:hAnsi="Arial" w:cs="Arial"/>
          <w:sz w:val="36"/>
          <w:szCs w:val="36"/>
        </w:rPr>
        <w:t>Sustainability and the Premortem Tool</w:t>
      </w:r>
      <w:r>
        <w:rPr>
          <w:rFonts w:ascii="Arial" w:hAnsi="Arial" w:cs="Arial"/>
          <w:sz w:val="36"/>
          <w:szCs w:val="36"/>
        </w:rPr>
        <w:t xml:space="preserve"> – Facilitator Notes</w:t>
      </w:r>
    </w:p>
    <w:tbl>
      <w:tblPr>
        <w:tblStyle w:val="TableGrid"/>
        <w:tblW w:w="10188" w:type="dxa"/>
        <w:tblInd w:w="18" w:type="dxa"/>
        <w:tblLayout w:type="fixed"/>
        <w:tblLook w:val="04A0" w:firstRow="1" w:lastRow="0" w:firstColumn="1" w:lastColumn="0" w:noHBand="0" w:noVBand="1"/>
      </w:tblPr>
      <w:tblGrid>
        <w:gridCol w:w="5958"/>
        <w:gridCol w:w="4230"/>
      </w:tblGrid>
      <w:tr w:rsidR="004C23FB" w:rsidRPr="00C57777" w14:paraId="710B71DF" w14:textId="77777777" w:rsidTr="00E27D67">
        <w:trPr>
          <w:cantSplit/>
          <w:tblHeader/>
        </w:trPr>
        <w:tc>
          <w:tcPr>
            <w:tcW w:w="5958" w:type="dxa"/>
            <w:shd w:val="clear" w:color="auto" w:fill="DAEEF3" w:themeFill="accent5" w:themeFillTint="33"/>
          </w:tcPr>
          <w:p w14:paraId="58556C74" w14:textId="77777777" w:rsidR="004C23FB" w:rsidRPr="00C57777" w:rsidRDefault="004C23FB" w:rsidP="00E27D67">
            <w:pPr>
              <w:pStyle w:val="Heading1"/>
              <w:outlineLvl w:val="0"/>
              <w:rPr>
                <w:rFonts w:cs="Tahoma"/>
              </w:rPr>
            </w:pPr>
            <w:r w:rsidRPr="00C57777">
              <w:rPr>
                <w:rFonts w:cs="Tahoma"/>
              </w:rPr>
              <w:t>Slide Title and Commentary</w:t>
            </w:r>
          </w:p>
        </w:tc>
        <w:tc>
          <w:tcPr>
            <w:tcW w:w="4230" w:type="dxa"/>
            <w:shd w:val="clear" w:color="auto" w:fill="DAEEF3" w:themeFill="accent5" w:themeFillTint="33"/>
          </w:tcPr>
          <w:p w14:paraId="602E7355" w14:textId="77777777" w:rsidR="004C23FB" w:rsidRPr="00C57777" w:rsidRDefault="004C23FB" w:rsidP="00E27D67">
            <w:pPr>
              <w:spacing w:before="60" w:after="60"/>
              <w:rPr>
                <w:rFonts w:ascii="Calibri" w:hAnsi="Calibri" w:cs="Tahoma"/>
                <w:b/>
                <w:i/>
                <w:sz w:val="32"/>
              </w:rPr>
            </w:pPr>
            <w:r w:rsidRPr="00C57777">
              <w:rPr>
                <w:rFonts w:ascii="Calibri" w:hAnsi="Calibri" w:cs="Tahoma"/>
                <w:b/>
                <w:i/>
                <w:sz w:val="32"/>
              </w:rPr>
              <w:t>Slide Number and Slide</w:t>
            </w:r>
          </w:p>
        </w:tc>
      </w:tr>
      <w:tr w:rsidR="004C23FB" w:rsidRPr="00C57777" w14:paraId="0EEE2CEB" w14:textId="77777777" w:rsidTr="00E27D67">
        <w:tc>
          <w:tcPr>
            <w:tcW w:w="5958" w:type="dxa"/>
          </w:tcPr>
          <w:p w14:paraId="5F1C6ABA" w14:textId="77777777" w:rsidR="004C23FB" w:rsidRPr="00C57777" w:rsidRDefault="004C23FB" w:rsidP="00E27D67">
            <w:pPr>
              <w:pStyle w:val="Heading2"/>
              <w:outlineLvl w:val="1"/>
              <w:rPr>
                <w:rFonts w:cs="Tahoma"/>
              </w:rPr>
            </w:pPr>
            <w:r w:rsidRPr="00C57777">
              <w:rPr>
                <w:rFonts w:cs="Tahoma"/>
              </w:rPr>
              <w:t>Title Slide</w:t>
            </w:r>
          </w:p>
          <w:p w14:paraId="60373F01" w14:textId="5B086AB6" w:rsidR="004C23FB" w:rsidRPr="00F50F32" w:rsidRDefault="004C23FB" w:rsidP="00E27D67">
            <w:pPr>
              <w:pStyle w:val="Heading2"/>
              <w:outlineLvl w:val="1"/>
            </w:pPr>
            <w:r w:rsidRPr="00F50F32">
              <w:t>Sustainability and the Premortem</w:t>
            </w:r>
            <w:r w:rsidR="003C001C">
              <w:t xml:space="preserve"> Tool</w:t>
            </w:r>
          </w:p>
          <w:p w14:paraId="4278F69C" w14:textId="77777777" w:rsidR="004C23FB" w:rsidRPr="00C57777" w:rsidRDefault="004C23FB" w:rsidP="00E27D67">
            <w:pPr>
              <w:pStyle w:val="Heading3"/>
              <w:outlineLvl w:val="2"/>
            </w:pPr>
            <w:r w:rsidRPr="00C57777">
              <w:t xml:space="preserve">SAY: </w:t>
            </w:r>
          </w:p>
          <w:p w14:paraId="35999211" w14:textId="1570D442" w:rsidR="004C23FB" w:rsidRPr="00C57777" w:rsidRDefault="004C23FB" w:rsidP="004C23FB">
            <w:pPr>
              <w:pStyle w:val="Bodynormal"/>
            </w:pPr>
            <w:r w:rsidRPr="00C57777">
              <w:t xml:space="preserve">This module will cover Sustainability and the Premortem </w:t>
            </w:r>
            <w:r w:rsidR="003C001C">
              <w:t>T</w:t>
            </w:r>
            <w:r w:rsidRPr="00C57777">
              <w:t>ool.</w:t>
            </w:r>
          </w:p>
          <w:p w14:paraId="5F857662" w14:textId="77777777" w:rsidR="004C23FB" w:rsidRPr="00C57777" w:rsidRDefault="004C23FB" w:rsidP="004C23FB">
            <w:pPr>
              <w:pStyle w:val="Bodynormal"/>
            </w:pPr>
            <w:r w:rsidRPr="00C57777">
              <w:t xml:space="preserve">Projects can fail for many reasons, and the safe surgery project is no exception to this possibility. Understanding barriers that can impede project implementation will help your team plan for the sustainability of your project’s achievements. </w:t>
            </w:r>
          </w:p>
        </w:tc>
        <w:tc>
          <w:tcPr>
            <w:tcW w:w="4230" w:type="dxa"/>
          </w:tcPr>
          <w:p w14:paraId="1E1B7022" w14:textId="77777777" w:rsidR="004C23FB" w:rsidRPr="00C57777" w:rsidRDefault="004C23FB" w:rsidP="004C23FB">
            <w:pPr>
              <w:pStyle w:val="Heading1"/>
              <w:outlineLvl w:val="0"/>
            </w:pPr>
            <w:r w:rsidRPr="00C57777">
              <w:t>Slide 1</w:t>
            </w:r>
          </w:p>
          <w:p w14:paraId="1DA99CB9" w14:textId="248BAEF0" w:rsidR="004C23FB" w:rsidRPr="00C57777" w:rsidRDefault="003C001C" w:rsidP="00E27D67">
            <w:pPr>
              <w:spacing w:before="20" w:after="60"/>
              <w:rPr>
                <w:rFonts w:ascii="Calibri" w:hAnsi="Calibri" w:cs="Tahoma"/>
              </w:rPr>
            </w:pPr>
            <w:r>
              <w:rPr>
                <w:rFonts w:cs="Tahoma"/>
                <w:noProof/>
              </w:rPr>
              <w:drawing>
                <wp:inline distT="0" distB="0" distL="0" distR="0" wp14:anchorId="489ACFDA" wp14:editId="1502A697">
                  <wp:extent cx="2548890" cy="191198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 mod 12.jpg"/>
                          <pic:cNvPicPr/>
                        </pic:nvPicPr>
                        <pic:blipFill>
                          <a:blip r:embed="rId8">
                            <a:extLst>
                              <a:ext uri="{28A0092B-C50C-407E-A947-70E740481C1C}">
                                <a14:useLocalDpi xmlns:a14="http://schemas.microsoft.com/office/drawing/2010/main" val="0"/>
                              </a:ext>
                            </a:extLst>
                          </a:blip>
                          <a:stretch>
                            <a:fillRect/>
                          </a:stretch>
                        </pic:blipFill>
                        <pic:spPr>
                          <a:xfrm>
                            <a:off x="0" y="0"/>
                            <a:ext cx="2548890" cy="1911985"/>
                          </a:xfrm>
                          <a:prstGeom prst="rect">
                            <a:avLst/>
                          </a:prstGeom>
                        </pic:spPr>
                      </pic:pic>
                    </a:graphicData>
                  </a:graphic>
                </wp:inline>
              </w:drawing>
            </w:r>
          </w:p>
        </w:tc>
      </w:tr>
      <w:tr w:rsidR="004C23FB" w:rsidRPr="00C57777" w14:paraId="1CBCF626" w14:textId="77777777" w:rsidTr="00E27D67">
        <w:tc>
          <w:tcPr>
            <w:tcW w:w="5958" w:type="dxa"/>
          </w:tcPr>
          <w:p w14:paraId="623DE054" w14:textId="77777777" w:rsidR="004C23FB" w:rsidRPr="00C57777" w:rsidRDefault="004C23FB" w:rsidP="00E27D67">
            <w:pPr>
              <w:pStyle w:val="Heading2"/>
              <w:outlineLvl w:val="1"/>
              <w:rPr>
                <w:rFonts w:cs="Tahoma"/>
              </w:rPr>
            </w:pPr>
            <w:r w:rsidRPr="00C57777">
              <w:rPr>
                <w:rFonts w:cs="Tahoma"/>
              </w:rPr>
              <w:t>Learning Objectives</w:t>
            </w:r>
          </w:p>
          <w:p w14:paraId="7AD3CFC1" w14:textId="77777777" w:rsidR="004C23FB" w:rsidRPr="00C57777" w:rsidRDefault="004C23FB" w:rsidP="00E27D67">
            <w:pPr>
              <w:pStyle w:val="Heading3"/>
              <w:outlineLvl w:val="2"/>
            </w:pPr>
            <w:r w:rsidRPr="00C57777">
              <w:t>SAY:</w:t>
            </w:r>
          </w:p>
          <w:p w14:paraId="2AD605C4" w14:textId="77777777" w:rsidR="004C23FB" w:rsidRPr="00C57777" w:rsidRDefault="004C23FB" w:rsidP="004C23FB">
            <w:pPr>
              <w:pStyle w:val="Bodynormal"/>
            </w:pPr>
            <w:r w:rsidRPr="00C57777">
              <w:t xml:space="preserve">After this session, you will be able to </w:t>
            </w:r>
            <w:r>
              <w:t xml:space="preserve">list the benefits of looking at what could cause a project to fail to sustain. You will also be able to </w:t>
            </w:r>
            <w:r w:rsidRPr="00C57777">
              <w:t xml:space="preserve">use the Premortem Tool from the Comprehensive Unit-based Safety Program (CUSP). </w:t>
            </w:r>
          </w:p>
          <w:p w14:paraId="6FA80458" w14:textId="77777777" w:rsidR="004C23FB" w:rsidRPr="00C57777" w:rsidRDefault="004C23FB" w:rsidP="004C23FB">
            <w:pPr>
              <w:pStyle w:val="Bodynormal"/>
              <w:rPr>
                <w:rFonts w:ascii="Calibri" w:hAnsi="Calibri" w:cs="Tahoma"/>
              </w:rPr>
            </w:pPr>
            <w:r w:rsidRPr="00C57777">
              <w:rPr>
                <w:rFonts w:ascii="Calibri" w:hAnsi="Calibri" w:cs="Tahoma"/>
              </w:rPr>
              <w:t xml:space="preserve">The premortem tool proactively raises awareness to </w:t>
            </w:r>
            <w:r>
              <w:rPr>
                <w:rFonts w:ascii="Calibri" w:hAnsi="Calibri" w:cs="Tahoma"/>
              </w:rPr>
              <w:t>potential risk</w:t>
            </w:r>
            <w:r w:rsidRPr="00C57777">
              <w:rPr>
                <w:rFonts w:ascii="Calibri" w:hAnsi="Calibri" w:cs="Tahoma"/>
              </w:rPr>
              <w:t xml:space="preserve">s, providing teams the opportunity to address those issues. </w:t>
            </w:r>
          </w:p>
        </w:tc>
        <w:tc>
          <w:tcPr>
            <w:tcW w:w="4230" w:type="dxa"/>
          </w:tcPr>
          <w:p w14:paraId="1BBBA380" w14:textId="77777777" w:rsidR="004C23FB" w:rsidRPr="00C57777" w:rsidRDefault="004C23FB" w:rsidP="004C23FB">
            <w:pPr>
              <w:pStyle w:val="Heading1"/>
              <w:outlineLvl w:val="0"/>
            </w:pPr>
            <w:r w:rsidRPr="00C57777">
              <w:t>Slide 2</w:t>
            </w:r>
          </w:p>
          <w:p w14:paraId="087C1EF9" w14:textId="77777777" w:rsidR="004C23FB" w:rsidRPr="00C57777" w:rsidRDefault="004C23FB" w:rsidP="00E27D67">
            <w:pPr>
              <w:spacing w:before="20" w:after="60"/>
              <w:rPr>
                <w:rFonts w:ascii="Calibri" w:hAnsi="Calibri" w:cs="Tahoma"/>
                <w:b/>
                <w:sz w:val="32"/>
              </w:rPr>
            </w:pPr>
            <w:r>
              <w:rPr>
                <w:rFonts w:cs="Tahoma"/>
                <w:b/>
                <w:noProof/>
                <w:sz w:val="32"/>
              </w:rPr>
              <w:drawing>
                <wp:inline distT="0" distB="0" distL="0" distR="0" wp14:anchorId="2FCF10E3" wp14:editId="35C791E8">
                  <wp:extent cx="2548890" cy="1917065"/>
                  <wp:effectExtent l="25400" t="25400" r="16510"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2 at 11.22.19 AM.png"/>
                          <pic:cNvPicPr/>
                        </pic:nvPicPr>
                        <pic:blipFill>
                          <a:blip r:embed="rId9">
                            <a:extLst>
                              <a:ext uri="{28A0092B-C50C-407E-A947-70E740481C1C}">
                                <a14:useLocalDpi xmlns:a14="http://schemas.microsoft.com/office/drawing/2010/main" val="0"/>
                              </a:ext>
                            </a:extLst>
                          </a:blip>
                          <a:stretch>
                            <a:fillRect/>
                          </a:stretch>
                        </pic:blipFill>
                        <pic:spPr>
                          <a:xfrm>
                            <a:off x="0" y="0"/>
                            <a:ext cx="2548890" cy="1917065"/>
                          </a:xfrm>
                          <a:prstGeom prst="rect">
                            <a:avLst/>
                          </a:prstGeom>
                          <a:ln>
                            <a:solidFill>
                              <a:srgbClr val="BFBFBF"/>
                            </a:solidFill>
                          </a:ln>
                        </pic:spPr>
                      </pic:pic>
                    </a:graphicData>
                  </a:graphic>
                </wp:inline>
              </w:drawing>
            </w:r>
          </w:p>
        </w:tc>
      </w:tr>
    </w:tbl>
    <w:p w14:paraId="71177240" w14:textId="7C992BEC" w:rsidR="0046365D" w:rsidRPr="00D357C0" w:rsidRDefault="005F2614" w:rsidP="004C23FB">
      <w:pPr>
        <w:pStyle w:val="Bodynormal"/>
        <w:sectPr w:rsidR="0046365D" w:rsidRPr="00D357C0" w:rsidSect="000620D9">
          <w:headerReference w:type="default" r:id="rId10"/>
          <w:footerReference w:type="even" r:id="rId11"/>
          <w:footerReference w:type="default" r:id="rId12"/>
          <w:pgSz w:w="12240" w:h="15840" w:code="1"/>
          <w:pgMar w:top="2070" w:right="720" w:bottom="1440" w:left="1440" w:header="450" w:footer="1008" w:gutter="0"/>
          <w:cols w:space="720"/>
          <w:docGrid w:linePitch="360"/>
        </w:sectPr>
      </w:pPr>
      <w:r w:rsidRPr="005F2614">
        <w:rPr>
          <w:rFonts w:ascii="Arial" w:hAnsi="Arial"/>
          <w:noProof/>
          <w:sz w:val="36"/>
          <w:szCs w:val="36"/>
        </w:rPr>
        <mc:AlternateContent>
          <mc:Choice Requires="wps">
            <w:drawing>
              <wp:anchor distT="0" distB="0" distL="114300" distR="114300" simplePos="0" relativeHeight="251659264" behindDoc="0" locked="0" layoutInCell="1" allowOverlap="1" wp14:anchorId="2D954A00" wp14:editId="5EE5EDB7">
                <wp:simplePos x="0" y="0"/>
                <wp:positionH relativeFrom="column">
                  <wp:posOffset>3815715</wp:posOffset>
                </wp:positionH>
                <wp:positionV relativeFrom="paragraph">
                  <wp:posOffset>1901825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6378516" w14:textId="725080F9" w:rsidR="005F2614" w:rsidRDefault="00334A8D" w:rsidP="005F2614">
                            <w:pPr>
                              <w:spacing w:after="0" w:line="240" w:lineRule="auto"/>
                              <w:jc w:val="right"/>
                              <w:rPr>
                                <w:sz w:val="20"/>
                                <w:szCs w:val="20"/>
                              </w:rPr>
                            </w:pPr>
                            <w:r>
                              <w:rPr>
                                <w:sz w:val="20"/>
                                <w:szCs w:val="20"/>
                              </w:rPr>
                              <w:t>AHRQ Pub. No. 16(18</w:t>
                            </w:r>
                            <w:r w:rsidR="005F2614">
                              <w:rPr>
                                <w:sz w:val="20"/>
                                <w:szCs w:val="20"/>
                              </w:rPr>
                              <w:t>)-0004-15-EF</w:t>
                            </w:r>
                          </w:p>
                          <w:p w14:paraId="42326A04" w14:textId="1BF9190A" w:rsidR="005F2614" w:rsidRPr="005F2614" w:rsidRDefault="00334A8D" w:rsidP="005F2614">
                            <w:pPr>
                              <w:spacing w:after="0" w:line="240" w:lineRule="auto"/>
                              <w:jc w:val="right"/>
                              <w:rPr>
                                <w:sz w:val="20"/>
                                <w:szCs w:val="20"/>
                              </w:rPr>
                            </w:pPr>
                            <w:r>
                              <w:rPr>
                                <w:sz w:val="20"/>
                                <w:szCs w:val="20"/>
                              </w:rPr>
                              <w:t>December</w:t>
                            </w:r>
                            <w:r w:rsidR="005F2614">
                              <w:rPr>
                                <w:sz w:val="20"/>
                                <w:szCs w:val="20"/>
                              </w:rPr>
                              <w:t xml:space="preserve"> 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0.45pt;margin-top:149.7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Zt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MVvOi5sFJRxt03k+W68WKQcrX8Kt8+GjAE3ioaIOm5/g&#10;2enRh1gOK19cYjYDO6lUGgBlSFfR9aJYpICRRcuA86mkrugqj2uYmMjyg6lTcGBSDWdMoMyFdmQ6&#10;cA79vkfHqMUe6jMK4GCYQ/w3eGjB/aKkwxmsqP95ZE5Qoj4ZFHE9nc/j0KbLfLEs8OLGlv3YwgxH&#10;qIoGSobjfUiDHrl6e4di72SS4bWSS604W0mdyz+Iwzu+J6/X37r9DQAA//8DAFBLAwQUAAYACAAA&#10;ACEAS2d5P+AAAAALAQAADwAAAGRycy9kb3ducmV2LnhtbEyPy07DMBBF90j8gzVI7KhNlKQkxKkQ&#10;D4klbUFi6caTOMIeR7Hbhr/HrGA5mqN7z202i7PshHMYPUm4XQlgSJ3XIw0S3vcvN3fAQlSklfWE&#10;Er4xwKa9vGhUrf2ZtnjaxYGlEAq1kmBinGrOQ2fQqbDyE1L69X52KqZzHrie1TmFO8szIUru1Eip&#10;wagJHw12X7ujk/BBn/a1z7XBdfGWb6fnp76Ieymvr5aHe2ARl/gHw69+Uoc2OR38kXRgVkIpRJVQ&#10;CVlVFcASUa3zNOYgochECbxt+P8N7Q8AAAD//wMAUEsBAi0AFAAGAAgAAAAhALaDOJL+AAAA4QEA&#10;ABMAAAAAAAAAAAAAAAAAAAAAAFtDb250ZW50X1R5cGVzXS54bWxQSwECLQAUAAYACAAAACEAOP0h&#10;/9YAAACUAQAACwAAAAAAAAAAAAAAAAAvAQAAX3JlbHMvLnJlbHNQSwECLQAUAAYACAAAACEAmdtm&#10;bQ8CAAD1AwAADgAAAAAAAAAAAAAAAAAuAgAAZHJzL2Uyb0RvYy54bWxQSwECLQAUAAYACAAAACEA&#10;S2d5P+AAAAALAQAADwAAAAAAAAAAAAAAAABpBAAAZHJzL2Rvd25yZXYueG1sUEsFBgAAAAAEAAQA&#10;8wAAAHYFAAAAAA==&#10;" filled="f" stroked="f">
                <v:textbox style="mso-fit-shape-to-text:t">
                  <w:txbxContent>
                    <w:p w14:paraId="76378516" w14:textId="725080F9" w:rsidR="005F2614" w:rsidRDefault="00334A8D" w:rsidP="005F2614">
                      <w:pPr>
                        <w:spacing w:after="0" w:line="240" w:lineRule="auto"/>
                        <w:jc w:val="right"/>
                        <w:rPr>
                          <w:sz w:val="20"/>
                          <w:szCs w:val="20"/>
                        </w:rPr>
                      </w:pPr>
                      <w:r>
                        <w:rPr>
                          <w:sz w:val="20"/>
                          <w:szCs w:val="20"/>
                        </w:rPr>
                        <w:t>AHRQ Pub. No. 16(18</w:t>
                      </w:r>
                      <w:r w:rsidR="005F2614">
                        <w:rPr>
                          <w:sz w:val="20"/>
                          <w:szCs w:val="20"/>
                        </w:rPr>
                        <w:t>)-0004-15-EF</w:t>
                      </w:r>
                    </w:p>
                    <w:p w14:paraId="42326A04" w14:textId="1BF9190A" w:rsidR="005F2614" w:rsidRPr="005F2614" w:rsidRDefault="00334A8D" w:rsidP="005F2614">
                      <w:pPr>
                        <w:spacing w:after="0" w:line="240" w:lineRule="auto"/>
                        <w:jc w:val="right"/>
                        <w:rPr>
                          <w:sz w:val="20"/>
                          <w:szCs w:val="20"/>
                        </w:rPr>
                      </w:pPr>
                      <w:r>
                        <w:rPr>
                          <w:sz w:val="20"/>
                          <w:szCs w:val="20"/>
                        </w:rPr>
                        <w:t>December</w:t>
                      </w:r>
                      <w:r w:rsidR="005F2614">
                        <w:rPr>
                          <w:sz w:val="20"/>
                          <w:szCs w:val="20"/>
                        </w:rPr>
                        <w:t xml:space="preserve"> 2017</w:t>
                      </w:r>
                    </w:p>
                  </w:txbxContent>
                </v:textbox>
              </v:shape>
            </w:pict>
          </mc:Fallback>
        </mc:AlternateContent>
      </w:r>
    </w:p>
    <w:p w14:paraId="6648AC86" w14:textId="77777777" w:rsidR="004C23FB" w:rsidRPr="00D357C0" w:rsidRDefault="00D7411F" w:rsidP="00D357C0">
      <w:pPr>
        <w:pStyle w:val="Heading1"/>
      </w:pPr>
      <w:r w:rsidRPr="00D357C0">
        <w:lastRenderedPageBreak/>
        <w:t xml:space="preserve"> </w:t>
      </w:r>
    </w:p>
    <w:tbl>
      <w:tblPr>
        <w:tblStyle w:val="TableGrid"/>
        <w:tblW w:w="10206" w:type="dxa"/>
        <w:tblLayout w:type="fixed"/>
        <w:tblLook w:val="04A0" w:firstRow="1" w:lastRow="0" w:firstColumn="1" w:lastColumn="0" w:noHBand="0" w:noVBand="1"/>
      </w:tblPr>
      <w:tblGrid>
        <w:gridCol w:w="18"/>
        <w:gridCol w:w="5940"/>
        <w:gridCol w:w="18"/>
        <w:gridCol w:w="4212"/>
        <w:gridCol w:w="18"/>
      </w:tblGrid>
      <w:tr w:rsidR="004C23FB" w:rsidRPr="00C57777" w14:paraId="4F707D5A" w14:textId="77777777" w:rsidTr="004C23FB">
        <w:trPr>
          <w:gridAfter w:val="1"/>
          <w:wAfter w:w="18" w:type="dxa"/>
          <w:tblHeader/>
        </w:trPr>
        <w:tc>
          <w:tcPr>
            <w:tcW w:w="5958" w:type="dxa"/>
            <w:gridSpan w:val="2"/>
            <w:shd w:val="clear" w:color="auto" w:fill="DAEEF3" w:themeFill="accent5" w:themeFillTint="33"/>
          </w:tcPr>
          <w:p w14:paraId="0D0F7623" w14:textId="77777777" w:rsidR="004C23FB" w:rsidRPr="00C57777" w:rsidRDefault="004C23FB" w:rsidP="00E27D67">
            <w:pPr>
              <w:spacing w:before="20" w:after="60"/>
              <w:rPr>
                <w:rFonts w:ascii="Calibri" w:hAnsi="Calibri" w:cs="Tahoma"/>
                <w:b/>
                <w:i/>
                <w:sz w:val="32"/>
              </w:rPr>
            </w:pPr>
            <w:r w:rsidRPr="00C57777">
              <w:rPr>
                <w:rFonts w:ascii="Calibri" w:hAnsi="Calibri" w:cs="Tahoma"/>
                <w:b/>
                <w:i/>
                <w:sz w:val="32"/>
              </w:rPr>
              <w:t>Slide Title and Commentary</w:t>
            </w:r>
          </w:p>
        </w:tc>
        <w:tc>
          <w:tcPr>
            <w:tcW w:w="4230" w:type="dxa"/>
            <w:gridSpan w:val="2"/>
            <w:shd w:val="clear" w:color="auto" w:fill="DAEEF3" w:themeFill="accent5" w:themeFillTint="33"/>
          </w:tcPr>
          <w:p w14:paraId="2533CDF2" w14:textId="77777777" w:rsidR="004C23FB" w:rsidRPr="00C57777" w:rsidRDefault="004C23FB" w:rsidP="00E27D67">
            <w:pPr>
              <w:spacing w:before="20" w:after="60"/>
              <w:rPr>
                <w:rFonts w:ascii="Calibri" w:hAnsi="Calibri" w:cs="Tahoma"/>
                <w:b/>
                <w:i/>
                <w:sz w:val="32"/>
              </w:rPr>
            </w:pPr>
            <w:r w:rsidRPr="00C57777">
              <w:rPr>
                <w:rFonts w:ascii="Calibri" w:hAnsi="Calibri" w:cs="Tahoma"/>
                <w:b/>
                <w:i/>
                <w:sz w:val="32"/>
              </w:rPr>
              <w:t>Slide Number and Slide</w:t>
            </w:r>
          </w:p>
        </w:tc>
      </w:tr>
      <w:tr w:rsidR="004C23FB" w:rsidRPr="00C57777" w14:paraId="24B9795D" w14:textId="77777777" w:rsidTr="004C23FB">
        <w:trPr>
          <w:gridBefore w:val="1"/>
          <w:wBefore w:w="18" w:type="dxa"/>
        </w:trPr>
        <w:tc>
          <w:tcPr>
            <w:tcW w:w="5958" w:type="dxa"/>
            <w:gridSpan w:val="2"/>
          </w:tcPr>
          <w:p w14:paraId="0CC2AC6E" w14:textId="77777777" w:rsidR="004C23FB" w:rsidRPr="00C57777" w:rsidRDefault="004C23FB" w:rsidP="004C23FB">
            <w:pPr>
              <w:pStyle w:val="Heading2"/>
              <w:outlineLvl w:val="1"/>
            </w:pPr>
            <w:r w:rsidRPr="00C57777">
              <w:t>Problem Statement</w:t>
            </w:r>
          </w:p>
          <w:p w14:paraId="235DA538" w14:textId="77777777" w:rsidR="004C23FB" w:rsidRPr="00C57777" w:rsidRDefault="004C23FB" w:rsidP="00E27D67">
            <w:pPr>
              <w:pStyle w:val="Heading3"/>
              <w:outlineLvl w:val="2"/>
            </w:pPr>
            <w:r w:rsidRPr="00C57777">
              <w:t>SAY:</w:t>
            </w:r>
          </w:p>
          <w:p w14:paraId="5A982418" w14:textId="77777777" w:rsidR="004C23FB" w:rsidRPr="004C23FB" w:rsidRDefault="004C23FB" w:rsidP="004C23FB">
            <w:pPr>
              <w:pStyle w:val="Bodynormal"/>
            </w:pPr>
            <w:r w:rsidRPr="00C57777">
              <w:t xml:space="preserve">Projects </w:t>
            </w:r>
            <w:r w:rsidRPr="004C23FB">
              <w:t xml:space="preserve">often fail due to many circumstances. This project is no exception. Understanding potential barriers to and complications of project implementation can help teams prepare to sustain improvements. </w:t>
            </w:r>
          </w:p>
          <w:p w14:paraId="19AD82E4" w14:textId="7620CDE9" w:rsidR="004C23FB" w:rsidRPr="004C23FB" w:rsidRDefault="004C23FB" w:rsidP="004C23FB">
            <w:pPr>
              <w:pStyle w:val="Bodynormal"/>
            </w:pPr>
            <w:r w:rsidRPr="004C23FB">
              <w:t>This module will walk through ways to identify those barriers. Generally, a premortem is conducted at the beginning of the project. This allows teams to reflect on how the project might fail before it starts</w:t>
            </w:r>
            <w:r w:rsidR="00FD4D1F">
              <w:t xml:space="preserve"> and build in practices to prevent failure</w:t>
            </w:r>
            <w:r w:rsidRPr="004C23FB">
              <w:t>. In this module, the premortem exercise is framed to anticipate problems or barriers to sustainability.</w:t>
            </w:r>
          </w:p>
          <w:p w14:paraId="308313F6" w14:textId="77777777" w:rsidR="004C23FB" w:rsidRPr="00C57777" w:rsidRDefault="004C23FB" w:rsidP="004C23FB">
            <w:pPr>
              <w:pStyle w:val="Bodynormal"/>
            </w:pPr>
            <w:r w:rsidRPr="004C23FB">
              <w:t>The premortem is a step toward sustaining the surgical safety initiatives in your unit. The idea is to brainstorm for possible failure points in order to address them.</w:t>
            </w:r>
            <w:r w:rsidRPr="00C57777">
              <w:t xml:space="preserve"> </w:t>
            </w:r>
          </w:p>
        </w:tc>
        <w:tc>
          <w:tcPr>
            <w:tcW w:w="4230" w:type="dxa"/>
            <w:gridSpan w:val="2"/>
          </w:tcPr>
          <w:p w14:paraId="2FA18183" w14:textId="77777777" w:rsidR="004C23FB" w:rsidRPr="00C57777" w:rsidRDefault="004C23FB" w:rsidP="004C23FB">
            <w:pPr>
              <w:pStyle w:val="Heading1"/>
              <w:outlineLvl w:val="0"/>
            </w:pPr>
            <w:r w:rsidRPr="00C57777">
              <w:t>Slide 3</w:t>
            </w:r>
          </w:p>
          <w:p w14:paraId="61F23A75" w14:textId="77777777" w:rsidR="004C23FB" w:rsidRPr="00C57777" w:rsidRDefault="004C23FB" w:rsidP="00E27D67">
            <w:pPr>
              <w:spacing w:before="20" w:after="60"/>
              <w:rPr>
                <w:rFonts w:ascii="Calibri" w:hAnsi="Calibri" w:cs="Tahoma"/>
                <w:b/>
                <w:i/>
                <w:sz w:val="32"/>
              </w:rPr>
            </w:pPr>
            <w:r>
              <w:rPr>
                <w:rFonts w:cs="Tahoma"/>
                <w:b/>
                <w:i/>
                <w:noProof/>
                <w:sz w:val="32"/>
              </w:rPr>
              <w:drawing>
                <wp:inline distT="0" distB="0" distL="0" distR="0" wp14:anchorId="7A71BCF9" wp14:editId="786B94A4">
                  <wp:extent cx="2541905" cy="1901825"/>
                  <wp:effectExtent l="25400" t="25400" r="23495" b="28575"/>
                  <wp:docPr id="13" name="Picture 13" descr="Macintosh HD:Users:Armstrong:Desktop:Screen Shot 2015-08-22 at 11.05.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mstrong:Desktop:Screen Shot 2015-08-22 at 11.05.42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1905" cy="1901825"/>
                          </a:xfrm>
                          <a:prstGeom prst="rect">
                            <a:avLst/>
                          </a:prstGeom>
                          <a:noFill/>
                          <a:ln>
                            <a:solidFill>
                              <a:srgbClr val="BFBFBF"/>
                            </a:solidFill>
                          </a:ln>
                        </pic:spPr>
                      </pic:pic>
                    </a:graphicData>
                  </a:graphic>
                </wp:inline>
              </w:drawing>
            </w:r>
          </w:p>
        </w:tc>
      </w:tr>
      <w:tr w:rsidR="004C23FB" w:rsidRPr="00C57777" w14:paraId="00701D4F" w14:textId="77777777" w:rsidTr="004C23FB">
        <w:trPr>
          <w:gridAfter w:val="1"/>
          <w:wAfter w:w="18" w:type="dxa"/>
        </w:trPr>
        <w:tc>
          <w:tcPr>
            <w:tcW w:w="5958" w:type="dxa"/>
            <w:gridSpan w:val="2"/>
          </w:tcPr>
          <w:p w14:paraId="2985C7A1" w14:textId="08775997" w:rsidR="004C23FB" w:rsidRPr="00C57777" w:rsidRDefault="004C23FB" w:rsidP="004C23FB">
            <w:pPr>
              <w:pStyle w:val="Heading2"/>
              <w:outlineLvl w:val="1"/>
            </w:pPr>
            <w:r w:rsidRPr="00C57777">
              <w:t xml:space="preserve">Preparing </w:t>
            </w:r>
            <w:r w:rsidR="003C001C">
              <w:t>T</w:t>
            </w:r>
            <w:r w:rsidRPr="00C57777">
              <w:t>o Lead</w:t>
            </w:r>
          </w:p>
          <w:p w14:paraId="0C482E7A" w14:textId="77777777" w:rsidR="004C23FB" w:rsidRPr="00C57777" w:rsidRDefault="004C23FB" w:rsidP="00E27D67">
            <w:pPr>
              <w:pStyle w:val="Heading3"/>
              <w:outlineLvl w:val="2"/>
            </w:pPr>
            <w:r w:rsidRPr="002B4E20">
              <w:t>SAY</w:t>
            </w:r>
            <w:r w:rsidRPr="00C57777">
              <w:t>:</w:t>
            </w:r>
          </w:p>
          <w:p w14:paraId="482BC0A2" w14:textId="77777777" w:rsidR="004C23FB" w:rsidRPr="00C57777" w:rsidRDefault="004C23FB" w:rsidP="004C23FB">
            <w:pPr>
              <w:pStyle w:val="Bodynormal"/>
            </w:pPr>
            <w:r w:rsidRPr="00C57777">
              <w:t>To better understand the premortem, consider the postmortem process. In the postmortem, the autopsy is performed to find out why the patient died. While that is helpful to the clinicians</w:t>
            </w:r>
            <w:r>
              <w:t xml:space="preserve"> and those interested in the results</w:t>
            </w:r>
            <w:r w:rsidRPr="00C57777">
              <w:t xml:space="preserve">, it doesn’t help the patient. </w:t>
            </w:r>
          </w:p>
          <w:p w14:paraId="5189D72D" w14:textId="77777777" w:rsidR="004C23FB" w:rsidRPr="00C57777" w:rsidRDefault="004C23FB" w:rsidP="00E27D67">
            <w:pPr>
              <w:spacing w:before="20" w:after="120"/>
              <w:rPr>
                <w:rFonts w:ascii="Calibri" w:hAnsi="Calibri" w:cs="Tahoma"/>
              </w:rPr>
            </w:pPr>
          </w:p>
        </w:tc>
        <w:tc>
          <w:tcPr>
            <w:tcW w:w="4230" w:type="dxa"/>
            <w:gridSpan w:val="2"/>
          </w:tcPr>
          <w:p w14:paraId="3010A866" w14:textId="77777777" w:rsidR="004C23FB" w:rsidRPr="00C57777" w:rsidRDefault="004C23FB" w:rsidP="004C23FB">
            <w:pPr>
              <w:pStyle w:val="Heading1"/>
              <w:outlineLvl w:val="0"/>
            </w:pPr>
            <w:r>
              <w:t>Slide 4</w:t>
            </w:r>
          </w:p>
          <w:p w14:paraId="0A191CBC" w14:textId="77777777" w:rsidR="004C23FB" w:rsidRPr="00C57777" w:rsidRDefault="004C23FB" w:rsidP="00E27D67">
            <w:pPr>
              <w:spacing w:before="20" w:after="60"/>
              <w:rPr>
                <w:rFonts w:ascii="Calibri" w:hAnsi="Calibri" w:cs="Tahoma"/>
              </w:rPr>
            </w:pPr>
            <w:r>
              <w:rPr>
                <w:rFonts w:cs="Tahoma"/>
                <w:noProof/>
              </w:rPr>
              <w:drawing>
                <wp:inline distT="0" distB="0" distL="0" distR="0" wp14:anchorId="52746801" wp14:editId="56C6D3BD">
                  <wp:extent cx="2548890" cy="1915160"/>
                  <wp:effectExtent l="25400" t="25400" r="16510" b="152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2 at 11.41.08 AM.png"/>
                          <pic:cNvPicPr/>
                        </pic:nvPicPr>
                        <pic:blipFill>
                          <a:blip r:embed="rId14">
                            <a:extLst>
                              <a:ext uri="{28A0092B-C50C-407E-A947-70E740481C1C}">
                                <a14:useLocalDpi xmlns:a14="http://schemas.microsoft.com/office/drawing/2010/main" val="0"/>
                              </a:ext>
                            </a:extLst>
                          </a:blip>
                          <a:stretch>
                            <a:fillRect/>
                          </a:stretch>
                        </pic:blipFill>
                        <pic:spPr>
                          <a:xfrm>
                            <a:off x="0" y="0"/>
                            <a:ext cx="2548890" cy="1915160"/>
                          </a:xfrm>
                          <a:prstGeom prst="rect">
                            <a:avLst/>
                          </a:prstGeom>
                          <a:ln>
                            <a:solidFill>
                              <a:srgbClr val="BFBFBF"/>
                            </a:solidFill>
                          </a:ln>
                        </pic:spPr>
                      </pic:pic>
                    </a:graphicData>
                  </a:graphic>
                </wp:inline>
              </w:drawing>
            </w:r>
          </w:p>
        </w:tc>
      </w:tr>
      <w:tr w:rsidR="004C23FB" w:rsidRPr="00C57777" w14:paraId="2238061D" w14:textId="77777777" w:rsidTr="00334A8D">
        <w:trPr>
          <w:gridAfter w:val="1"/>
          <w:wAfter w:w="18" w:type="dxa"/>
          <w:trHeight w:val="3482"/>
        </w:trPr>
        <w:tc>
          <w:tcPr>
            <w:tcW w:w="5958" w:type="dxa"/>
            <w:gridSpan w:val="2"/>
          </w:tcPr>
          <w:p w14:paraId="68211E56" w14:textId="65B4A056" w:rsidR="004C23FB" w:rsidRPr="00C57777" w:rsidRDefault="004C23FB" w:rsidP="004C23FB">
            <w:pPr>
              <w:pStyle w:val="Heading2"/>
              <w:outlineLvl w:val="1"/>
            </w:pPr>
            <w:r w:rsidRPr="00C57777">
              <w:t xml:space="preserve">Preparing </w:t>
            </w:r>
            <w:r w:rsidR="003C001C">
              <w:t>T</w:t>
            </w:r>
            <w:r w:rsidRPr="00C57777">
              <w:t>o Lead</w:t>
            </w:r>
          </w:p>
          <w:p w14:paraId="5995C3C0" w14:textId="77777777" w:rsidR="004C23FB" w:rsidRPr="00C57777" w:rsidRDefault="004C23FB" w:rsidP="00E27D67">
            <w:pPr>
              <w:pStyle w:val="Heading3"/>
              <w:outlineLvl w:val="2"/>
            </w:pPr>
            <w:r w:rsidRPr="00C57777">
              <w:t>SAY:</w:t>
            </w:r>
          </w:p>
          <w:p w14:paraId="61838161" w14:textId="77777777" w:rsidR="004C23FB" w:rsidRPr="00C57777" w:rsidRDefault="004C23FB" w:rsidP="004C23FB">
            <w:pPr>
              <w:pStyle w:val="Bodynormal"/>
            </w:pPr>
            <w:r w:rsidRPr="00C57777">
              <w:t xml:space="preserve">Similarly, doing a postmortem for a project after it ends doesn’t help the functioning project. A premortem encourages you to imagine that the project has failed and brainstorm the reasons that could lead to this failure. After barriers to success are identified, develop plans to mitigate the barriers. </w:t>
            </w:r>
          </w:p>
          <w:p w14:paraId="0D073DE8" w14:textId="77777777" w:rsidR="004C23FB" w:rsidRPr="003F475E" w:rsidRDefault="004C23FB" w:rsidP="004C23FB">
            <w:pPr>
              <w:pStyle w:val="Bodynormal"/>
            </w:pPr>
            <w:r w:rsidRPr="00C57777">
              <w:t>Work on this exercise as a team. If you complete the exercise individually, have team members share their responses with the team.</w:t>
            </w:r>
          </w:p>
        </w:tc>
        <w:tc>
          <w:tcPr>
            <w:tcW w:w="4230" w:type="dxa"/>
            <w:gridSpan w:val="2"/>
          </w:tcPr>
          <w:p w14:paraId="69DEB4B0" w14:textId="77777777" w:rsidR="004C23FB" w:rsidRPr="00C57777" w:rsidRDefault="004C23FB" w:rsidP="004C23FB">
            <w:pPr>
              <w:pStyle w:val="Heading1"/>
              <w:outlineLvl w:val="0"/>
            </w:pPr>
            <w:r>
              <w:t>Slide 5</w:t>
            </w:r>
          </w:p>
          <w:p w14:paraId="1FC6A1C0" w14:textId="77777777" w:rsidR="004C23FB" w:rsidRDefault="004C23FB" w:rsidP="00E27D67">
            <w:pPr>
              <w:spacing w:before="20" w:after="60"/>
              <w:rPr>
                <w:rFonts w:ascii="Calibri" w:hAnsi="Calibri" w:cs="Tahoma"/>
                <w:b/>
                <w:i/>
                <w:sz w:val="32"/>
              </w:rPr>
            </w:pPr>
            <w:r>
              <w:rPr>
                <w:rFonts w:cs="Tahoma"/>
                <w:noProof/>
              </w:rPr>
              <w:drawing>
                <wp:inline distT="0" distB="0" distL="0" distR="0" wp14:anchorId="24B5F0A6" wp14:editId="72DDD4DC">
                  <wp:extent cx="2541905" cy="1901825"/>
                  <wp:effectExtent l="25400" t="25400" r="23495" b="28575"/>
                  <wp:docPr id="8" name="Picture 8" descr="Macintosh HD:Users:Armstrong:Desktop:Screen Shot 2015-08-22 at 11.06.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rmstrong:Desktop:Screen Shot 2015-08-22 at 11.06.59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1905" cy="1901825"/>
                          </a:xfrm>
                          <a:prstGeom prst="rect">
                            <a:avLst/>
                          </a:prstGeom>
                          <a:noFill/>
                          <a:ln>
                            <a:solidFill>
                              <a:srgbClr val="BFBFBF"/>
                            </a:solidFill>
                          </a:ln>
                        </pic:spPr>
                      </pic:pic>
                    </a:graphicData>
                  </a:graphic>
                </wp:inline>
              </w:drawing>
            </w:r>
          </w:p>
        </w:tc>
      </w:tr>
      <w:tr w:rsidR="004C23FB" w:rsidRPr="00C57777" w14:paraId="7815DC0A" w14:textId="77777777" w:rsidTr="004C23FB">
        <w:trPr>
          <w:gridAfter w:val="1"/>
          <w:wAfter w:w="18" w:type="dxa"/>
        </w:trPr>
        <w:tc>
          <w:tcPr>
            <w:tcW w:w="5958" w:type="dxa"/>
            <w:gridSpan w:val="2"/>
          </w:tcPr>
          <w:p w14:paraId="5A4F4553" w14:textId="5D780312" w:rsidR="004C23FB" w:rsidRDefault="004C23FB" w:rsidP="00E27D67">
            <w:pPr>
              <w:pStyle w:val="Heading2"/>
              <w:outlineLvl w:val="1"/>
            </w:pPr>
            <w:r w:rsidRPr="00C57777">
              <w:t xml:space="preserve">Preparing </w:t>
            </w:r>
            <w:r w:rsidR="00FF56FE">
              <w:t>T</w:t>
            </w:r>
            <w:r w:rsidRPr="00C57777">
              <w:t>o Lead</w:t>
            </w:r>
          </w:p>
          <w:p w14:paraId="2E23633C" w14:textId="77777777" w:rsidR="004C23FB" w:rsidRPr="00C57777" w:rsidRDefault="004C23FB" w:rsidP="00E27D67">
            <w:pPr>
              <w:pStyle w:val="Heading3"/>
              <w:outlineLvl w:val="2"/>
            </w:pPr>
            <w:r w:rsidRPr="002B4E20">
              <w:t>SAY</w:t>
            </w:r>
            <w:r w:rsidRPr="00C57777">
              <w:t>:</w:t>
            </w:r>
          </w:p>
          <w:p w14:paraId="1EA2C5B9" w14:textId="5A7FB523" w:rsidR="004C23FB" w:rsidRPr="00C57777" w:rsidRDefault="004C23FB" w:rsidP="004C23FB">
            <w:pPr>
              <w:pStyle w:val="Bodynormal"/>
            </w:pPr>
            <w:r w:rsidRPr="00C57777">
              <w:t xml:space="preserve">The premortem exercise is used </w:t>
            </w:r>
            <w:r w:rsidR="003C001C">
              <w:t xml:space="preserve">to </w:t>
            </w:r>
            <w:r w:rsidRPr="00C57777">
              <w:t>identify potential barriers and vulnerabilities to</w:t>
            </w:r>
            <w:r>
              <w:t xml:space="preserve"> long-term </w:t>
            </w:r>
            <w:r w:rsidRPr="00C57777">
              <w:t>safe surgery project success</w:t>
            </w:r>
            <w:r>
              <w:t>es</w:t>
            </w:r>
            <w:r w:rsidRPr="00C57777">
              <w:t>. The successful use of this tool helps to build team intuition for and sensitivity to future problems.</w:t>
            </w:r>
          </w:p>
          <w:p w14:paraId="65880446" w14:textId="77777777" w:rsidR="004C23FB" w:rsidRDefault="004C23FB" w:rsidP="004C23FB">
            <w:pPr>
              <w:pStyle w:val="Bodynormal"/>
            </w:pPr>
            <w:r>
              <w:t>Projects fail when key stakeholders fail to speak up about their reservations during the planning stages. The premortem for sustainability focuses the safety team’s attention on the longevity of their intervention efforts. It allows the team to prepare a proactive approach to address those concerns.</w:t>
            </w:r>
          </w:p>
          <w:p w14:paraId="2E18E8DE" w14:textId="77777777" w:rsidR="004C23FB" w:rsidRPr="002B4E20" w:rsidRDefault="004C23FB" w:rsidP="004C23FB">
            <w:pPr>
              <w:pStyle w:val="Bodynormal"/>
            </w:pPr>
            <w:r w:rsidRPr="00C57777">
              <w:t>There are four steps to completing the premortem exercise. The next few slides will review these four steps.</w:t>
            </w:r>
          </w:p>
        </w:tc>
        <w:tc>
          <w:tcPr>
            <w:tcW w:w="4230" w:type="dxa"/>
            <w:gridSpan w:val="2"/>
          </w:tcPr>
          <w:p w14:paraId="0CAA54A8" w14:textId="77777777" w:rsidR="004C23FB" w:rsidRDefault="004C23FB" w:rsidP="004C23FB">
            <w:pPr>
              <w:pStyle w:val="Heading1"/>
              <w:outlineLvl w:val="0"/>
            </w:pPr>
            <w:r>
              <w:t>Slide 6</w:t>
            </w:r>
          </w:p>
          <w:p w14:paraId="7D7E79DC" w14:textId="77777777" w:rsidR="004C23FB" w:rsidRPr="00C57777" w:rsidRDefault="004C23FB" w:rsidP="00E27D67">
            <w:pPr>
              <w:spacing w:before="20" w:after="60"/>
              <w:rPr>
                <w:rFonts w:ascii="Calibri" w:hAnsi="Calibri" w:cs="Tahoma"/>
                <w:b/>
                <w:i/>
                <w:sz w:val="32"/>
              </w:rPr>
            </w:pPr>
            <w:r>
              <w:rPr>
                <w:rFonts w:cs="Tahoma"/>
                <w:b/>
                <w:i/>
                <w:noProof/>
                <w:sz w:val="32"/>
              </w:rPr>
              <w:drawing>
                <wp:inline distT="0" distB="0" distL="0" distR="0" wp14:anchorId="433C03D8" wp14:editId="706C3C20">
                  <wp:extent cx="2541905" cy="1901825"/>
                  <wp:effectExtent l="25400" t="25400" r="23495" b="28575"/>
                  <wp:docPr id="20" name="Picture 20" descr="Macintosh HD:Users:Armstrong:Desktop:Screen Shot 2015-08-22 at 11.06.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rmstrong:Desktop:Screen Shot 2015-08-22 at 11.06.52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1905" cy="1901825"/>
                          </a:xfrm>
                          <a:prstGeom prst="rect">
                            <a:avLst/>
                          </a:prstGeom>
                          <a:noFill/>
                          <a:ln>
                            <a:solidFill>
                              <a:srgbClr val="BFBFBF"/>
                            </a:solidFill>
                          </a:ln>
                        </pic:spPr>
                      </pic:pic>
                    </a:graphicData>
                  </a:graphic>
                </wp:inline>
              </w:drawing>
            </w:r>
          </w:p>
        </w:tc>
      </w:tr>
      <w:tr w:rsidR="004C23FB" w:rsidRPr="00C57777" w14:paraId="6AC417EA" w14:textId="77777777" w:rsidTr="00334A8D">
        <w:trPr>
          <w:gridAfter w:val="1"/>
          <w:wAfter w:w="18" w:type="dxa"/>
          <w:trHeight w:val="4382"/>
        </w:trPr>
        <w:tc>
          <w:tcPr>
            <w:tcW w:w="5958" w:type="dxa"/>
            <w:gridSpan w:val="2"/>
          </w:tcPr>
          <w:p w14:paraId="79A753DB" w14:textId="77777777" w:rsidR="004C23FB" w:rsidRPr="00C57777" w:rsidRDefault="004C23FB" w:rsidP="00E27D67">
            <w:pPr>
              <w:pStyle w:val="Heading2"/>
              <w:spacing w:after="120"/>
              <w:outlineLvl w:val="1"/>
              <w:rPr>
                <w:rFonts w:cs="Tahoma"/>
              </w:rPr>
            </w:pPr>
            <w:r w:rsidRPr="00C57777">
              <w:rPr>
                <w:rFonts w:cs="Tahoma"/>
              </w:rPr>
              <w:t>Premortem Exercise</w:t>
            </w:r>
          </w:p>
          <w:p w14:paraId="2348EBE0" w14:textId="77777777" w:rsidR="004C23FB" w:rsidRPr="00C57777" w:rsidRDefault="004C23FB" w:rsidP="00E27D67">
            <w:pPr>
              <w:pStyle w:val="Heading3"/>
              <w:outlineLvl w:val="2"/>
            </w:pPr>
            <w:r w:rsidRPr="00C57777">
              <w:t>SAY:</w:t>
            </w:r>
          </w:p>
          <w:p w14:paraId="3F8DB8D5" w14:textId="1932ACC4" w:rsidR="004C23FB" w:rsidRPr="00C57777" w:rsidRDefault="00FD4D1F" w:rsidP="004C23FB">
            <w:pPr>
              <w:pStyle w:val="Bodynormal"/>
            </w:pPr>
            <w:r>
              <w:t>The first step is to i</w:t>
            </w:r>
            <w:r w:rsidR="004C23FB" w:rsidRPr="00C57777">
              <w:t xml:space="preserve">magine that you’re 2 years into the future, and despite all of your best efforts, the safe surgery project has failed. </w:t>
            </w:r>
          </w:p>
          <w:p w14:paraId="3AF88FA8" w14:textId="77777777" w:rsidR="004C23FB" w:rsidRPr="00C57777" w:rsidRDefault="004C23FB" w:rsidP="00E27D67">
            <w:pPr>
              <w:pStyle w:val="Heading3"/>
              <w:outlineLvl w:val="2"/>
            </w:pPr>
            <w:r w:rsidRPr="00C57777">
              <w:t>ASK:</w:t>
            </w:r>
          </w:p>
          <w:p w14:paraId="6CABF66C" w14:textId="77777777" w:rsidR="004C23FB" w:rsidRPr="00C57777" w:rsidRDefault="004C23FB" w:rsidP="004C23FB">
            <w:pPr>
              <w:pStyle w:val="Bodynormal"/>
            </w:pPr>
            <w:r w:rsidRPr="00C57777">
              <w:t>What might have gone wrong?</w:t>
            </w:r>
          </w:p>
          <w:p w14:paraId="1C1977A3" w14:textId="77777777" w:rsidR="004C23FB" w:rsidRPr="00C57777" w:rsidRDefault="004C23FB" w:rsidP="00E27D67">
            <w:pPr>
              <w:pStyle w:val="Heading3"/>
              <w:outlineLvl w:val="2"/>
            </w:pPr>
            <w:r w:rsidRPr="00C57777">
              <w:t>SAY:</w:t>
            </w:r>
          </w:p>
          <w:p w14:paraId="180F58FF" w14:textId="4332E6A9" w:rsidR="004C23FB" w:rsidRPr="00C57777" w:rsidRDefault="004C23FB" w:rsidP="004C23FB">
            <w:pPr>
              <w:pStyle w:val="Bodynormal"/>
            </w:pPr>
            <w:r w:rsidRPr="00C57777">
              <w:t>Let’s assu</w:t>
            </w:r>
            <w:r>
              <w:t>me patient care hasn’t improved.</w:t>
            </w:r>
            <w:r w:rsidRPr="00C57777">
              <w:t xml:space="preserve"> Perhaps </w:t>
            </w:r>
            <w:r>
              <w:t xml:space="preserve">your team is </w:t>
            </w:r>
            <w:r w:rsidR="00FD4D1F">
              <w:t xml:space="preserve">not </w:t>
            </w:r>
            <w:r>
              <w:t>engaged.</w:t>
            </w:r>
            <w:r w:rsidRPr="00C57777">
              <w:t xml:space="preserve"> Maybe no one was available to gather data. Maybe no one </w:t>
            </w:r>
            <w:r w:rsidR="00FD4D1F">
              <w:t xml:space="preserve">has </w:t>
            </w:r>
            <w:r w:rsidRPr="00C57777">
              <w:t xml:space="preserve">heard of your safe surgery effort.  </w:t>
            </w:r>
          </w:p>
          <w:p w14:paraId="1FD5EBA1" w14:textId="77777777" w:rsidR="004C23FB" w:rsidRPr="00C57777" w:rsidRDefault="004C23FB" w:rsidP="004C23FB">
            <w:pPr>
              <w:pStyle w:val="Bodynormal"/>
            </w:pPr>
            <w:r w:rsidRPr="00C57777">
              <w:t>In this first step, ask yourself what the worst-case scenario might look like.</w:t>
            </w:r>
          </w:p>
        </w:tc>
        <w:tc>
          <w:tcPr>
            <w:tcW w:w="4230" w:type="dxa"/>
            <w:gridSpan w:val="2"/>
          </w:tcPr>
          <w:p w14:paraId="6CBD53C8" w14:textId="77777777" w:rsidR="004C23FB" w:rsidRPr="00C57777" w:rsidRDefault="004C23FB" w:rsidP="004C23FB">
            <w:pPr>
              <w:pStyle w:val="Heading1"/>
              <w:outlineLvl w:val="0"/>
            </w:pPr>
            <w:r>
              <w:t>Slide 7</w:t>
            </w:r>
          </w:p>
          <w:p w14:paraId="364406C2" w14:textId="77777777" w:rsidR="004C23FB" w:rsidRPr="00C57777" w:rsidRDefault="004C23FB" w:rsidP="00E27D67">
            <w:pPr>
              <w:spacing w:before="20" w:after="60"/>
              <w:rPr>
                <w:rFonts w:ascii="Calibri" w:hAnsi="Calibri" w:cs="Tahoma"/>
              </w:rPr>
            </w:pPr>
            <w:r>
              <w:rPr>
                <w:rFonts w:cs="Tahoma"/>
                <w:noProof/>
              </w:rPr>
              <w:drawing>
                <wp:inline distT="0" distB="0" distL="0" distR="0" wp14:anchorId="034B7C7C" wp14:editId="01F3410C">
                  <wp:extent cx="2541905" cy="1901825"/>
                  <wp:effectExtent l="25400" t="25400" r="23495" b="28575"/>
                  <wp:docPr id="22" name="Picture 22" descr="Macintosh HD:Users:Armstrong:Desktop:Screen Shot 2015-08-22 at 11.07.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rmstrong:Desktop:Screen Shot 2015-08-22 at 11.07.08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1905" cy="1901825"/>
                          </a:xfrm>
                          <a:prstGeom prst="rect">
                            <a:avLst/>
                          </a:prstGeom>
                          <a:noFill/>
                          <a:ln>
                            <a:solidFill>
                              <a:srgbClr val="BFBFBF"/>
                            </a:solidFill>
                          </a:ln>
                        </pic:spPr>
                      </pic:pic>
                    </a:graphicData>
                  </a:graphic>
                </wp:inline>
              </w:drawing>
            </w:r>
          </w:p>
        </w:tc>
      </w:tr>
      <w:tr w:rsidR="004C23FB" w:rsidRPr="00C57777" w14:paraId="37C985C9" w14:textId="77777777" w:rsidTr="004C23FB">
        <w:trPr>
          <w:gridAfter w:val="1"/>
          <w:wAfter w:w="18" w:type="dxa"/>
        </w:trPr>
        <w:tc>
          <w:tcPr>
            <w:tcW w:w="5958" w:type="dxa"/>
            <w:gridSpan w:val="2"/>
          </w:tcPr>
          <w:p w14:paraId="7FD66B3C" w14:textId="77777777" w:rsidR="004C23FB" w:rsidRPr="00C57777" w:rsidRDefault="004C23FB" w:rsidP="00E27D67">
            <w:pPr>
              <w:pStyle w:val="Heading2"/>
              <w:spacing w:after="120"/>
              <w:outlineLvl w:val="1"/>
              <w:rPr>
                <w:rFonts w:cs="Tahoma"/>
              </w:rPr>
            </w:pPr>
            <w:r w:rsidRPr="00C57777">
              <w:rPr>
                <w:rFonts w:cs="Tahoma"/>
              </w:rPr>
              <w:t>Premortem Exercise</w:t>
            </w:r>
          </w:p>
          <w:p w14:paraId="5FDCC6F8" w14:textId="77777777" w:rsidR="004C23FB" w:rsidRPr="00C57777" w:rsidRDefault="004C23FB" w:rsidP="00E27D67">
            <w:pPr>
              <w:pStyle w:val="Heading3"/>
              <w:outlineLvl w:val="2"/>
            </w:pPr>
            <w:r w:rsidRPr="00C57777">
              <w:t>SAY:</w:t>
            </w:r>
          </w:p>
          <w:p w14:paraId="33CA00C5" w14:textId="77777777" w:rsidR="004C23FB" w:rsidRPr="00C57777" w:rsidRDefault="004C23FB" w:rsidP="004C23FB">
            <w:pPr>
              <w:pStyle w:val="Bodynormal"/>
            </w:pPr>
            <w:r w:rsidRPr="00C57777">
              <w:t xml:space="preserve">In step two, consider the reasons that caused your project to fail. Do this as a team. Brainstorm and document all of these reasons. Ask each team member what she or he thinks could go wrong. </w:t>
            </w:r>
          </w:p>
          <w:p w14:paraId="678C55E3" w14:textId="77777777" w:rsidR="004C23FB" w:rsidRPr="00C57777" w:rsidRDefault="004C23FB" w:rsidP="00E27D67">
            <w:pPr>
              <w:pStyle w:val="Heading3"/>
              <w:outlineLvl w:val="2"/>
            </w:pPr>
            <w:r w:rsidRPr="00C57777">
              <w:t>ASK:</w:t>
            </w:r>
          </w:p>
          <w:p w14:paraId="0DC7DAE2" w14:textId="77777777" w:rsidR="004C23FB" w:rsidRPr="00C57777" w:rsidRDefault="004C23FB" w:rsidP="004C23FB">
            <w:pPr>
              <w:pStyle w:val="Bodynormal"/>
            </w:pPr>
            <w:r w:rsidRPr="00C57777">
              <w:t>Was staff overburdened?</w:t>
            </w:r>
          </w:p>
          <w:p w14:paraId="4724B56A" w14:textId="77777777" w:rsidR="004C23FB" w:rsidRPr="00C57777" w:rsidRDefault="004C23FB" w:rsidP="004C23FB">
            <w:pPr>
              <w:pStyle w:val="Bodynormal"/>
            </w:pPr>
            <w:r w:rsidRPr="00C57777">
              <w:t>Were there too many competing priorities?</w:t>
            </w:r>
          </w:p>
          <w:p w14:paraId="66508EE1" w14:textId="77777777" w:rsidR="004C23FB" w:rsidRPr="00C57777" w:rsidRDefault="004C23FB" w:rsidP="004C23FB">
            <w:pPr>
              <w:pStyle w:val="Bodynormal"/>
            </w:pPr>
            <w:r w:rsidRPr="00C57777">
              <w:t>What could have caused our project to fail?</w:t>
            </w:r>
          </w:p>
        </w:tc>
        <w:tc>
          <w:tcPr>
            <w:tcW w:w="4230" w:type="dxa"/>
            <w:gridSpan w:val="2"/>
          </w:tcPr>
          <w:p w14:paraId="3B8632BE" w14:textId="77777777" w:rsidR="004C23FB" w:rsidRPr="00C57777" w:rsidRDefault="004C23FB" w:rsidP="004C23FB">
            <w:pPr>
              <w:pStyle w:val="Heading1"/>
              <w:outlineLvl w:val="0"/>
            </w:pPr>
            <w:r>
              <w:t>Slide 8</w:t>
            </w:r>
          </w:p>
          <w:p w14:paraId="2655772B" w14:textId="77777777" w:rsidR="004C23FB" w:rsidRPr="00C57777" w:rsidRDefault="004C23FB" w:rsidP="00E27D67">
            <w:pPr>
              <w:spacing w:before="20" w:after="60"/>
              <w:rPr>
                <w:rFonts w:ascii="Calibri" w:hAnsi="Calibri" w:cs="Tahoma"/>
              </w:rPr>
            </w:pPr>
            <w:r>
              <w:rPr>
                <w:rFonts w:cs="Tahoma"/>
                <w:noProof/>
              </w:rPr>
              <w:drawing>
                <wp:inline distT="0" distB="0" distL="0" distR="0" wp14:anchorId="6C130BFA" wp14:editId="31BF6383">
                  <wp:extent cx="2541905" cy="1901825"/>
                  <wp:effectExtent l="25400" t="25400" r="23495" b="28575"/>
                  <wp:docPr id="23" name="Picture 23" descr="Macintosh HD:Users:Armstrong:Desktop:Screen Shot 2015-08-22 at 11.07.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rmstrong:Desktop:Screen Shot 2015-08-22 at 11.07.18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1905" cy="1901825"/>
                          </a:xfrm>
                          <a:prstGeom prst="rect">
                            <a:avLst/>
                          </a:prstGeom>
                          <a:noFill/>
                          <a:ln>
                            <a:solidFill>
                              <a:srgbClr val="BFBFBF"/>
                            </a:solidFill>
                          </a:ln>
                        </pic:spPr>
                      </pic:pic>
                    </a:graphicData>
                  </a:graphic>
                </wp:inline>
              </w:drawing>
            </w:r>
          </w:p>
        </w:tc>
      </w:tr>
      <w:tr w:rsidR="004C23FB" w:rsidRPr="00C57777" w14:paraId="4675BC12" w14:textId="77777777" w:rsidTr="004C23FB">
        <w:trPr>
          <w:gridAfter w:val="1"/>
          <w:wAfter w:w="18" w:type="dxa"/>
        </w:trPr>
        <w:tc>
          <w:tcPr>
            <w:tcW w:w="5958" w:type="dxa"/>
            <w:gridSpan w:val="2"/>
          </w:tcPr>
          <w:p w14:paraId="491E4FB4" w14:textId="77777777" w:rsidR="004C23FB" w:rsidRPr="00C57777" w:rsidRDefault="004C23FB" w:rsidP="00E27D67">
            <w:pPr>
              <w:pStyle w:val="Heading2"/>
              <w:spacing w:after="120"/>
              <w:outlineLvl w:val="1"/>
              <w:rPr>
                <w:rFonts w:cs="Tahoma"/>
              </w:rPr>
            </w:pPr>
            <w:r w:rsidRPr="00C57777">
              <w:rPr>
                <w:rFonts w:cs="Tahoma"/>
              </w:rPr>
              <w:t>Premortem Exercise</w:t>
            </w:r>
          </w:p>
          <w:p w14:paraId="2AE48482" w14:textId="77777777" w:rsidR="004C23FB" w:rsidRPr="00C57777" w:rsidRDefault="004C23FB" w:rsidP="00E27D67">
            <w:pPr>
              <w:pStyle w:val="Heading3"/>
              <w:outlineLvl w:val="2"/>
            </w:pPr>
            <w:r w:rsidRPr="00C57777">
              <w:t>SAY:</w:t>
            </w:r>
          </w:p>
          <w:p w14:paraId="1BBC3A15" w14:textId="09EC192B" w:rsidR="004C23FB" w:rsidRPr="00C57777" w:rsidRDefault="00FD4D1F" w:rsidP="004C23FB">
            <w:pPr>
              <w:pStyle w:val="Bodynormal"/>
            </w:pPr>
            <w:r>
              <w:t>In step three</w:t>
            </w:r>
            <w:r w:rsidR="004C23FB" w:rsidRPr="00C57777">
              <w:t xml:space="preserve">, identify the concerns that would be raised by each identified potential cause for failure. </w:t>
            </w:r>
          </w:p>
          <w:p w14:paraId="1F0CFCB7" w14:textId="77777777" w:rsidR="004C23FB" w:rsidRPr="00C57777" w:rsidRDefault="004C23FB" w:rsidP="00E27D67">
            <w:pPr>
              <w:pStyle w:val="Heading3"/>
              <w:outlineLvl w:val="2"/>
            </w:pPr>
            <w:r w:rsidRPr="00C57777">
              <w:t>ASK:</w:t>
            </w:r>
          </w:p>
          <w:p w14:paraId="5047BE17" w14:textId="77777777" w:rsidR="004C23FB" w:rsidRPr="00C57777" w:rsidRDefault="004C23FB" w:rsidP="004C23FB">
            <w:pPr>
              <w:pStyle w:val="Bodynormal"/>
            </w:pPr>
            <w:r w:rsidRPr="00C57777">
              <w:t>Is one more likely to derail your effort than another?</w:t>
            </w:r>
          </w:p>
          <w:p w14:paraId="6B544860" w14:textId="77777777" w:rsidR="004C23FB" w:rsidRPr="00C57777" w:rsidRDefault="004C23FB" w:rsidP="00E27D67">
            <w:pPr>
              <w:pStyle w:val="Heading3"/>
              <w:outlineLvl w:val="2"/>
            </w:pPr>
            <w:r w:rsidRPr="00C57777">
              <w:t>SAY:</w:t>
            </w:r>
          </w:p>
          <w:p w14:paraId="1B698AC8" w14:textId="77777777" w:rsidR="004C23FB" w:rsidRPr="00C57777" w:rsidRDefault="004C23FB" w:rsidP="004C23FB">
            <w:pPr>
              <w:pStyle w:val="Bodynormal"/>
            </w:pPr>
            <w:r w:rsidRPr="00C57777">
              <w:t>Which failures would impede sustainability of the safe surgery project? Use the scale shown here to rank your team’s concerns about each failure.</w:t>
            </w:r>
          </w:p>
        </w:tc>
        <w:tc>
          <w:tcPr>
            <w:tcW w:w="4230" w:type="dxa"/>
            <w:gridSpan w:val="2"/>
          </w:tcPr>
          <w:p w14:paraId="3AFDD088" w14:textId="77777777" w:rsidR="004C23FB" w:rsidRPr="00C57777" w:rsidRDefault="004C23FB" w:rsidP="004C23FB">
            <w:pPr>
              <w:pStyle w:val="Heading1"/>
              <w:outlineLvl w:val="0"/>
            </w:pPr>
            <w:r>
              <w:t>Slide 9</w:t>
            </w:r>
          </w:p>
          <w:p w14:paraId="3635BBE3" w14:textId="77777777" w:rsidR="004C23FB" w:rsidRPr="00C57777" w:rsidRDefault="004C23FB" w:rsidP="00E27D67">
            <w:pPr>
              <w:spacing w:before="20" w:after="60"/>
              <w:rPr>
                <w:rFonts w:ascii="Calibri" w:hAnsi="Calibri" w:cs="Tahoma"/>
              </w:rPr>
            </w:pPr>
            <w:r>
              <w:rPr>
                <w:rFonts w:cs="Tahoma"/>
                <w:noProof/>
              </w:rPr>
              <w:drawing>
                <wp:inline distT="0" distB="0" distL="0" distR="0" wp14:anchorId="165967F1" wp14:editId="7EF549BC">
                  <wp:extent cx="2541905" cy="1901825"/>
                  <wp:effectExtent l="25400" t="25400" r="23495" b="28575"/>
                  <wp:docPr id="24" name="Picture 24" descr="Macintosh HD:Users:Armstrong:Desktop:Screen Shot 2015-08-22 at 11.07.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rmstrong:Desktop:Screen Shot 2015-08-22 at 11.07.27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1905" cy="1901825"/>
                          </a:xfrm>
                          <a:prstGeom prst="rect">
                            <a:avLst/>
                          </a:prstGeom>
                          <a:noFill/>
                          <a:ln>
                            <a:solidFill>
                              <a:srgbClr val="BFBFBF"/>
                            </a:solidFill>
                          </a:ln>
                        </pic:spPr>
                      </pic:pic>
                    </a:graphicData>
                  </a:graphic>
                </wp:inline>
              </w:drawing>
            </w:r>
          </w:p>
        </w:tc>
      </w:tr>
      <w:tr w:rsidR="004C23FB" w:rsidRPr="00C57777" w14:paraId="12023CFC" w14:textId="77777777" w:rsidTr="004C23FB">
        <w:trPr>
          <w:gridAfter w:val="1"/>
          <w:wAfter w:w="18" w:type="dxa"/>
        </w:trPr>
        <w:tc>
          <w:tcPr>
            <w:tcW w:w="5958" w:type="dxa"/>
            <w:gridSpan w:val="2"/>
          </w:tcPr>
          <w:p w14:paraId="2DBCD8C1" w14:textId="77777777" w:rsidR="004C23FB" w:rsidRPr="00C57777" w:rsidRDefault="004C23FB" w:rsidP="00E27D67">
            <w:pPr>
              <w:pStyle w:val="Heading2"/>
              <w:spacing w:after="120"/>
              <w:outlineLvl w:val="1"/>
              <w:rPr>
                <w:rFonts w:cs="Tahoma"/>
              </w:rPr>
            </w:pPr>
            <w:r w:rsidRPr="00C57777">
              <w:rPr>
                <w:rFonts w:cs="Tahoma"/>
              </w:rPr>
              <w:t>Premortem Exercise</w:t>
            </w:r>
          </w:p>
          <w:p w14:paraId="40D43244" w14:textId="77777777" w:rsidR="004C23FB" w:rsidRPr="00C57777" w:rsidRDefault="004C23FB" w:rsidP="00E27D67">
            <w:pPr>
              <w:pStyle w:val="Heading3"/>
              <w:outlineLvl w:val="2"/>
            </w:pPr>
            <w:r w:rsidRPr="00C57777">
              <w:t>SAY:</w:t>
            </w:r>
          </w:p>
          <w:p w14:paraId="27991F7D" w14:textId="081585BB" w:rsidR="004C23FB" w:rsidRPr="00C57777" w:rsidRDefault="00FD4D1F" w:rsidP="004C23FB">
            <w:pPr>
              <w:pStyle w:val="Bodynormal"/>
            </w:pPr>
            <w:r>
              <w:t>In step four</w:t>
            </w:r>
            <w:r w:rsidR="004C23FB" w:rsidRPr="00C57777">
              <w:t>, prioritize the list of reasons why your safe surgery project could fail. Consider the concerns that you identified for each reason. Focus on the top two or three concerns that your group identified.</w:t>
            </w:r>
          </w:p>
          <w:p w14:paraId="3859CE82" w14:textId="77777777" w:rsidR="004C23FB" w:rsidRPr="00C57777" w:rsidRDefault="004C23FB" w:rsidP="00E27D67">
            <w:pPr>
              <w:pStyle w:val="Heading3"/>
              <w:outlineLvl w:val="2"/>
            </w:pPr>
            <w:r w:rsidRPr="00C57777">
              <w:t>ASK:</w:t>
            </w:r>
          </w:p>
          <w:p w14:paraId="685431BB" w14:textId="77777777" w:rsidR="004C23FB" w:rsidRPr="00C57777" w:rsidRDefault="004C23FB" w:rsidP="004C23FB">
            <w:pPr>
              <w:pStyle w:val="Bodynormal"/>
            </w:pPr>
            <w:r w:rsidRPr="00C57777">
              <w:t>What can your team implement to avoid or mitigate these failure points?</w:t>
            </w:r>
          </w:p>
        </w:tc>
        <w:tc>
          <w:tcPr>
            <w:tcW w:w="4230" w:type="dxa"/>
            <w:gridSpan w:val="2"/>
          </w:tcPr>
          <w:p w14:paraId="0104D157" w14:textId="77777777" w:rsidR="004C23FB" w:rsidRPr="00C57777" w:rsidRDefault="004C23FB" w:rsidP="004C23FB">
            <w:pPr>
              <w:pStyle w:val="Heading1"/>
              <w:outlineLvl w:val="0"/>
            </w:pPr>
            <w:r>
              <w:t>Slide 10</w:t>
            </w:r>
          </w:p>
          <w:p w14:paraId="30DFBA7E" w14:textId="77777777" w:rsidR="004C23FB" w:rsidRPr="00C57777" w:rsidRDefault="004C23FB" w:rsidP="00E27D67">
            <w:pPr>
              <w:spacing w:before="20" w:after="60"/>
              <w:rPr>
                <w:rFonts w:ascii="Calibri" w:hAnsi="Calibri" w:cs="Tahoma"/>
              </w:rPr>
            </w:pPr>
            <w:r>
              <w:rPr>
                <w:rFonts w:cs="Tahoma"/>
                <w:noProof/>
              </w:rPr>
              <w:drawing>
                <wp:inline distT="0" distB="0" distL="0" distR="0" wp14:anchorId="231AB28D" wp14:editId="52408B6F">
                  <wp:extent cx="2541905" cy="1901825"/>
                  <wp:effectExtent l="25400" t="25400" r="23495" b="28575"/>
                  <wp:docPr id="25" name="Picture 25" descr="Macintosh HD:Users:Armstrong:Desktop:Screen Shot 2015-08-22 at 11.07.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rmstrong:Desktop:Screen Shot 2015-08-22 at 11.07.35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1905" cy="1901825"/>
                          </a:xfrm>
                          <a:prstGeom prst="rect">
                            <a:avLst/>
                          </a:prstGeom>
                          <a:noFill/>
                          <a:ln>
                            <a:solidFill>
                              <a:srgbClr val="BFBFBF"/>
                            </a:solidFill>
                          </a:ln>
                        </pic:spPr>
                      </pic:pic>
                    </a:graphicData>
                  </a:graphic>
                </wp:inline>
              </w:drawing>
            </w:r>
          </w:p>
        </w:tc>
      </w:tr>
      <w:tr w:rsidR="004C23FB" w:rsidRPr="00C57777" w14:paraId="0BFA57A8" w14:textId="77777777" w:rsidTr="004C23FB">
        <w:trPr>
          <w:gridAfter w:val="1"/>
          <w:wAfter w:w="18" w:type="dxa"/>
        </w:trPr>
        <w:tc>
          <w:tcPr>
            <w:tcW w:w="5958" w:type="dxa"/>
            <w:gridSpan w:val="2"/>
          </w:tcPr>
          <w:p w14:paraId="7AEA39EA" w14:textId="77777777" w:rsidR="004C23FB" w:rsidRPr="00C57777" w:rsidRDefault="004C23FB" w:rsidP="00E27D67">
            <w:pPr>
              <w:pStyle w:val="Heading2"/>
              <w:spacing w:after="120"/>
              <w:outlineLvl w:val="1"/>
              <w:rPr>
                <w:rFonts w:cs="Tahoma"/>
              </w:rPr>
            </w:pPr>
            <w:r w:rsidRPr="00C57777">
              <w:rPr>
                <w:rFonts w:cs="Tahoma"/>
              </w:rPr>
              <w:t>CUSP Premortem Summary</w:t>
            </w:r>
          </w:p>
          <w:p w14:paraId="06BCCE92" w14:textId="77777777" w:rsidR="004C23FB" w:rsidRPr="00C57777" w:rsidRDefault="004C23FB" w:rsidP="00E27D67">
            <w:pPr>
              <w:pStyle w:val="Heading3"/>
              <w:outlineLvl w:val="2"/>
            </w:pPr>
            <w:r w:rsidRPr="00C57777">
              <w:t>SAY:</w:t>
            </w:r>
          </w:p>
          <w:p w14:paraId="144D58FC" w14:textId="77777777" w:rsidR="004C23FB" w:rsidRPr="00C57777" w:rsidRDefault="004C23FB" w:rsidP="004C23FB">
            <w:pPr>
              <w:pStyle w:val="Bodynormal"/>
            </w:pPr>
            <w:r w:rsidRPr="00C57777">
              <w:t>Here’s a summary of the steps in the premortem exercise:</w:t>
            </w:r>
          </w:p>
          <w:p w14:paraId="765B79E2" w14:textId="77777777" w:rsidR="004C23FB" w:rsidRPr="00C57777" w:rsidRDefault="004C23FB" w:rsidP="004C23FB">
            <w:pPr>
              <w:numPr>
                <w:ilvl w:val="0"/>
                <w:numId w:val="30"/>
              </w:numPr>
              <w:spacing w:before="20" w:after="120" w:line="240" w:lineRule="auto"/>
              <w:rPr>
                <w:rFonts w:ascii="Calibri" w:hAnsi="Calibri" w:cs="Tahoma"/>
              </w:rPr>
            </w:pPr>
            <w:r w:rsidRPr="00C57777">
              <w:rPr>
                <w:rFonts w:ascii="Calibri" w:hAnsi="Calibri" w:cs="Tahoma"/>
              </w:rPr>
              <w:t xml:space="preserve">Two years after your safe surgery project has started, what would the worst-case scenario for your efforts look like? </w:t>
            </w:r>
          </w:p>
          <w:p w14:paraId="2E5FD81A" w14:textId="77777777" w:rsidR="004C23FB" w:rsidRPr="00C57777" w:rsidRDefault="004C23FB" w:rsidP="004C23FB">
            <w:pPr>
              <w:numPr>
                <w:ilvl w:val="0"/>
                <w:numId w:val="30"/>
              </w:numPr>
              <w:spacing w:before="20" w:after="120" w:line="240" w:lineRule="auto"/>
              <w:rPr>
                <w:rFonts w:ascii="Calibri" w:hAnsi="Calibri" w:cs="Tahoma"/>
              </w:rPr>
            </w:pPr>
            <w:r w:rsidRPr="00C57777">
              <w:rPr>
                <w:rFonts w:ascii="Calibri" w:hAnsi="Calibri" w:cs="Tahoma"/>
              </w:rPr>
              <w:t>What could have caused your project to fail?</w:t>
            </w:r>
          </w:p>
          <w:p w14:paraId="2DF220CF" w14:textId="77777777" w:rsidR="004C23FB" w:rsidRPr="00C57777" w:rsidRDefault="004C23FB" w:rsidP="004C23FB">
            <w:pPr>
              <w:numPr>
                <w:ilvl w:val="0"/>
                <w:numId w:val="30"/>
              </w:numPr>
              <w:spacing w:before="20" w:after="120" w:line="240" w:lineRule="auto"/>
              <w:rPr>
                <w:rFonts w:ascii="Calibri" w:hAnsi="Calibri" w:cs="Tahoma"/>
              </w:rPr>
            </w:pPr>
            <w:r w:rsidRPr="00C57777">
              <w:rPr>
                <w:rFonts w:ascii="Calibri" w:hAnsi="Calibri" w:cs="Tahoma"/>
              </w:rPr>
              <w:t>What specific actions can you take to avoid or manage these issues?</w:t>
            </w:r>
          </w:p>
          <w:p w14:paraId="3CE163FD" w14:textId="77777777" w:rsidR="004C23FB" w:rsidRPr="00C57777" w:rsidRDefault="004C23FB" w:rsidP="004C23FB">
            <w:pPr>
              <w:numPr>
                <w:ilvl w:val="0"/>
                <w:numId w:val="30"/>
              </w:numPr>
              <w:spacing w:before="20" w:after="120" w:line="240" w:lineRule="auto"/>
              <w:rPr>
                <w:rFonts w:ascii="Calibri" w:hAnsi="Calibri" w:cs="Tahoma"/>
              </w:rPr>
            </w:pPr>
            <w:r w:rsidRPr="00C57777">
              <w:rPr>
                <w:rFonts w:ascii="Calibri" w:hAnsi="Calibri" w:cs="Tahoma"/>
              </w:rPr>
              <w:t>Review and anticipate potential problems throughout the project.</w:t>
            </w:r>
          </w:p>
          <w:p w14:paraId="2DC5C2FE" w14:textId="77777777" w:rsidR="004C23FB" w:rsidRPr="00C57777" w:rsidRDefault="004C23FB" w:rsidP="004C23FB">
            <w:pPr>
              <w:pStyle w:val="Bodynormal"/>
            </w:pPr>
            <w:r w:rsidRPr="00C57777">
              <w:t>Conduct this premortem exercise with your team and share your insights at a followup meeting.</w:t>
            </w:r>
          </w:p>
        </w:tc>
        <w:tc>
          <w:tcPr>
            <w:tcW w:w="4230" w:type="dxa"/>
            <w:gridSpan w:val="2"/>
          </w:tcPr>
          <w:p w14:paraId="16D65B33" w14:textId="77777777" w:rsidR="004C23FB" w:rsidRPr="00C57777" w:rsidRDefault="004C23FB" w:rsidP="004C23FB">
            <w:pPr>
              <w:pStyle w:val="Heading1"/>
              <w:outlineLvl w:val="0"/>
            </w:pPr>
            <w:r>
              <w:t>Slide 11</w:t>
            </w:r>
          </w:p>
          <w:p w14:paraId="38756D99" w14:textId="77777777" w:rsidR="004C23FB" w:rsidRPr="00C57777" w:rsidRDefault="004C23FB" w:rsidP="00E27D67">
            <w:pPr>
              <w:spacing w:before="20" w:after="60"/>
              <w:rPr>
                <w:rFonts w:ascii="Calibri" w:hAnsi="Calibri" w:cs="Tahoma"/>
              </w:rPr>
            </w:pPr>
            <w:r>
              <w:rPr>
                <w:rFonts w:cs="Tahoma"/>
                <w:noProof/>
              </w:rPr>
              <w:drawing>
                <wp:inline distT="0" distB="0" distL="0" distR="0" wp14:anchorId="113214B8" wp14:editId="49517FD4">
                  <wp:extent cx="2541905" cy="1901825"/>
                  <wp:effectExtent l="25400" t="25400" r="23495" b="28575"/>
                  <wp:docPr id="26" name="Picture 26" descr="Macintosh HD:Users:Armstrong:Desktop:Screen Shot 2015-08-22 at 11.07.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rmstrong:Desktop:Screen Shot 2015-08-22 at 11.07.46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1905" cy="1901825"/>
                          </a:xfrm>
                          <a:prstGeom prst="rect">
                            <a:avLst/>
                          </a:prstGeom>
                          <a:noFill/>
                          <a:ln>
                            <a:solidFill>
                              <a:srgbClr val="BFBFBF"/>
                            </a:solidFill>
                          </a:ln>
                        </pic:spPr>
                      </pic:pic>
                    </a:graphicData>
                  </a:graphic>
                </wp:inline>
              </w:drawing>
            </w:r>
          </w:p>
        </w:tc>
      </w:tr>
      <w:tr w:rsidR="004C23FB" w:rsidRPr="00C57777" w14:paraId="3AFC17BC" w14:textId="77777777" w:rsidTr="00334A8D">
        <w:trPr>
          <w:gridAfter w:val="1"/>
          <w:wAfter w:w="18" w:type="dxa"/>
          <w:trHeight w:val="4373"/>
        </w:trPr>
        <w:tc>
          <w:tcPr>
            <w:tcW w:w="5958" w:type="dxa"/>
            <w:gridSpan w:val="2"/>
          </w:tcPr>
          <w:p w14:paraId="1E01900A" w14:textId="77777777" w:rsidR="004C23FB" w:rsidRPr="00C57777" w:rsidRDefault="004C23FB" w:rsidP="00E27D67">
            <w:pPr>
              <w:pStyle w:val="Heading2"/>
              <w:spacing w:after="120"/>
              <w:outlineLvl w:val="1"/>
              <w:rPr>
                <w:rFonts w:cs="Tahoma"/>
              </w:rPr>
            </w:pPr>
            <w:r w:rsidRPr="00C57777">
              <w:rPr>
                <w:rFonts w:cs="Tahoma"/>
              </w:rPr>
              <w:t>Discussion</w:t>
            </w:r>
          </w:p>
          <w:p w14:paraId="3CFF9877" w14:textId="77777777" w:rsidR="004C23FB" w:rsidRPr="00C57777" w:rsidRDefault="004C23FB" w:rsidP="00E27D67">
            <w:pPr>
              <w:pStyle w:val="Heading3"/>
              <w:outlineLvl w:val="2"/>
            </w:pPr>
            <w:r w:rsidRPr="00C57777">
              <w:t>SAY:</w:t>
            </w:r>
          </w:p>
          <w:p w14:paraId="3488D5FD" w14:textId="77777777" w:rsidR="004C23FB" w:rsidRPr="00C57777" w:rsidRDefault="004C23FB" w:rsidP="00E27D67">
            <w:pPr>
              <w:spacing w:before="20" w:after="120"/>
              <w:rPr>
                <w:rFonts w:ascii="Calibri" w:hAnsi="Calibri" w:cs="Tahoma"/>
              </w:rPr>
            </w:pPr>
            <w:r w:rsidRPr="00C57777">
              <w:rPr>
                <w:rFonts w:ascii="Calibri" w:hAnsi="Calibri" w:cs="Tahoma"/>
              </w:rPr>
              <w:t xml:space="preserve">When strategizing for sustainability: </w:t>
            </w:r>
          </w:p>
          <w:p w14:paraId="00860CB4" w14:textId="77777777" w:rsidR="004C23FB" w:rsidRPr="00C57777" w:rsidRDefault="004C23FB" w:rsidP="00E27D67">
            <w:pPr>
              <w:spacing w:before="20" w:after="120"/>
              <w:rPr>
                <w:rFonts w:ascii="Calibri" w:hAnsi="Calibri" w:cs="Tahoma"/>
              </w:rPr>
            </w:pPr>
            <w:r w:rsidRPr="00C57777">
              <w:rPr>
                <w:rFonts w:ascii="Calibri" w:hAnsi="Calibri" w:cs="Tahoma"/>
              </w:rPr>
              <w:t xml:space="preserve">Set goals for your sustainment. </w:t>
            </w:r>
          </w:p>
          <w:p w14:paraId="31A1F4F0" w14:textId="77777777" w:rsidR="004C23FB" w:rsidRPr="00C57777" w:rsidRDefault="004C23FB" w:rsidP="00E27D67">
            <w:pPr>
              <w:pStyle w:val="Heading3"/>
              <w:outlineLvl w:val="2"/>
            </w:pPr>
            <w:r w:rsidRPr="00C57777">
              <w:t>ASK:</w:t>
            </w:r>
          </w:p>
          <w:p w14:paraId="2D3E60B9" w14:textId="77777777" w:rsidR="004C23FB" w:rsidRPr="00C57777" w:rsidRDefault="004C23FB" w:rsidP="004C23FB">
            <w:pPr>
              <w:pStyle w:val="Bodynormal"/>
            </w:pPr>
            <w:r w:rsidRPr="00C57777">
              <w:t>What elements of your safe surgery project do you want to maintain?</w:t>
            </w:r>
          </w:p>
          <w:p w14:paraId="4D116DC3" w14:textId="77777777" w:rsidR="004C23FB" w:rsidRPr="00C57777" w:rsidRDefault="004C23FB" w:rsidP="00E27D67">
            <w:pPr>
              <w:pStyle w:val="Heading3"/>
              <w:outlineLvl w:val="2"/>
            </w:pPr>
            <w:r w:rsidRPr="00C57777">
              <w:t>SAY:</w:t>
            </w:r>
          </w:p>
          <w:p w14:paraId="30ACBE26" w14:textId="77777777" w:rsidR="004C23FB" w:rsidRPr="00C57777" w:rsidRDefault="004C23FB" w:rsidP="004C23FB">
            <w:pPr>
              <w:pStyle w:val="Bodynormal"/>
            </w:pPr>
            <w:r w:rsidRPr="00C57777">
              <w:t xml:space="preserve">Target potential risks for failure in order to achieve success in sustainment. </w:t>
            </w:r>
          </w:p>
          <w:p w14:paraId="6E0793F7" w14:textId="77777777" w:rsidR="004C23FB" w:rsidRPr="00C57777" w:rsidRDefault="004C23FB" w:rsidP="004C23FB">
            <w:pPr>
              <w:pStyle w:val="Bodynormal"/>
            </w:pPr>
            <w:r w:rsidRPr="00C57777">
              <w:t>Remember that sustainment is more than a project; it is a process. Embed your sustainability plan into your system, and revisit as you move forward.</w:t>
            </w:r>
          </w:p>
        </w:tc>
        <w:tc>
          <w:tcPr>
            <w:tcW w:w="4230" w:type="dxa"/>
            <w:gridSpan w:val="2"/>
          </w:tcPr>
          <w:p w14:paraId="33C4549B" w14:textId="77777777" w:rsidR="004C23FB" w:rsidRDefault="004C23FB" w:rsidP="004C23FB">
            <w:pPr>
              <w:pStyle w:val="Heading1"/>
              <w:outlineLvl w:val="0"/>
            </w:pPr>
            <w:r>
              <w:t>Slide 12</w:t>
            </w:r>
          </w:p>
          <w:p w14:paraId="0DEE8B1D" w14:textId="77777777" w:rsidR="004C23FB" w:rsidRPr="00C57777" w:rsidRDefault="004C23FB" w:rsidP="00E27D67">
            <w:pPr>
              <w:spacing w:before="20" w:after="60"/>
              <w:rPr>
                <w:rFonts w:ascii="Calibri" w:hAnsi="Calibri" w:cs="Tahoma"/>
                <w:b/>
                <w:i/>
                <w:sz w:val="32"/>
              </w:rPr>
            </w:pPr>
            <w:r>
              <w:rPr>
                <w:rFonts w:cs="Tahoma"/>
                <w:b/>
                <w:i/>
                <w:noProof/>
                <w:sz w:val="32"/>
              </w:rPr>
              <w:drawing>
                <wp:inline distT="0" distB="0" distL="0" distR="0" wp14:anchorId="56A1CF91" wp14:editId="18A4C891">
                  <wp:extent cx="2541905" cy="1901825"/>
                  <wp:effectExtent l="25400" t="25400" r="23495" b="28575"/>
                  <wp:docPr id="27" name="Picture 27" descr="Macintosh HD:Users:Armstrong:Desktop:Screen Shot 2015-08-22 at 11.07.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rmstrong:Desktop:Screen Shot 2015-08-22 at 11.07.58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1905" cy="1901825"/>
                          </a:xfrm>
                          <a:prstGeom prst="rect">
                            <a:avLst/>
                          </a:prstGeom>
                          <a:noFill/>
                          <a:ln>
                            <a:solidFill>
                              <a:srgbClr val="BFBFBF"/>
                            </a:solidFill>
                          </a:ln>
                        </pic:spPr>
                      </pic:pic>
                    </a:graphicData>
                  </a:graphic>
                </wp:inline>
              </w:drawing>
            </w:r>
          </w:p>
          <w:p w14:paraId="135B91FB" w14:textId="77777777" w:rsidR="004C23FB" w:rsidRPr="00C57777" w:rsidRDefault="004C23FB" w:rsidP="00E27D67">
            <w:pPr>
              <w:spacing w:before="20" w:after="60"/>
              <w:rPr>
                <w:rFonts w:ascii="Calibri" w:hAnsi="Calibri" w:cs="Tahoma"/>
              </w:rPr>
            </w:pPr>
          </w:p>
        </w:tc>
      </w:tr>
      <w:tr w:rsidR="004C23FB" w:rsidRPr="00C57777" w14:paraId="2E40D51B" w14:textId="77777777" w:rsidTr="004C23FB">
        <w:trPr>
          <w:gridAfter w:val="1"/>
          <w:wAfter w:w="18" w:type="dxa"/>
        </w:trPr>
        <w:tc>
          <w:tcPr>
            <w:tcW w:w="5958" w:type="dxa"/>
            <w:gridSpan w:val="2"/>
          </w:tcPr>
          <w:p w14:paraId="7427610F" w14:textId="77777777" w:rsidR="004C23FB" w:rsidRPr="00C57777" w:rsidRDefault="004C23FB" w:rsidP="00E27D67">
            <w:pPr>
              <w:pStyle w:val="Heading2"/>
              <w:spacing w:after="120"/>
              <w:outlineLvl w:val="1"/>
              <w:rPr>
                <w:rFonts w:cs="Tahoma"/>
              </w:rPr>
            </w:pPr>
            <w:r w:rsidRPr="00C57777">
              <w:rPr>
                <w:rFonts w:cs="Tahoma"/>
              </w:rPr>
              <w:t>Discussion Questions</w:t>
            </w:r>
          </w:p>
          <w:p w14:paraId="25C36D85" w14:textId="77777777" w:rsidR="004C23FB" w:rsidRPr="00C57777" w:rsidRDefault="004C23FB" w:rsidP="00E27D67">
            <w:pPr>
              <w:pStyle w:val="Heading3"/>
              <w:outlineLvl w:val="2"/>
            </w:pPr>
            <w:r w:rsidRPr="00C57777">
              <w:t>SAY:</w:t>
            </w:r>
          </w:p>
          <w:p w14:paraId="554D3E8A" w14:textId="77777777" w:rsidR="004C23FB" w:rsidRPr="00C57777" w:rsidRDefault="004C23FB" w:rsidP="004C23FB">
            <w:pPr>
              <w:pStyle w:val="Bodynormal"/>
            </w:pPr>
            <w:r w:rsidRPr="00C57777">
              <w:t>Discuss these questions with your team. The resulting conversation will help you plan for sustainability of your safe surgery project.</w:t>
            </w:r>
          </w:p>
          <w:p w14:paraId="0F6508F4" w14:textId="77777777" w:rsidR="004C23FB" w:rsidRPr="00C57777" w:rsidRDefault="004C23FB" w:rsidP="00E27D67">
            <w:pPr>
              <w:pStyle w:val="Heading3"/>
              <w:outlineLvl w:val="2"/>
            </w:pPr>
            <w:r w:rsidRPr="00C57777">
              <w:t>ASK:</w:t>
            </w:r>
          </w:p>
          <w:p w14:paraId="321543CB" w14:textId="77777777" w:rsidR="004C23FB" w:rsidRPr="00C57777" w:rsidRDefault="004C23FB" w:rsidP="004C23FB">
            <w:pPr>
              <w:numPr>
                <w:ilvl w:val="0"/>
                <w:numId w:val="31"/>
              </w:numPr>
              <w:spacing w:before="20" w:after="120" w:line="240" w:lineRule="auto"/>
              <w:rPr>
                <w:rFonts w:ascii="Calibri" w:hAnsi="Calibri" w:cs="Tahoma"/>
              </w:rPr>
            </w:pPr>
            <w:r w:rsidRPr="00C57777">
              <w:rPr>
                <w:rFonts w:ascii="Calibri" w:hAnsi="Calibri" w:cs="Tahoma"/>
              </w:rPr>
              <w:t>What aspects of the project are you planning to sustain and how?</w:t>
            </w:r>
          </w:p>
          <w:p w14:paraId="74D6A3B3" w14:textId="77777777" w:rsidR="004C23FB" w:rsidRPr="00C57777" w:rsidRDefault="004C23FB" w:rsidP="004C23FB">
            <w:pPr>
              <w:numPr>
                <w:ilvl w:val="0"/>
                <w:numId w:val="31"/>
              </w:numPr>
              <w:spacing w:before="20" w:after="120" w:line="240" w:lineRule="auto"/>
              <w:rPr>
                <w:rFonts w:ascii="Calibri" w:hAnsi="Calibri" w:cs="Tahoma"/>
              </w:rPr>
            </w:pPr>
            <w:r w:rsidRPr="00C57777">
              <w:rPr>
                <w:rFonts w:ascii="Calibri" w:hAnsi="Calibri" w:cs="Tahoma"/>
              </w:rPr>
              <w:t>What challenges do you predict for sustaining progress?</w:t>
            </w:r>
          </w:p>
          <w:p w14:paraId="69530BE0" w14:textId="77777777" w:rsidR="004C23FB" w:rsidRPr="00C57777" w:rsidRDefault="004C23FB" w:rsidP="004C23FB">
            <w:pPr>
              <w:numPr>
                <w:ilvl w:val="0"/>
                <w:numId w:val="31"/>
              </w:numPr>
              <w:spacing w:before="20" w:after="120" w:line="240" w:lineRule="auto"/>
              <w:rPr>
                <w:rFonts w:ascii="Calibri" w:hAnsi="Calibri" w:cs="Tahoma"/>
              </w:rPr>
            </w:pPr>
            <w:r w:rsidRPr="00C57777">
              <w:rPr>
                <w:rFonts w:ascii="Calibri" w:hAnsi="Calibri" w:cs="Tahoma"/>
              </w:rPr>
              <w:t>How will you address these challenges?</w:t>
            </w:r>
          </w:p>
        </w:tc>
        <w:tc>
          <w:tcPr>
            <w:tcW w:w="4230" w:type="dxa"/>
            <w:gridSpan w:val="2"/>
          </w:tcPr>
          <w:p w14:paraId="31FB8856" w14:textId="77777777" w:rsidR="004C23FB" w:rsidRPr="00C57777" w:rsidRDefault="004C23FB" w:rsidP="004C23FB">
            <w:pPr>
              <w:pStyle w:val="Heading1"/>
              <w:outlineLvl w:val="0"/>
            </w:pPr>
            <w:r>
              <w:t>Slide 13</w:t>
            </w:r>
          </w:p>
          <w:p w14:paraId="19AA1DAA" w14:textId="77777777" w:rsidR="004C23FB" w:rsidRPr="00C57777" w:rsidRDefault="004C23FB" w:rsidP="00E27D67">
            <w:pPr>
              <w:spacing w:before="20" w:after="60"/>
              <w:rPr>
                <w:rFonts w:ascii="Calibri" w:hAnsi="Calibri" w:cs="Tahoma"/>
                <w:b/>
                <w:i/>
                <w:sz w:val="32"/>
              </w:rPr>
            </w:pPr>
            <w:r>
              <w:rPr>
                <w:rFonts w:cs="Tahoma"/>
                <w:b/>
                <w:i/>
                <w:noProof/>
                <w:sz w:val="32"/>
              </w:rPr>
              <w:drawing>
                <wp:inline distT="0" distB="0" distL="0" distR="0" wp14:anchorId="04AF22D1" wp14:editId="4DD771FC">
                  <wp:extent cx="2541905" cy="1920240"/>
                  <wp:effectExtent l="25400" t="25400" r="23495" b="35560"/>
                  <wp:docPr id="28" name="Picture 28" descr="Macintosh HD:Users:Armstrong:Desktop:Screen Shot 2015-08-22 at 11.08.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rmstrong:Desktop:Screen Shot 2015-08-22 at 11.08.08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1905" cy="1920240"/>
                          </a:xfrm>
                          <a:prstGeom prst="rect">
                            <a:avLst/>
                          </a:prstGeom>
                          <a:noFill/>
                          <a:ln>
                            <a:solidFill>
                              <a:srgbClr val="BFBFBF"/>
                            </a:solidFill>
                          </a:ln>
                        </pic:spPr>
                      </pic:pic>
                    </a:graphicData>
                  </a:graphic>
                </wp:inline>
              </w:drawing>
            </w:r>
          </w:p>
        </w:tc>
      </w:tr>
      <w:tr w:rsidR="004C23FB" w:rsidRPr="00C57777" w14:paraId="1CD5D5B6" w14:textId="77777777" w:rsidTr="004C23FB">
        <w:trPr>
          <w:gridAfter w:val="1"/>
          <w:wAfter w:w="18" w:type="dxa"/>
        </w:trPr>
        <w:tc>
          <w:tcPr>
            <w:tcW w:w="5958" w:type="dxa"/>
            <w:gridSpan w:val="2"/>
          </w:tcPr>
          <w:p w14:paraId="083C3831" w14:textId="77777777" w:rsidR="004C23FB" w:rsidRPr="00C57777" w:rsidRDefault="004C23FB" w:rsidP="00E27D67">
            <w:pPr>
              <w:pStyle w:val="Heading2"/>
              <w:spacing w:after="120"/>
              <w:outlineLvl w:val="1"/>
              <w:rPr>
                <w:rFonts w:cs="Tahoma"/>
              </w:rPr>
            </w:pPr>
            <w:r w:rsidRPr="00C57777">
              <w:rPr>
                <w:rFonts w:cs="Tahoma"/>
              </w:rPr>
              <w:t>References</w:t>
            </w:r>
          </w:p>
        </w:tc>
        <w:tc>
          <w:tcPr>
            <w:tcW w:w="4230" w:type="dxa"/>
            <w:gridSpan w:val="2"/>
          </w:tcPr>
          <w:p w14:paraId="094458F1" w14:textId="77777777" w:rsidR="004C23FB" w:rsidRDefault="004C23FB" w:rsidP="004C23FB">
            <w:pPr>
              <w:pStyle w:val="Heading1"/>
              <w:outlineLvl w:val="0"/>
            </w:pPr>
            <w:r>
              <w:t>Slide 14</w:t>
            </w:r>
          </w:p>
          <w:p w14:paraId="1E14BE50" w14:textId="77777777" w:rsidR="004C23FB" w:rsidRPr="00C57777" w:rsidRDefault="004C23FB" w:rsidP="00E27D67">
            <w:pPr>
              <w:spacing w:before="20" w:after="60"/>
              <w:rPr>
                <w:rFonts w:ascii="Calibri" w:hAnsi="Calibri" w:cs="Tahoma"/>
                <w:b/>
                <w:i/>
                <w:sz w:val="32"/>
              </w:rPr>
            </w:pPr>
            <w:r>
              <w:rPr>
                <w:rFonts w:cs="Tahoma"/>
                <w:b/>
                <w:i/>
                <w:noProof/>
                <w:sz w:val="32"/>
              </w:rPr>
              <w:drawing>
                <wp:inline distT="0" distB="0" distL="0" distR="0" wp14:anchorId="5D3CA404" wp14:editId="7A6D14A0">
                  <wp:extent cx="2541905" cy="1920240"/>
                  <wp:effectExtent l="25400" t="25400" r="23495" b="35560"/>
                  <wp:docPr id="29" name="Picture 29" descr="Macintosh HD:Users:Armstrong:Desktop:Screen Shot 2015-08-22 at 11.08.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rmstrong:Desktop:Screen Shot 2015-08-22 at 11.08.19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1905" cy="1920240"/>
                          </a:xfrm>
                          <a:prstGeom prst="rect">
                            <a:avLst/>
                          </a:prstGeom>
                          <a:noFill/>
                          <a:ln>
                            <a:solidFill>
                              <a:srgbClr val="BFBFBF"/>
                            </a:solidFill>
                          </a:ln>
                        </pic:spPr>
                      </pic:pic>
                    </a:graphicData>
                  </a:graphic>
                </wp:inline>
              </w:drawing>
            </w:r>
          </w:p>
        </w:tc>
      </w:tr>
    </w:tbl>
    <w:p w14:paraId="5FE19B80" w14:textId="6B2D28B3" w:rsidR="0046365D" w:rsidRPr="00334A8D" w:rsidRDefault="0046365D" w:rsidP="00D357C0">
      <w:pPr>
        <w:pStyle w:val="Heading1"/>
        <w:rPr>
          <w:sz w:val="4"/>
          <w:szCs w:val="4"/>
        </w:rPr>
      </w:pPr>
      <w:bookmarkStart w:id="0" w:name="_GoBack"/>
      <w:bookmarkEnd w:id="0"/>
    </w:p>
    <w:sectPr w:rsidR="0046365D" w:rsidRPr="00334A8D" w:rsidSect="00FF56FE">
      <w:headerReference w:type="default" r:id="rId25"/>
      <w:footerReference w:type="default" r:id="rId26"/>
      <w:pgSz w:w="12240" w:h="15840" w:code="1"/>
      <w:pgMar w:top="1440" w:right="1440" w:bottom="1440" w:left="1440" w:header="720" w:footer="1008"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F29E22" w15:done="0"/>
  <w15:commentEx w15:paraId="31C320A4" w15:done="0"/>
  <w15:commentEx w15:paraId="40D6FFB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226E43" w14:textId="77777777" w:rsidR="005B6071" w:rsidRDefault="005B6071" w:rsidP="009F5A80">
      <w:pPr>
        <w:spacing w:after="0" w:line="240" w:lineRule="auto"/>
      </w:pPr>
      <w:r>
        <w:separator/>
      </w:r>
    </w:p>
    <w:p w14:paraId="336984DF" w14:textId="77777777" w:rsidR="00293D28" w:rsidRDefault="00293D28"/>
  </w:endnote>
  <w:endnote w:type="continuationSeparator" w:id="0">
    <w:p w14:paraId="0C64EE7B" w14:textId="77777777" w:rsidR="005B6071" w:rsidRDefault="005B6071" w:rsidP="009F5A80">
      <w:pPr>
        <w:spacing w:after="0" w:line="240" w:lineRule="auto"/>
      </w:pPr>
      <w:r>
        <w:continuationSeparator/>
      </w:r>
    </w:p>
    <w:p w14:paraId="07C04104" w14:textId="77777777" w:rsidR="00293D28" w:rsidRDefault="00293D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0E306" w14:textId="77777777" w:rsidR="005B6071" w:rsidRDefault="005B6071" w:rsidP="00241D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8228DB" w14:textId="77777777" w:rsidR="005B6071" w:rsidRDefault="005B6071" w:rsidP="00D741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F4377" w14:textId="77777777" w:rsidR="005B6071" w:rsidRDefault="005B6071">
    <w:pPr>
      <w:pStyle w:val="Footer"/>
    </w:pPr>
    <w:r>
      <w:rPr>
        <w:noProof/>
      </w:rPr>
      <w:drawing>
        <wp:anchor distT="0" distB="0" distL="114300" distR="114300" simplePos="0" relativeHeight="251658240" behindDoc="1" locked="0" layoutInCell="1" allowOverlap="1" wp14:anchorId="7A62077C" wp14:editId="1DC61EAE">
          <wp:simplePos x="0" y="0"/>
          <wp:positionH relativeFrom="column">
            <wp:posOffset>-923925</wp:posOffset>
          </wp:positionH>
          <wp:positionV relativeFrom="paragraph">
            <wp:posOffset>-91440</wp:posOffset>
          </wp:positionV>
          <wp:extent cx="7772400" cy="710565"/>
          <wp:effectExtent l="0" t="0" r="0" b="0"/>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97138" w14:textId="6DF3E5E9" w:rsidR="005B6071" w:rsidRDefault="005B6071" w:rsidP="005201F0">
    <w:pPr>
      <w:pStyle w:val="Footer"/>
      <w:ind w:right="360"/>
    </w:pPr>
  </w:p>
  <w:p w14:paraId="0EE89E99" w14:textId="364AA63E" w:rsidR="004C23FB" w:rsidRPr="00241DF7" w:rsidRDefault="004C23FB" w:rsidP="004C23FB">
    <w:pPr>
      <w:pStyle w:val="Footer"/>
      <w:framePr w:wrap="around" w:vAnchor="text" w:hAnchor="page" w:x="11521" w:y="870"/>
      <w:rPr>
        <w:rStyle w:val="PageNumber"/>
        <w:color w:val="FFFFFF" w:themeColor="background1"/>
      </w:rPr>
    </w:pPr>
    <w:r w:rsidRPr="00241DF7">
      <w:rPr>
        <w:rStyle w:val="PageNumber"/>
        <w:color w:val="FFFFFF" w:themeColor="background1"/>
      </w:rPr>
      <w:fldChar w:fldCharType="begin"/>
    </w:r>
    <w:r w:rsidRPr="00241DF7">
      <w:rPr>
        <w:rStyle w:val="PageNumber"/>
        <w:color w:val="FFFFFF" w:themeColor="background1"/>
      </w:rPr>
      <w:instrText xml:space="preserve">PAGE  </w:instrText>
    </w:r>
    <w:r w:rsidRPr="00241DF7">
      <w:rPr>
        <w:rStyle w:val="PageNumber"/>
        <w:color w:val="FFFFFF" w:themeColor="background1"/>
      </w:rPr>
      <w:fldChar w:fldCharType="separate"/>
    </w:r>
    <w:r w:rsidR="00334A8D">
      <w:rPr>
        <w:rStyle w:val="PageNumber"/>
        <w:noProof/>
        <w:color w:val="FFFFFF" w:themeColor="background1"/>
      </w:rPr>
      <w:t>6</w:t>
    </w:r>
    <w:r w:rsidRPr="00241DF7">
      <w:rPr>
        <w:rStyle w:val="PageNumber"/>
        <w:color w:val="FFFFFF" w:themeColor="background1"/>
      </w:rPr>
      <w:fldChar w:fldCharType="end"/>
    </w:r>
  </w:p>
  <w:p w14:paraId="7BAF0AD5" w14:textId="4A06EF12" w:rsidR="00293D28" w:rsidRDefault="00FF56FE">
    <w:r>
      <w:rPr>
        <w:noProof/>
        <w:color w:val="808080" w:themeColor="background1" w:themeShade="80"/>
      </w:rPr>
      <mc:AlternateContent>
        <mc:Choice Requires="wps">
          <w:drawing>
            <wp:anchor distT="0" distB="0" distL="114300" distR="114300" simplePos="0" relativeHeight="251665408" behindDoc="0" locked="0" layoutInCell="1" allowOverlap="1" wp14:anchorId="60481C5F" wp14:editId="0F21E6C0">
              <wp:simplePos x="0" y="0"/>
              <wp:positionH relativeFrom="column">
                <wp:posOffset>4981575</wp:posOffset>
              </wp:positionH>
              <wp:positionV relativeFrom="paragraph">
                <wp:posOffset>494665</wp:posOffset>
              </wp:positionV>
              <wp:extent cx="835660" cy="685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83566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A0490E9" w14:textId="229E1D8E" w:rsidR="005B6071" w:rsidRPr="005201F0" w:rsidRDefault="004C23FB">
                          <w:pPr>
                            <w:rPr>
                              <w:color w:val="FFFFFF" w:themeColor="background1"/>
                            </w:rPr>
                          </w:pPr>
                          <w:r>
                            <w:rPr>
                              <w:color w:val="FFFFFF" w:themeColor="background1"/>
                            </w:rPr>
                            <w:t>Premortem</w:t>
                          </w:r>
                          <w:r w:rsidR="00FF56FE">
                            <w:rPr>
                              <w:color w:val="FFFFFF" w:themeColor="background1"/>
                            </w:rPr>
                            <w:t xml:space="preserve"> Tool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0481C5F" id="_x0000_t202" coordsize="21600,21600" o:spt="202" path="m,l,21600r21600,l21600,xe">
              <v:stroke joinstyle="miter"/>
              <v:path gradientshapeok="t" o:connecttype="rect"/>
            </v:shapetype>
            <v:shape id="Text Box 3" o:spid="_x0000_s1027" type="#_x0000_t202" style="position:absolute;margin-left:392.25pt;margin-top:38.95pt;width:65.8pt;height:5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6tOqQIAAKAFAAAOAAAAZHJzL2Uyb0RvYy54bWysVN9P2zAQfp+0/8Hye0la2lIiUhSKOk1C&#10;gAYTz65j02iOz7JNk27a/76zk5SO7YVpL8n57vP57rsfF5dtrchOWFeBzun4JKVEaA5lpZ9z+vVx&#10;PVpQ4jzTJVOgRU73wtHL5ccPF43JxAS2oEphCTrRLmtMTrfemyxJHN+KmrkTMEKjUYKtmcejfU5K&#10;yxr0XqtkkqbzpAFbGgtcOIfa685Il9G/lIL7Oymd8ETlFGPz8WvjdxO+yfKCZc+WmW3F+zDYP0RR&#10;s0rjowdX18wz8mKrP1zVFbfgQPoTDnUCUlZcxBwwm3H6JpuHLTMi5oLkOHOgyf0/t/x2d29JVeb0&#10;lBLNaizRo2g9uYKWnAZ2GuMyBD0YhPkW1VjlQe9QGZJupa3DH9MhaEee9wdugzOOysXpbD5HC0fT&#10;fDFbpJH75PWysc5/ElCTIOTUYukio2x34zwGgtABEt7SsK6UiuVT+jcFAjuNiPXvbrMMA0ExIENI&#10;sTY/VrOzSXE2Ox/Ni9l4NB2ni1FRpJPR9bpIi3S6Xp1Pr36GbNHncD8JjHSZR8nvlQhelf4iJDIZ&#10;CQiK2MNipSzZMew+xrnQPnIXI0R0QEnM4j0Xe3zMI+b3nssdI8PLoP3hcl1psJHvN2GX34aQZYdH&#10;Mo7yDqJvN23fKRso99goFrpBc4avKyznDXP+nlmcLOwA3Bb+Dj9SQZNT6CVKtmC//00f8NjwaKWk&#10;wUnNqcZVQon6rHEQzsfTaRjseJhiPfFgjy2bY4t+qVeAxRjjVjI8igHv1SBKC/UTrpQivIkmpjm+&#10;nFM/iCvfbQ9cSVwURQThKBvmb/SD4cF1qE1o1cf2iVnT97PH/rmFYaJZ9qatO2y4qaF48SCr2POB&#10;3o7TnnZcA7Eb+5UV9szxOaJeF+vyFwAAAP//AwBQSwMEFAAGAAgAAAAhAABYKGziAAAACgEAAA8A&#10;AABkcnMvZG93bnJldi54bWxMj8FOwzAMhu9IvENkJC5oS1vY1pamEwLBZdPQBgeOaWPaQpNUSdYV&#10;nh5zgpstf/r9/cV60j0b0fnOGgHxPAKGpraqM42A15fHWQrMB2mU7K1BAV/oYV2enxUyV/Zk9jge&#10;QsMoxPhcCmhDGHLOfd2iln5uBzR0e7dOy0Cra7hy8kThuudJFC25lp2hD60c8L7F+vNw1AK+n93W&#10;Jsn2Ka7errsxPFx97DY7IS4vprtbYAGn8AfDrz6pQ0lOlT0a5VkvYJXeLAilYZUBIyCLlzGwish0&#10;kQEvC/6/QvkDAAD//wMAUEsBAi0AFAAGAAgAAAAhALaDOJL+AAAA4QEAABMAAAAAAAAAAAAAAAAA&#10;AAAAAFtDb250ZW50X1R5cGVzXS54bWxQSwECLQAUAAYACAAAACEAOP0h/9YAAACUAQAACwAAAAAA&#10;AAAAAAAAAAAvAQAAX3JlbHMvLnJlbHNQSwECLQAUAAYACAAAACEAu6urTqkCAACgBQAADgAAAAAA&#10;AAAAAAAAAAAuAgAAZHJzL2Uyb0RvYy54bWxQSwECLQAUAAYACAAAACEAAFgobOIAAAAKAQAADwAA&#10;AAAAAAAAAAAAAAADBQAAZHJzL2Rvd25yZXYueG1sUEsFBgAAAAAEAAQA8wAAABIGAAAAAA==&#10;" filled="f" stroked="f">
              <v:textbox>
                <w:txbxContent>
                  <w:p w14:paraId="1A0490E9" w14:textId="229E1D8E" w:rsidR="005B6071" w:rsidRPr="005201F0" w:rsidRDefault="004C23FB">
                    <w:pPr>
                      <w:rPr>
                        <w:color w:val="FFFFFF" w:themeColor="background1"/>
                      </w:rPr>
                    </w:pPr>
                    <w:r>
                      <w:rPr>
                        <w:color w:val="FFFFFF" w:themeColor="background1"/>
                      </w:rPr>
                      <w:t>Premortem</w:t>
                    </w:r>
                    <w:r w:rsidR="00FF56FE">
                      <w:rPr>
                        <w:color w:val="FFFFFF" w:themeColor="background1"/>
                      </w:rPr>
                      <w:t xml:space="preserve"> Tool</w:t>
                    </w:r>
                  </w:p>
                </w:txbxContent>
              </v:textbox>
            </v:shape>
          </w:pict>
        </mc:Fallback>
      </mc:AlternateContent>
    </w:r>
    <w:r w:rsidR="006447E1">
      <w:rPr>
        <w:noProof/>
      </w:rPr>
      <mc:AlternateContent>
        <mc:Choice Requires="wps">
          <w:drawing>
            <wp:anchor distT="0" distB="0" distL="114300" distR="114300" simplePos="0" relativeHeight="251663360" behindDoc="0" locked="0" layoutInCell="1" allowOverlap="1" wp14:anchorId="5493ABC9" wp14:editId="3BDFADF8">
              <wp:simplePos x="0" y="0"/>
              <wp:positionH relativeFrom="column">
                <wp:posOffset>0</wp:posOffset>
              </wp:positionH>
              <wp:positionV relativeFrom="paragraph">
                <wp:posOffset>347980</wp:posOffset>
              </wp:positionV>
              <wp:extent cx="2108200" cy="4324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108200" cy="4324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Lst>
                    </wps:spPr>
                    <wps:txbx>
                      <w:txbxContent>
                        <w:p w14:paraId="1D04E395" w14:textId="249B64B6" w:rsidR="005B6071" w:rsidRPr="00FF56FE" w:rsidRDefault="005B6071" w:rsidP="005201F0">
                          <w:pPr>
                            <w:pStyle w:val="Footer"/>
                            <w:rPr>
                              <w:rStyle w:val="PageNumber"/>
                            </w:rPr>
                          </w:pPr>
                          <w:r w:rsidRPr="00FF56FE">
                            <w:rPr>
                              <w:rStyle w:val="PageNumber"/>
                            </w:rPr>
                            <w:t xml:space="preserve">AHRQ Safety Program </w:t>
                          </w:r>
                          <w:r w:rsidR="00FF56FE" w:rsidRPr="00FF56FE">
                            <w:rPr>
                              <w:rStyle w:val="PageNumber"/>
                            </w:rPr>
                            <w:t>f</w:t>
                          </w:r>
                          <w:r w:rsidRPr="00FF56FE">
                            <w:rPr>
                              <w:rStyle w:val="PageNumber"/>
                            </w:rPr>
                            <w:t>or Surgery</w:t>
                          </w:r>
                          <w:r w:rsidR="00FF56FE" w:rsidRPr="00FF56FE">
                            <w:rPr>
                              <w:rStyle w:val="PageNumber"/>
                            </w:rPr>
                            <w:t xml:space="preserve"> -- Sustainability</w:t>
                          </w:r>
                        </w:p>
                        <w:p w14:paraId="5F9B8CC4" w14:textId="77777777" w:rsidR="005B6071" w:rsidRPr="00241DF7" w:rsidRDefault="005B6071" w:rsidP="005201F0">
                          <w:pPr>
                            <w:pStyle w:val="Footer"/>
                            <w:ind w:right="360"/>
                            <w:rPr>
                              <w:noProof/>
                              <w:color w:val="A6A6A6" w:themeColor="background1" w:themeShade="A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93ABC9" id="Text Box 5" o:spid="_x0000_s1028" type="#_x0000_t202" style="position:absolute;margin-left:0;margin-top:27.4pt;width:166pt;height:34.0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VvXQIAAKUEAAAOAAAAZHJzL2Uyb0RvYy54bWysVF1r2zAUfR/sPwi9p3ZSp21MneImZAxK&#10;W0hGnxVZbgy2JCQldjb233ckx2nX7WnsRb5furr3nHt9e9c1NTkIYyslMzq+iCkRkquikq8Z/bZZ&#10;jW4osY7JgtVKiowehaV388+fbludionaqboQhiCJtGmrM7pzTqdRZPlONMxeKC0knKUyDXNQzWtU&#10;GNYie1NHkzi+ilplCm0UF9bCuuyddB7yl6Xg7qksrXCkzihqc+E04dz6M5rfsvTVML2r+KkM9g9V&#10;NKySePScaskcI3tT/ZGqqbhRVpXugqsmUmVZcRF6QDfj+EM36x3TIvQCcKw+w2T/X1r+eHg2pCoy&#10;OqVEsgYUbUTnyL3qyNSj02qbImitEeY6mMHyYLcw+qa70jT+i3YI/MD5eMbWJ+MwTsbxDQijhMOX&#10;XE6Sy5A+erutjXVfhGqIFzJqwF2AlB0erEMlCB1C/GNSraq6DvzV8jcDAnuLCAPQ32YpKoHoI31N&#10;gZwfi+n1JL+ezkZX+XQ8SlDjKM/jyWi5yuM8TlaLWXL/07eLnMP9yEPSt+4l1227AOAZlq0qjkDL&#10;qH7arOarCi09MOuemcF4AQWsjHvCUdaqzag6SZTslPn+N7uPB+vwUtJiXDMqsU+U1F8lpmE2ThI/&#10;3UFJ0BMU896zfe+R+2ahsA9jrKbmQfTxrh7E0qjmBXuV+zfhYpLj5Yy6QVy4foWwl1zkeQjCPGvm&#10;HuRac5/a4+zp2nQvzOgTpw4YPqphrFn6gdo+1t+0Ot87EBx49yj3mIIHr2AXAiOnvfXL9l4PUW9/&#10;l/kvAAAA//8DAFBLAwQUAAYACAAAACEAwNbI7dsAAAAHAQAADwAAAGRycy9kb3ducmV2LnhtbEyP&#10;wU7DMBBE70j8g7VI3FqnbovaEKdCpZyBwge48RKHxOsodtuUr2c5lePsjGbeFpvRd+KEQ2wCaZhN&#10;MxBIVbAN1Ro+P14mKxAxGbKmC4QaLhhhU97eFCa34UzveNqnWnAJxdxocCn1uZSxcuhNnIYeib2v&#10;MHiTWA61tIM5c7nvpMqyB+lNQ7zgTI9bh1W7P3oNq8y/tu1avUW/+Jkt3fY57Ppvre/vxqdHEAnH&#10;dA3DHz6jQ8lMh3AkG0WngR9JGpYL5md3Pld8OHBMqTXIspD/+ctfAAAA//8DAFBLAQItABQABgAI&#10;AAAAIQC2gziS/gAAAOEBAAATAAAAAAAAAAAAAAAAAAAAAABbQ29udGVudF9UeXBlc10ueG1sUEsB&#10;Ai0AFAAGAAgAAAAhADj9If/WAAAAlAEAAAsAAAAAAAAAAAAAAAAALwEAAF9yZWxzLy5yZWxzUEsB&#10;Ai0AFAAGAAgAAAAhAFE85W9dAgAApQQAAA4AAAAAAAAAAAAAAAAALgIAAGRycy9lMm9Eb2MueG1s&#10;UEsBAi0AFAAGAAgAAAAhAMDWyO3bAAAABwEAAA8AAAAAAAAAAAAAAAAAtwQAAGRycy9kb3ducmV2&#10;LnhtbFBLBQYAAAAABAAEAPMAAAC/BQAAAAA=&#10;" filled="f" stroked="f">
              <v:textbox style="mso-fit-shape-to-text:t">
                <w:txbxContent>
                  <w:p w14:paraId="1D04E395" w14:textId="249B64B6" w:rsidR="005B6071" w:rsidRPr="00FF56FE" w:rsidRDefault="005B6071" w:rsidP="005201F0">
                    <w:pPr>
                      <w:pStyle w:val="Footer"/>
                      <w:rPr>
                        <w:rStyle w:val="PageNumber"/>
                      </w:rPr>
                    </w:pPr>
                    <w:r w:rsidRPr="00FF56FE">
                      <w:rPr>
                        <w:rStyle w:val="PageNumber"/>
                      </w:rPr>
                      <w:t xml:space="preserve">AHRQ Safety Program </w:t>
                    </w:r>
                    <w:r w:rsidR="00FF56FE" w:rsidRPr="00FF56FE">
                      <w:rPr>
                        <w:rStyle w:val="PageNumber"/>
                      </w:rPr>
                      <w:t>f</w:t>
                    </w:r>
                    <w:r w:rsidRPr="00FF56FE">
                      <w:rPr>
                        <w:rStyle w:val="PageNumber"/>
                      </w:rPr>
                      <w:t>or Surgery</w:t>
                    </w:r>
                    <w:r w:rsidR="00FF56FE" w:rsidRPr="00FF56FE">
                      <w:rPr>
                        <w:rStyle w:val="PageNumber"/>
                      </w:rPr>
                      <w:t xml:space="preserve"> -- Sustainability</w:t>
                    </w:r>
                  </w:p>
                  <w:p w14:paraId="5F9B8CC4" w14:textId="77777777" w:rsidR="005B6071" w:rsidRPr="00241DF7" w:rsidRDefault="005B6071" w:rsidP="005201F0">
                    <w:pPr>
                      <w:pStyle w:val="Footer"/>
                      <w:ind w:right="360"/>
                      <w:rPr>
                        <w:noProof/>
                        <w:color w:val="A6A6A6" w:themeColor="background1" w:themeShade="A6"/>
                      </w:rPr>
                    </w:pPr>
                  </w:p>
                </w:txbxContent>
              </v:textbox>
              <w10:wrap type="square"/>
            </v:shape>
          </w:pict>
        </mc:Fallback>
      </mc:AlternateContent>
    </w:r>
    <w:r w:rsidR="004C23FB" w:rsidRPr="00D7411F">
      <w:rPr>
        <w:noProof/>
        <w:color w:val="808080" w:themeColor="background1" w:themeShade="80"/>
      </w:rPr>
      <w:drawing>
        <wp:anchor distT="0" distB="0" distL="114300" distR="114300" simplePos="0" relativeHeight="251664384" behindDoc="1" locked="0" layoutInCell="1" allowOverlap="1" wp14:anchorId="35D501F5" wp14:editId="669C1155">
          <wp:simplePos x="0" y="0"/>
          <wp:positionH relativeFrom="column">
            <wp:posOffset>-849630</wp:posOffset>
          </wp:positionH>
          <wp:positionV relativeFrom="paragraph">
            <wp:posOffset>319405</wp:posOffset>
          </wp:positionV>
          <wp:extent cx="7772400" cy="461010"/>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766EC" w14:textId="77777777" w:rsidR="005B6071" w:rsidRDefault="005B6071" w:rsidP="009F5A80">
      <w:pPr>
        <w:spacing w:after="0" w:line="240" w:lineRule="auto"/>
      </w:pPr>
      <w:r>
        <w:separator/>
      </w:r>
    </w:p>
    <w:p w14:paraId="507A5764" w14:textId="77777777" w:rsidR="00293D28" w:rsidRDefault="00293D28"/>
  </w:footnote>
  <w:footnote w:type="continuationSeparator" w:id="0">
    <w:p w14:paraId="2EC26497" w14:textId="77777777" w:rsidR="005B6071" w:rsidRDefault="005B6071" w:rsidP="009F5A80">
      <w:pPr>
        <w:spacing w:after="0" w:line="240" w:lineRule="auto"/>
      </w:pPr>
      <w:r>
        <w:continuationSeparator/>
      </w:r>
    </w:p>
    <w:p w14:paraId="019344F3" w14:textId="77777777" w:rsidR="00293D28" w:rsidRDefault="00293D2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9A099" w14:textId="77777777" w:rsidR="005B6071" w:rsidRDefault="005B6071" w:rsidP="00FF56FE">
    <w:pPr>
      <w:pStyle w:val="Header"/>
      <w:ind w:left="720"/>
      <w:jc w:val="center"/>
      <w:rPr>
        <w:rFonts w:ascii="Arial" w:hAnsi="Arial" w:cs="Arial"/>
        <w:b/>
        <w:color w:val="FFFFFF"/>
        <w:sz w:val="48"/>
        <w:szCs w:val="48"/>
      </w:rPr>
    </w:pPr>
    <w:r>
      <w:rPr>
        <w:noProof/>
      </w:rPr>
      <w:drawing>
        <wp:anchor distT="0" distB="0" distL="114300" distR="114300" simplePos="0" relativeHeight="251657216" behindDoc="1" locked="0" layoutInCell="1" allowOverlap="1" wp14:anchorId="76F5BC18" wp14:editId="4C3DD004">
          <wp:simplePos x="0" y="0"/>
          <wp:positionH relativeFrom="column">
            <wp:posOffset>-923925</wp:posOffset>
          </wp:positionH>
          <wp:positionV relativeFrom="paragraph">
            <wp:posOffset>-781050</wp:posOffset>
          </wp:positionV>
          <wp:extent cx="7772400" cy="2056130"/>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FFFFFF"/>
        <w:sz w:val="48"/>
        <w:szCs w:val="48"/>
      </w:rPr>
      <w:t xml:space="preserve">AHRQ </w:t>
    </w:r>
    <w:r w:rsidRPr="004A5B15">
      <w:rPr>
        <w:rFonts w:ascii="Arial" w:hAnsi="Arial" w:cs="Arial"/>
        <w:b/>
        <w:color w:val="FFFFFF"/>
        <w:sz w:val="48"/>
        <w:szCs w:val="48"/>
      </w:rPr>
      <w:t>Safety Program for</w:t>
    </w:r>
    <w:r>
      <w:rPr>
        <w:rFonts w:ascii="Arial" w:hAnsi="Arial" w:cs="Arial"/>
        <w:b/>
        <w:color w:val="FFFFFF"/>
        <w:sz w:val="48"/>
        <w:szCs w:val="48"/>
      </w:rPr>
      <w:t xml:space="preserve"> Surgery</w:t>
    </w:r>
  </w:p>
  <w:p w14:paraId="657F1489" w14:textId="490CC2A3" w:rsidR="00FF56FE" w:rsidRPr="00FF56FE" w:rsidRDefault="00FF56FE" w:rsidP="00FF56FE">
    <w:pPr>
      <w:pStyle w:val="Header"/>
      <w:ind w:left="720"/>
      <w:jc w:val="center"/>
      <w:rPr>
        <w:rFonts w:ascii="Arial" w:hAnsi="Arial" w:cs="Arial"/>
        <w:color w:val="FFFFFF"/>
        <w:sz w:val="40"/>
        <w:szCs w:val="40"/>
      </w:rPr>
    </w:pPr>
    <w:r>
      <w:rPr>
        <w:rFonts w:ascii="Arial" w:hAnsi="Arial" w:cs="Arial"/>
        <w:color w:val="FFFFFF"/>
        <w:sz w:val="40"/>
        <w:szCs w:val="40"/>
      </w:rPr>
      <w:t>Sustainability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73C09" w14:textId="77777777" w:rsidR="005B6071" w:rsidRPr="004C23FB" w:rsidRDefault="005B6071" w:rsidP="009F5A80">
    <w:pPr>
      <w:pStyle w:val="Header"/>
    </w:pPr>
  </w:p>
  <w:p w14:paraId="4C086DDB" w14:textId="77777777" w:rsidR="00293D28" w:rsidRDefault="00293D2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35997"/>
    <w:multiLevelType w:val="hybridMultilevel"/>
    <w:tmpl w:val="9C84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46D03"/>
    <w:multiLevelType w:val="hybridMultilevel"/>
    <w:tmpl w:val="BB6E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7E9755F"/>
    <w:multiLevelType w:val="hybridMultilevel"/>
    <w:tmpl w:val="0F045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2B4182E"/>
    <w:multiLevelType w:val="hybridMultilevel"/>
    <w:tmpl w:val="BFEC4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450426D"/>
    <w:multiLevelType w:val="hybridMultilevel"/>
    <w:tmpl w:val="07B2A4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5833C7A"/>
    <w:multiLevelType w:val="hybridMultilevel"/>
    <w:tmpl w:val="AE44F2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75F2F7B"/>
    <w:multiLevelType w:val="hybridMultilevel"/>
    <w:tmpl w:val="A1049E20"/>
    <w:lvl w:ilvl="0" w:tplc="B91C09D2">
      <w:start w:val="1"/>
      <w:numFmt w:val="decimal"/>
      <w:lvlText w:val="%1."/>
      <w:lvlJc w:val="left"/>
      <w:pPr>
        <w:tabs>
          <w:tab w:val="num" w:pos="360"/>
        </w:tabs>
        <w:ind w:left="360" w:hanging="360"/>
      </w:pPr>
    </w:lvl>
    <w:lvl w:ilvl="1" w:tplc="34D07876">
      <w:start w:val="1"/>
      <w:numFmt w:val="decimal"/>
      <w:lvlText w:val="%2."/>
      <w:lvlJc w:val="left"/>
      <w:pPr>
        <w:tabs>
          <w:tab w:val="num" w:pos="1080"/>
        </w:tabs>
        <w:ind w:left="1080" w:hanging="360"/>
      </w:pPr>
    </w:lvl>
    <w:lvl w:ilvl="2" w:tplc="D2245A30" w:tentative="1">
      <w:start w:val="1"/>
      <w:numFmt w:val="decimal"/>
      <w:lvlText w:val="%3."/>
      <w:lvlJc w:val="left"/>
      <w:pPr>
        <w:tabs>
          <w:tab w:val="num" w:pos="1800"/>
        </w:tabs>
        <w:ind w:left="1800" w:hanging="360"/>
      </w:pPr>
    </w:lvl>
    <w:lvl w:ilvl="3" w:tplc="6A744542" w:tentative="1">
      <w:start w:val="1"/>
      <w:numFmt w:val="decimal"/>
      <w:lvlText w:val="%4."/>
      <w:lvlJc w:val="left"/>
      <w:pPr>
        <w:tabs>
          <w:tab w:val="num" w:pos="2520"/>
        </w:tabs>
        <w:ind w:left="2520" w:hanging="360"/>
      </w:pPr>
    </w:lvl>
    <w:lvl w:ilvl="4" w:tplc="82463FB4" w:tentative="1">
      <w:start w:val="1"/>
      <w:numFmt w:val="decimal"/>
      <w:lvlText w:val="%5."/>
      <w:lvlJc w:val="left"/>
      <w:pPr>
        <w:tabs>
          <w:tab w:val="num" w:pos="3240"/>
        </w:tabs>
        <w:ind w:left="3240" w:hanging="360"/>
      </w:pPr>
    </w:lvl>
    <w:lvl w:ilvl="5" w:tplc="29F03DC2" w:tentative="1">
      <w:start w:val="1"/>
      <w:numFmt w:val="decimal"/>
      <w:lvlText w:val="%6."/>
      <w:lvlJc w:val="left"/>
      <w:pPr>
        <w:tabs>
          <w:tab w:val="num" w:pos="3960"/>
        </w:tabs>
        <w:ind w:left="3960" w:hanging="360"/>
      </w:pPr>
    </w:lvl>
    <w:lvl w:ilvl="6" w:tplc="C1F8F932" w:tentative="1">
      <w:start w:val="1"/>
      <w:numFmt w:val="decimal"/>
      <w:lvlText w:val="%7."/>
      <w:lvlJc w:val="left"/>
      <w:pPr>
        <w:tabs>
          <w:tab w:val="num" w:pos="4680"/>
        </w:tabs>
        <w:ind w:left="4680" w:hanging="360"/>
      </w:pPr>
    </w:lvl>
    <w:lvl w:ilvl="7" w:tplc="85D47500" w:tentative="1">
      <w:start w:val="1"/>
      <w:numFmt w:val="decimal"/>
      <w:lvlText w:val="%8."/>
      <w:lvlJc w:val="left"/>
      <w:pPr>
        <w:tabs>
          <w:tab w:val="num" w:pos="5400"/>
        </w:tabs>
        <w:ind w:left="5400" w:hanging="360"/>
      </w:pPr>
    </w:lvl>
    <w:lvl w:ilvl="8" w:tplc="EECE0F5E" w:tentative="1">
      <w:start w:val="1"/>
      <w:numFmt w:val="decimal"/>
      <w:lvlText w:val="%9."/>
      <w:lvlJc w:val="left"/>
      <w:pPr>
        <w:tabs>
          <w:tab w:val="num" w:pos="6120"/>
        </w:tabs>
        <w:ind w:left="6120" w:hanging="360"/>
      </w:pPr>
    </w:lvl>
  </w:abstractNum>
  <w:abstractNum w:abstractNumId="7">
    <w:nsid w:val="2B116953"/>
    <w:multiLevelType w:val="hybridMultilevel"/>
    <w:tmpl w:val="BE2AFF16"/>
    <w:lvl w:ilvl="0" w:tplc="9824218C">
      <w:start w:val="1"/>
      <w:numFmt w:val="bullet"/>
      <w:lvlText w:val="•"/>
      <w:lvlJc w:val="left"/>
      <w:pPr>
        <w:tabs>
          <w:tab w:val="num" w:pos="360"/>
        </w:tabs>
        <w:ind w:left="360" w:hanging="360"/>
      </w:pPr>
      <w:rPr>
        <w:rFonts w:ascii="Arial" w:hAnsi="Arial" w:hint="default"/>
      </w:rPr>
    </w:lvl>
    <w:lvl w:ilvl="1" w:tplc="6EA41BA6">
      <w:numFmt w:val="bullet"/>
      <w:lvlText w:val="–"/>
      <w:lvlJc w:val="left"/>
      <w:pPr>
        <w:tabs>
          <w:tab w:val="num" w:pos="1080"/>
        </w:tabs>
        <w:ind w:left="1080" w:hanging="360"/>
      </w:pPr>
      <w:rPr>
        <w:rFonts w:ascii="Arial" w:hAnsi="Arial" w:hint="default"/>
      </w:rPr>
    </w:lvl>
    <w:lvl w:ilvl="2" w:tplc="F1329BD8" w:tentative="1">
      <w:start w:val="1"/>
      <w:numFmt w:val="bullet"/>
      <w:lvlText w:val="•"/>
      <w:lvlJc w:val="left"/>
      <w:pPr>
        <w:tabs>
          <w:tab w:val="num" w:pos="1800"/>
        </w:tabs>
        <w:ind w:left="1800" w:hanging="360"/>
      </w:pPr>
      <w:rPr>
        <w:rFonts w:ascii="Arial" w:hAnsi="Arial" w:hint="default"/>
      </w:rPr>
    </w:lvl>
    <w:lvl w:ilvl="3" w:tplc="2A6600D6" w:tentative="1">
      <w:start w:val="1"/>
      <w:numFmt w:val="bullet"/>
      <w:lvlText w:val="•"/>
      <w:lvlJc w:val="left"/>
      <w:pPr>
        <w:tabs>
          <w:tab w:val="num" w:pos="2520"/>
        </w:tabs>
        <w:ind w:left="2520" w:hanging="360"/>
      </w:pPr>
      <w:rPr>
        <w:rFonts w:ascii="Arial" w:hAnsi="Arial" w:hint="default"/>
      </w:rPr>
    </w:lvl>
    <w:lvl w:ilvl="4" w:tplc="85BCED86" w:tentative="1">
      <w:start w:val="1"/>
      <w:numFmt w:val="bullet"/>
      <w:lvlText w:val="•"/>
      <w:lvlJc w:val="left"/>
      <w:pPr>
        <w:tabs>
          <w:tab w:val="num" w:pos="3240"/>
        </w:tabs>
        <w:ind w:left="3240" w:hanging="360"/>
      </w:pPr>
      <w:rPr>
        <w:rFonts w:ascii="Arial" w:hAnsi="Arial" w:hint="default"/>
      </w:rPr>
    </w:lvl>
    <w:lvl w:ilvl="5" w:tplc="C166EA84" w:tentative="1">
      <w:start w:val="1"/>
      <w:numFmt w:val="bullet"/>
      <w:lvlText w:val="•"/>
      <w:lvlJc w:val="left"/>
      <w:pPr>
        <w:tabs>
          <w:tab w:val="num" w:pos="3960"/>
        </w:tabs>
        <w:ind w:left="3960" w:hanging="360"/>
      </w:pPr>
      <w:rPr>
        <w:rFonts w:ascii="Arial" w:hAnsi="Arial" w:hint="default"/>
      </w:rPr>
    </w:lvl>
    <w:lvl w:ilvl="6" w:tplc="563820AC" w:tentative="1">
      <w:start w:val="1"/>
      <w:numFmt w:val="bullet"/>
      <w:lvlText w:val="•"/>
      <w:lvlJc w:val="left"/>
      <w:pPr>
        <w:tabs>
          <w:tab w:val="num" w:pos="4680"/>
        </w:tabs>
        <w:ind w:left="4680" w:hanging="360"/>
      </w:pPr>
      <w:rPr>
        <w:rFonts w:ascii="Arial" w:hAnsi="Arial" w:hint="default"/>
      </w:rPr>
    </w:lvl>
    <w:lvl w:ilvl="7" w:tplc="CB7A9BE0" w:tentative="1">
      <w:start w:val="1"/>
      <w:numFmt w:val="bullet"/>
      <w:lvlText w:val="•"/>
      <w:lvlJc w:val="left"/>
      <w:pPr>
        <w:tabs>
          <w:tab w:val="num" w:pos="5400"/>
        </w:tabs>
        <w:ind w:left="5400" w:hanging="360"/>
      </w:pPr>
      <w:rPr>
        <w:rFonts w:ascii="Arial" w:hAnsi="Arial" w:hint="default"/>
      </w:rPr>
    </w:lvl>
    <w:lvl w:ilvl="8" w:tplc="71B464F0" w:tentative="1">
      <w:start w:val="1"/>
      <w:numFmt w:val="bullet"/>
      <w:lvlText w:val="•"/>
      <w:lvlJc w:val="left"/>
      <w:pPr>
        <w:tabs>
          <w:tab w:val="num" w:pos="6120"/>
        </w:tabs>
        <w:ind w:left="6120" w:hanging="360"/>
      </w:pPr>
      <w:rPr>
        <w:rFonts w:ascii="Arial" w:hAnsi="Arial" w:hint="default"/>
      </w:rPr>
    </w:lvl>
  </w:abstractNum>
  <w:abstractNum w:abstractNumId="8">
    <w:nsid w:val="32A109CF"/>
    <w:multiLevelType w:val="hybridMultilevel"/>
    <w:tmpl w:val="6F9415F4"/>
    <w:lvl w:ilvl="0" w:tplc="4C66388A">
      <w:start w:val="1"/>
      <w:numFmt w:val="decimal"/>
      <w:lvlText w:val="%1."/>
      <w:lvlJc w:val="left"/>
      <w:pPr>
        <w:ind w:left="450" w:hanging="360"/>
      </w:pPr>
      <w:rPr>
        <w:rFonts w:hint="default"/>
        <w:b w:val="0"/>
      </w:rPr>
    </w:lvl>
    <w:lvl w:ilvl="1" w:tplc="0DC8F20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9C5046"/>
    <w:multiLevelType w:val="hybridMultilevel"/>
    <w:tmpl w:val="9C16A2F2"/>
    <w:lvl w:ilvl="0" w:tplc="A5949D0E">
      <w:start w:val="1"/>
      <w:numFmt w:val="bullet"/>
      <w:lvlText w:val="•"/>
      <w:lvlJc w:val="left"/>
      <w:pPr>
        <w:tabs>
          <w:tab w:val="num" w:pos="360"/>
        </w:tabs>
        <w:ind w:left="360" w:hanging="360"/>
      </w:pPr>
      <w:rPr>
        <w:rFonts w:ascii="Arial" w:hAnsi="Arial" w:hint="default"/>
      </w:rPr>
    </w:lvl>
    <w:lvl w:ilvl="1" w:tplc="D2C2F510" w:tentative="1">
      <w:start w:val="1"/>
      <w:numFmt w:val="bullet"/>
      <w:lvlText w:val="•"/>
      <w:lvlJc w:val="left"/>
      <w:pPr>
        <w:tabs>
          <w:tab w:val="num" w:pos="1080"/>
        </w:tabs>
        <w:ind w:left="1080" w:hanging="360"/>
      </w:pPr>
      <w:rPr>
        <w:rFonts w:ascii="Arial" w:hAnsi="Arial" w:hint="default"/>
      </w:rPr>
    </w:lvl>
    <w:lvl w:ilvl="2" w:tplc="EA2651BC" w:tentative="1">
      <w:start w:val="1"/>
      <w:numFmt w:val="bullet"/>
      <w:lvlText w:val="•"/>
      <w:lvlJc w:val="left"/>
      <w:pPr>
        <w:tabs>
          <w:tab w:val="num" w:pos="1800"/>
        </w:tabs>
        <w:ind w:left="1800" w:hanging="360"/>
      </w:pPr>
      <w:rPr>
        <w:rFonts w:ascii="Arial" w:hAnsi="Arial" w:hint="default"/>
      </w:rPr>
    </w:lvl>
    <w:lvl w:ilvl="3" w:tplc="FC7CAD26" w:tentative="1">
      <w:start w:val="1"/>
      <w:numFmt w:val="bullet"/>
      <w:lvlText w:val="•"/>
      <w:lvlJc w:val="left"/>
      <w:pPr>
        <w:tabs>
          <w:tab w:val="num" w:pos="2520"/>
        </w:tabs>
        <w:ind w:left="2520" w:hanging="360"/>
      </w:pPr>
      <w:rPr>
        <w:rFonts w:ascii="Arial" w:hAnsi="Arial" w:hint="default"/>
      </w:rPr>
    </w:lvl>
    <w:lvl w:ilvl="4" w:tplc="30DA74DE" w:tentative="1">
      <w:start w:val="1"/>
      <w:numFmt w:val="bullet"/>
      <w:lvlText w:val="•"/>
      <w:lvlJc w:val="left"/>
      <w:pPr>
        <w:tabs>
          <w:tab w:val="num" w:pos="3240"/>
        </w:tabs>
        <w:ind w:left="3240" w:hanging="360"/>
      </w:pPr>
      <w:rPr>
        <w:rFonts w:ascii="Arial" w:hAnsi="Arial" w:hint="default"/>
      </w:rPr>
    </w:lvl>
    <w:lvl w:ilvl="5" w:tplc="ED706558" w:tentative="1">
      <w:start w:val="1"/>
      <w:numFmt w:val="bullet"/>
      <w:lvlText w:val="•"/>
      <w:lvlJc w:val="left"/>
      <w:pPr>
        <w:tabs>
          <w:tab w:val="num" w:pos="3960"/>
        </w:tabs>
        <w:ind w:left="3960" w:hanging="360"/>
      </w:pPr>
      <w:rPr>
        <w:rFonts w:ascii="Arial" w:hAnsi="Arial" w:hint="default"/>
      </w:rPr>
    </w:lvl>
    <w:lvl w:ilvl="6" w:tplc="81F620A0" w:tentative="1">
      <w:start w:val="1"/>
      <w:numFmt w:val="bullet"/>
      <w:lvlText w:val="•"/>
      <w:lvlJc w:val="left"/>
      <w:pPr>
        <w:tabs>
          <w:tab w:val="num" w:pos="4680"/>
        </w:tabs>
        <w:ind w:left="4680" w:hanging="360"/>
      </w:pPr>
      <w:rPr>
        <w:rFonts w:ascii="Arial" w:hAnsi="Arial" w:hint="default"/>
      </w:rPr>
    </w:lvl>
    <w:lvl w:ilvl="7" w:tplc="19FEAB68" w:tentative="1">
      <w:start w:val="1"/>
      <w:numFmt w:val="bullet"/>
      <w:lvlText w:val="•"/>
      <w:lvlJc w:val="left"/>
      <w:pPr>
        <w:tabs>
          <w:tab w:val="num" w:pos="5400"/>
        </w:tabs>
        <w:ind w:left="5400" w:hanging="360"/>
      </w:pPr>
      <w:rPr>
        <w:rFonts w:ascii="Arial" w:hAnsi="Arial" w:hint="default"/>
      </w:rPr>
    </w:lvl>
    <w:lvl w:ilvl="8" w:tplc="48122750" w:tentative="1">
      <w:start w:val="1"/>
      <w:numFmt w:val="bullet"/>
      <w:lvlText w:val="•"/>
      <w:lvlJc w:val="left"/>
      <w:pPr>
        <w:tabs>
          <w:tab w:val="num" w:pos="6120"/>
        </w:tabs>
        <w:ind w:left="6120" w:hanging="360"/>
      </w:pPr>
      <w:rPr>
        <w:rFonts w:ascii="Arial" w:hAnsi="Arial" w:hint="default"/>
      </w:rPr>
    </w:lvl>
  </w:abstractNum>
  <w:abstractNum w:abstractNumId="10">
    <w:nsid w:val="3BDF1697"/>
    <w:multiLevelType w:val="hybridMultilevel"/>
    <w:tmpl w:val="933E2F96"/>
    <w:lvl w:ilvl="0" w:tplc="D228D644">
      <w:start w:val="1"/>
      <w:numFmt w:val="bullet"/>
      <w:lvlText w:val="•"/>
      <w:lvlJc w:val="left"/>
      <w:pPr>
        <w:tabs>
          <w:tab w:val="num" w:pos="360"/>
        </w:tabs>
        <w:ind w:left="360" w:hanging="360"/>
      </w:pPr>
      <w:rPr>
        <w:rFonts w:ascii="Arial" w:hAnsi="Arial" w:hint="default"/>
      </w:rPr>
    </w:lvl>
    <w:lvl w:ilvl="1" w:tplc="7260598A">
      <w:numFmt w:val="bullet"/>
      <w:lvlText w:val="–"/>
      <w:lvlJc w:val="left"/>
      <w:pPr>
        <w:tabs>
          <w:tab w:val="num" w:pos="1080"/>
        </w:tabs>
        <w:ind w:left="1080" w:hanging="360"/>
      </w:pPr>
      <w:rPr>
        <w:rFonts w:ascii="Arial" w:hAnsi="Arial" w:hint="default"/>
      </w:rPr>
    </w:lvl>
    <w:lvl w:ilvl="2" w:tplc="69CC3956" w:tentative="1">
      <w:start w:val="1"/>
      <w:numFmt w:val="bullet"/>
      <w:lvlText w:val="•"/>
      <w:lvlJc w:val="left"/>
      <w:pPr>
        <w:tabs>
          <w:tab w:val="num" w:pos="1800"/>
        </w:tabs>
        <w:ind w:left="1800" w:hanging="360"/>
      </w:pPr>
      <w:rPr>
        <w:rFonts w:ascii="Arial" w:hAnsi="Arial" w:hint="default"/>
      </w:rPr>
    </w:lvl>
    <w:lvl w:ilvl="3" w:tplc="E0A244C0" w:tentative="1">
      <w:start w:val="1"/>
      <w:numFmt w:val="bullet"/>
      <w:lvlText w:val="•"/>
      <w:lvlJc w:val="left"/>
      <w:pPr>
        <w:tabs>
          <w:tab w:val="num" w:pos="2520"/>
        </w:tabs>
        <w:ind w:left="2520" w:hanging="360"/>
      </w:pPr>
      <w:rPr>
        <w:rFonts w:ascii="Arial" w:hAnsi="Arial" w:hint="default"/>
      </w:rPr>
    </w:lvl>
    <w:lvl w:ilvl="4" w:tplc="DDB61286" w:tentative="1">
      <w:start w:val="1"/>
      <w:numFmt w:val="bullet"/>
      <w:lvlText w:val="•"/>
      <w:lvlJc w:val="left"/>
      <w:pPr>
        <w:tabs>
          <w:tab w:val="num" w:pos="3240"/>
        </w:tabs>
        <w:ind w:left="3240" w:hanging="360"/>
      </w:pPr>
      <w:rPr>
        <w:rFonts w:ascii="Arial" w:hAnsi="Arial" w:hint="default"/>
      </w:rPr>
    </w:lvl>
    <w:lvl w:ilvl="5" w:tplc="10B8CC10" w:tentative="1">
      <w:start w:val="1"/>
      <w:numFmt w:val="bullet"/>
      <w:lvlText w:val="•"/>
      <w:lvlJc w:val="left"/>
      <w:pPr>
        <w:tabs>
          <w:tab w:val="num" w:pos="3960"/>
        </w:tabs>
        <w:ind w:left="3960" w:hanging="360"/>
      </w:pPr>
      <w:rPr>
        <w:rFonts w:ascii="Arial" w:hAnsi="Arial" w:hint="default"/>
      </w:rPr>
    </w:lvl>
    <w:lvl w:ilvl="6" w:tplc="34B8BF94" w:tentative="1">
      <w:start w:val="1"/>
      <w:numFmt w:val="bullet"/>
      <w:lvlText w:val="•"/>
      <w:lvlJc w:val="left"/>
      <w:pPr>
        <w:tabs>
          <w:tab w:val="num" w:pos="4680"/>
        </w:tabs>
        <w:ind w:left="4680" w:hanging="360"/>
      </w:pPr>
      <w:rPr>
        <w:rFonts w:ascii="Arial" w:hAnsi="Arial" w:hint="default"/>
      </w:rPr>
    </w:lvl>
    <w:lvl w:ilvl="7" w:tplc="20827592" w:tentative="1">
      <w:start w:val="1"/>
      <w:numFmt w:val="bullet"/>
      <w:lvlText w:val="•"/>
      <w:lvlJc w:val="left"/>
      <w:pPr>
        <w:tabs>
          <w:tab w:val="num" w:pos="5400"/>
        </w:tabs>
        <w:ind w:left="5400" w:hanging="360"/>
      </w:pPr>
      <w:rPr>
        <w:rFonts w:ascii="Arial" w:hAnsi="Arial" w:hint="default"/>
      </w:rPr>
    </w:lvl>
    <w:lvl w:ilvl="8" w:tplc="F648E2CC" w:tentative="1">
      <w:start w:val="1"/>
      <w:numFmt w:val="bullet"/>
      <w:lvlText w:val="•"/>
      <w:lvlJc w:val="left"/>
      <w:pPr>
        <w:tabs>
          <w:tab w:val="num" w:pos="6120"/>
        </w:tabs>
        <w:ind w:left="6120" w:hanging="360"/>
      </w:pPr>
      <w:rPr>
        <w:rFonts w:ascii="Arial" w:hAnsi="Arial" w:hint="default"/>
      </w:rPr>
    </w:lvl>
  </w:abstractNum>
  <w:abstractNum w:abstractNumId="11">
    <w:nsid w:val="3E8656E0"/>
    <w:multiLevelType w:val="hybridMultilevel"/>
    <w:tmpl w:val="1A9E6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27B3420"/>
    <w:multiLevelType w:val="hybridMultilevel"/>
    <w:tmpl w:val="FF82BB7E"/>
    <w:lvl w:ilvl="0" w:tplc="47865A1C">
      <w:start w:val="1"/>
      <w:numFmt w:val="bullet"/>
      <w:lvlText w:val="•"/>
      <w:lvlJc w:val="left"/>
      <w:pPr>
        <w:tabs>
          <w:tab w:val="num" w:pos="360"/>
        </w:tabs>
        <w:ind w:left="360" w:hanging="360"/>
      </w:pPr>
      <w:rPr>
        <w:rFonts w:ascii="Arial" w:hAnsi="Arial" w:hint="default"/>
      </w:rPr>
    </w:lvl>
    <w:lvl w:ilvl="1" w:tplc="3DE866FC">
      <w:numFmt w:val="bullet"/>
      <w:lvlText w:val="–"/>
      <w:lvlJc w:val="left"/>
      <w:pPr>
        <w:tabs>
          <w:tab w:val="num" w:pos="1080"/>
        </w:tabs>
        <w:ind w:left="1080" w:hanging="360"/>
      </w:pPr>
      <w:rPr>
        <w:rFonts w:ascii="Arial" w:hAnsi="Arial" w:hint="default"/>
      </w:rPr>
    </w:lvl>
    <w:lvl w:ilvl="2" w:tplc="33F24A30" w:tentative="1">
      <w:start w:val="1"/>
      <w:numFmt w:val="bullet"/>
      <w:lvlText w:val="•"/>
      <w:lvlJc w:val="left"/>
      <w:pPr>
        <w:tabs>
          <w:tab w:val="num" w:pos="1800"/>
        </w:tabs>
        <w:ind w:left="1800" w:hanging="360"/>
      </w:pPr>
      <w:rPr>
        <w:rFonts w:ascii="Arial" w:hAnsi="Arial" w:hint="default"/>
      </w:rPr>
    </w:lvl>
    <w:lvl w:ilvl="3" w:tplc="9BE07392" w:tentative="1">
      <w:start w:val="1"/>
      <w:numFmt w:val="bullet"/>
      <w:lvlText w:val="•"/>
      <w:lvlJc w:val="left"/>
      <w:pPr>
        <w:tabs>
          <w:tab w:val="num" w:pos="2520"/>
        </w:tabs>
        <w:ind w:left="2520" w:hanging="360"/>
      </w:pPr>
      <w:rPr>
        <w:rFonts w:ascii="Arial" w:hAnsi="Arial" w:hint="default"/>
      </w:rPr>
    </w:lvl>
    <w:lvl w:ilvl="4" w:tplc="04CEBB66" w:tentative="1">
      <w:start w:val="1"/>
      <w:numFmt w:val="bullet"/>
      <w:lvlText w:val="•"/>
      <w:lvlJc w:val="left"/>
      <w:pPr>
        <w:tabs>
          <w:tab w:val="num" w:pos="3240"/>
        </w:tabs>
        <w:ind w:left="3240" w:hanging="360"/>
      </w:pPr>
      <w:rPr>
        <w:rFonts w:ascii="Arial" w:hAnsi="Arial" w:hint="default"/>
      </w:rPr>
    </w:lvl>
    <w:lvl w:ilvl="5" w:tplc="E348E29A" w:tentative="1">
      <w:start w:val="1"/>
      <w:numFmt w:val="bullet"/>
      <w:lvlText w:val="•"/>
      <w:lvlJc w:val="left"/>
      <w:pPr>
        <w:tabs>
          <w:tab w:val="num" w:pos="3960"/>
        </w:tabs>
        <w:ind w:left="3960" w:hanging="360"/>
      </w:pPr>
      <w:rPr>
        <w:rFonts w:ascii="Arial" w:hAnsi="Arial" w:hint="default"/>
      </w:rPr>
    </w:lvl>
    <w:lvl w:ilvl="6" w:tplc="AA54D050" w:tentative="1">
      <w:start w:val="1"/>
      <w:numFmt w:val="bullet"/>
      <w:lvlText w:val="•"/>
      <w:lvlJc w:val="left"/>
      <w:pPr>
        <w:tabs>
          <w:tab w:val="num" w:pos="4680"/>
        </w:tabs>
        <w:ind w:left="4680" w:hanging="360"/>
      </w:pPr>
      <w:rPr>
        <w:rFonts w:ascii="Arial" w:hAnsi="Arial" w:hint="default"/>
      </w:rPr>
    </w:lvl>
    <w:lvl w:ilvl="7" w:tplc="3C7A964E" w:tentative="1">
      <w:start w:val="1"/>
      <w:numFmt w:val="bullet"/>
      <w:lvlText w:val="•"/>
      <w:lvlJc w:val="left"/>
      <w:pPr>
        <w:tabs>
          <w:tab w:val="num" w:pos="5400"/>
        </w:tabs>
        <w:ind w:left="5400" w:hanging="360"/>
      </w:pPr>
      <w:rPr>
        <w:rFonts w:ascii="Arial" w:hAnsi="Arial" w:hint="default"/>
      </w:rPr>
    </w:lvl>
    <w:lvl w:ilvl="8" w:tplc="C64866A4" w:tentative="1">
      <w:start w:val="1"/>
      <w:numFmt w:val="bullet"/>
      <w:lvlText w:val="•"/>
      <w:lvlJc w:val="left"/>
      <w:pPr>
        <w:tabs>
          <w:tab w:val="num" w:pos="6120"/>
        </w:tabs>
        <w:ind w:left="6120" w:hanging="360"/>
      </w:pPr>
      <w:rPr>
        <w:rFonts w:ascii="Arial" w:hAnsi="Arial" w:hint="default"/>
      </w:rPr>
    </w:lvl>
  </w:abstractNum>
  <w:abstractNum w:abstractNumId="13">
    <w:nsid w:val="429348D3"/>
    <w:multiLevelType w:val="hybridMultilevel"/>
    <w:tmpl w:val="246CB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8790425"/>
    <w:multiLevelType w:val="hybridMultilevel"/>
    <w:tmpl w:val="54FCC928"/>
    <w:lvl w:ilvl="0" w:tplc="7BCA8128">
      <w:start w:val="1"/>
      <w:numFmt w:val="bullet"/>
      <w:lvlText w:val="•"/>
      <w:lvlJc w:val="left"/>
      <w:pPr>
        <w:tabs>
          <w:tab w:val="num" w:pos="360"/>
        </w:tabs>
        <w:ind w:left="360" w:hanging="360"/>
      </w:pPr>
      <w:rPr>
        <w:rFonts w:ascii="Arial" w:hAnsi="Arial" w:hint="default"/>
      </w:rPr>
    </w:lvl>
    <w:lvl w:ilvl="1" w:tplc="761C78F2" w:tentative="1">
      <w:start w:val="1"/>
      <w:numFmt w:val="bullet"/>
      <w:lvlText w:val="•"/>
      <w:lvlJc w:val="left"/>
      <w:pPr>
        <w:tabs>
          <w:tab w:val="num" w:pos="1080"/>
        </w:tabs>
        <w:ind w:left="1080" w:hanging="360"/>
      </w:pPr>
      <w:rPr>
        <w:rFonts w:ascii="Arial" w:hAnsi="Arial" w:hint="default"/>
      </w:rPr>
    </w:lvl>
    <w:lvl w:ilvl="2" w:tplc="3DE87574" w:tentative="1">
      <w:start w:val="1"/>
      <w:numFmt w:val="bullet"/>
      <w:lvlText w:val="•"/>
      <w:lvlJc w:val="left"/>
      <w:pPr>
        <w:tabs>
          <w:tab w:val="num" w:pos="1800"/>
        </w:tabs>
        <w:ind w:left="1800" w:hanging="360"/>
      </w:pPr>
      <w:rPr>
        <w:rFonts w:ascii="Arial" w:hAnsi="Arial" w:hint="default"/>
      </w:rPr>
    </w:lvl>
    <w:lvl w:ilvl="3" w:tplc="65F28F3E" w:tentative="1">
      <w:start w:val="1"/>
      <w:numFmt w:val="bullet"/>
      <w:lvlText w:val="•"/>
      <w:lvlJc w:val="left"/>
      <w:pPr>
        <w:tabs>
          <w:tab w:val="num" w:pos="2520"/>
        </w:tabs>
        <w:ind w:left="2520" w:hanging="360"/>
      </w:pPr>
      <w:rPr>
        <w:rFonts w:ascii="Arial" w:hAnsi="Arial" w:hint="default"/>
      </w:rPr>
    </w:lvl>
    <w:lvl w:ilvl="4" w:tplc="CCB276D6" w:tentative="1">
      <w:start w:val="1"/>
      <w:numFmt w:val="bullet"/>
      <w:lvlText w:val="•"/>
      <w:lvlJc w:val="left"/>
      <w:pPr>
        <w:tabs>
          <w:tab w:val="num" w:pos="3240"/>
        </w:tabs>
        <w:ind w:left="3240" w:hanging="360"/>
      </w:pPr>
      <w:rPr>
        <w:rFonts w:ascii="Arial" w:hAnsi="Arial" w:hint="default"/>
      </w:rPr>
    </w:lvl>
    <w:lvl w:ilvl="5" w:tplc="82FC8F5C" w:tentative="1">
      <w:start w:val="1"/>
      <w:numFmt w:val="bullet"/>
      <w:lvlText w:val="•"/>
      <w:lvlJc w:val="left"/>
      <w:pPr>
        <w:tabs>
          <w:tab w:val="num" w:pos="3960"/>
        </w:tabs>
        <w:ind w:left="3960" w:hanging="360"/>
      </w:pPr>
      <w:rPr>
        <w:rFonts w:ascii="Arial" w:hAnsi="Arial" w:hint="default"/>
      </w:rPr>
    </w:lvl>
    <w:lvl w:ilvl="6" w:tplc="5ABEB264" w:tentative="1">
      <w:start w:val="1"/>
      <w:numFmt w:val="bullet"/>
      <w:lvlText w:val="•"/>
      <w:lvlJc w:val="left"/>
      <w:pPr>
        <w:tabs>
          <w:tab w:val="num" w:pos="4680"/>
        </w:tabs>
        <w:ind w:left="4680" w:hanging="360"/>
      </w:pPr>
      <w:rPr>
        <w:rFonts w:ascii="Arial" w:hAnsi="Arial" w:hint="default"/>
      </w:rPr>
    </w:lvl>
    <w:lvl w:ilvl="7" w:tplc="201C1E4C" w:tentative="1">
      <w:start w:val="1"/>
      <w:numFmt w:val="bullet"/>
      <w:lvlText w:val="•"/>
      <w:lvlJc w:val="left"/>
      <w:pPr>
        <w:tabs>
          <w:tab w:val="num" w:pos="5400"/>
        </w:tabs>
        <w:ind w:left="5400" w:hanging="360"/>
      </w:pPr>
      <w:rPr>
        <w:rFonts w:ascii="Arial" w:hAnsi="Arial" w:hint="default"/>
      </w:rPr>
    </w:lvl>
    <w:lvl w:ilvl="8" w:tplc="A1D85F5E" w:tentative="1">
      <w:start w:val="1"/>
      <w:numFmt w:val="bullet"/>
      <w:lvlText w:val="•"/>
      <w:lvlJc w:val="left"/>
      <w:pPr>
        <w:tabs>
          <w:tab w:val="num" w:pos="6120"/>
        </w:tabs>
        <w:ind w:left="6120" w:hanging="360"/>
      </w:pPr>
      <w:rPr>
        <w:rFonts w:ascii="Arial" w:hAnsi="Arial" w:hint="default"/>
      </w:rPr>
    </w:lvl>
  </w:abstractNum>
  <w:abstractNum w:abstractNumId="15">
    <w:nsid w:val="4C9A71FF"/>
    <w:multiLevelType w:val="hybridMultilevel"/>
    <w:tmpl w:val="3BD82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DB72506"/>
    <w:multiLevelType w:val="hybridMultilevel"/>
    <w:tmpl w:val="2130779A"/>
    <w:lvl w:ilvl="0" w:tplc="C9E296B0">
      <w:start w:val="1"/>
      <w:numFmt w:val="decimal"/>
      <w:lvlText w:val="%1."/>
      <w:lvlJc w:val="left"/>
      <w:pPr>
        <w:tabs>
          <w:tab w:val="num" w:pos="360"/>
        </w:tabs>
        <w:ind w:left="360" w:hanging="360"/>
      </w:pPr>
    </w:lvl>
    <w:lvl w:ilvl="1" w:tplc="4774C4A0" w:tentative="1">
      <w:start w:val="1"/>
      <w:numFmt w:val="decimal"/>
      <w:lvlText w:val="%2."/>
      <w:lvlJc w:val="left"/>
      <w:pPr>
        <w:tabs>
          <w:tab w:val="num" w:pos="1080"/>
        </w:tabs>
        <w:ind w:left="1080" w:hanging="360"/>
      </w:pPr>
    </w:lvl>
    <w:lvl w:ilvl="2" w:tplc="B2A018F2" w:tentative="1">
      <w:start w:val="1"/>
      <w:numFmt w:val="decimal"/>
      <w:lvlText w:val="%3."/>
      <w:lvlJc w:val="left"/>
      <w:pPr>
        <w:tabs>
          <w:tab w:val="num" w:pos="1800"/>
        </w:tabs>
        <w:ind w:left="1800" w:hanging="360"/>
      </w:pPr>
    </w:lvl>
    <w:lvl w:ilvl="3" w:tplc="7BF60834" w:tentative="1">
      <w:start w:val="1"/>
      <w:numFmt w:val="decimal"/>
      <w:lvlText w:val="%4."/>
      <w:lvlJc w:val="left"/>
      <w:pPr>
        <w:tabs>
          <w:tab w:val="num" w:pos="2520"/>
        </w:tabs>
        <w:ind w:left="2520" w:hanging="360"/>
      </w:pPr>
    </w:lvl>
    <w:lvl w:ilvl="4" w:tplc="05A4D2FE" w:tentative="1">
      <w:start w:val="1"/>
      <w:numFmt w:val="decimal"/>
      <w:lvlText w:val="%5."/>
      <w:lvlJc w:val="left"/>
      <w:pPr>
        <w:tabs>
          <w:tab w:val="num" w:pos="3240"/>
        </w:tabs>
        <w:ind w:left="3240" w:hanging="360"/>
      </w:pPr>
    </w:lvl>
    <w:lvl w:ilvl="5" w:tplc="1656341E" w:tentative="1">
      <w:start w:val="1"/>
      <w:numFmt w:val="decimal"/>
      <w:lvlText w:val="%6."/>
      <w:lvlJc w:val="left"/>
      <w:pPr>
        <w:tabs>
          <w:tab w:val="num" w:pos="3960"/>
        </w:tabs>
        <w:ind w:left="3960" w:hanging="360"/>
      </w:pPr>
    </w:lvl>
    <w:lvl w:ilvl="6" w:tplc="D5803B70" w:tentative="1">
      <w:start w:val="1"/>
      <w:numFmt w:val="decimal"/>
      <w:lvlText w:val="%7."/>
      <w:lvlJc w:val="left"/>
      <w:pPr>
        <w:tabs>
          <w:tab w:val="num" w:pos="4680"/>
        </w:tabs>
        <w:ind w:left="4680" w:hanging="360"/>
      </w:pPr>
    </w:lvl>
    <w:lvl w:ilvl="7" w:tplc="C280499A" w:tentative="1">
      <w:start w:val="1"/>
      <w:numFmt w:val="decimal"/>
      <w:lvlText w:val="%8."/>
      <w:lvlJc w:val="left"/>
      <w:pPr>
        <w:tabs>
          <w:tab w:val="num" w:pos="5400"/>
        </w:tabs>
        <w:ind w:left="5400" w:hanging="360"/>
      </w:pPr>
    </w:lvl>
    <w:lvl w:ilvl="8" w:tplc="2E10948A" w:tentative="1">
      <w:start w:val="1"/>
      <w:numFmt w:val="decimal"/>
      <w:lvlText w:val="%9."/>
      <w:lvlJc w:val="left"/>
      <w:pPr>
        <w:tabs>
          <w:tab w:val="num" w:pos="6120"/>
        </w:tabs>
        <w:ind w:left="6120" w:hanging="360"/>
      </w:pPr>
    </w:lvl>
  </w:abstractNum>
  <w:abstractNum w:abstractNumId="17">
    <w:nsid w:val="522E6D8B"/>
    <w:multiLevelType w:val="hybridMultilevel"/>
    <w:tmpl w:val="98B62312"/>
    <w:lvl w:ilvl="0" w:tplc="AE5EFF98">
      <w:start w:val="1"/>
      <w:numFmt w:val="bullet"/>
      <w:lvlText w:val="•"/>
      <w:lvlJc w:val="left"/>
      <w:pPr>
        <w:tabs>
          <w:tab w:val="num" w:pos="720"/>
        </w:tabs>
        <w:ind w:left="720" w:hanging="360"/>
      </w:pPr>
      <w:rPr>
        <w:rFonts w:ascii="Arial" w:hAnsi="Arial" w:hint="default"/>
      </w:rPr>
    </w:lvl>
    <w:lvl w:ilvl="1" w:tplc="0D06FF5E" w:tentative="1">
      <w:start w:val="1"/>
      <w:numFmt w:val="bullet"/>
      <w:lvlText w:val="•"/>
      <w:lvlJc w:val="left"/>
      <w:pPr>
        <w:tabs>
          <w:tab w:val="num" w:pos="1440"/>
        </w:tabs>
        <w:ind w:left="1440" w:hanging="360"/>
      </w:pPr>
      <w:rPr>
        <w:rFonts w:ascii="Arial" w:hAnsi="Arial" w:hint="default"/>
      </w:rPr>
    </w:lvl>
    <w:lvl w:ilvl="2" w:tplc="3F34274E" w:tentative="1">
      <w:start w:val="1"/>
      <w:numFmt w:val="bullet"/>
      <w:lvlText w:val="•"/>
      <w:lvlJc w:val="left"/>
      <w:pPr>
        <w:tabs>
          <w:tab w:val="num" w:pos="2160"/>
        </w:tabs>
        <w:ind w:left="2160" w:hanging="360"/>
      </w:pPr>
      <w:rPr>
        <w:rFonts w:ascii="Arial" w:hAnsi="Arial" w:hint="default"/>
      </w:rPr>
    </w:lvl>
    <w:lvl w:ilvl="3" w:tplc="5592172C" w:tentative="1">
      <w:start w:val="1"/>
      <w:numFmt w:val="bullet"/>
      <w:lvlText w:val="•"/>
      <w:lvlJc w:val="left"/>
      <w:pPr>
        <w:tabs>
          <w:tab w:val="num" w:pos="2880"/>
        </w:tabs>
        <w:ind w:left="2880" w:hanging="360"/>
      </w:pPr>
      <w:rPr>
        <w:rFonts w:ascii="Arial" w:hAnsi="Arial" w:hint="default"/>
      </w:rPr>
    </w:lvl>
    <w:lvl w:ilvl="4" w:tplc="59C43FCA" w:tentative="1">
      <w:start w:val="1"/>
      <w:numFmt w:val="bullet"/>
      <w:lvlText w:val="•"/>
      <w:lvlJc w:val="left"/>
      <w:pPr>
        <w:tabs>
          <w:tab w:val="num" w:pos="3600"/>
        </w:tabs>
        <w:ind w:left="3600" w:hanging="360"/>
      </w:pPr>
      <w:rPr>
        <w:rFonts w:ascii="Arial" w:hAnsi="Arial" w:hint="default"/>
      </w:rPr>
    </w:lvl>
    <w:lvl w:ilvl="5" w:tplc="A29A8326" w:tentative="1">
      <w:start w:val="1"/>
      <w:numFmt w:val="bullet"/>
      <w:lvlText w:val="•"/>
      <w:lvlJc w:val="left"/>
      <w:pPr>
        <w:tabs>
          <w:tab w:val="num" w:pos="4320"/>
        </w:tabs>
        <w:ind w:left="4320" w:hanging="360"/>
      </w:pPr>
      <w:rPr>
        <w:rFonts w:ascii="Arial" w:hAnsi="Arial" w:hint="default"/>
      </w:rPr>
    </w:lvl>
    <w:lvl w:ilvl="6" w:tplc="D6C49428" w:tentative="1">
      <w:start w:val="1"/>
      <w:numFmt w:val="bullet"/>
      <w:lvlText w:val="•"/>
      <w:lvlJc w:val="left"/>
      <w:pPr>
        <w:tabs>
          <w:tab w:val="num" w:pos="5040"/>
        </w:tabs>
        <w:ind w:left="5040" w:hanging="360"/>
      </w:pPr>
      <w:rPr>
        <w:rFonts w:ascii="Arial" w:hAnsi="Arial" w:hint="default"/>
      </w:rPr>
    </w:lvl>
    <w:lvl w:ilvl="7" w:tplc="443E7B98" w:tentative="1">
      <w:start w:val="1"/>
      <w:numFmt w:val="bullet"/>
      <w:lvlText w:val="•"/>
      <w:lvlJc w:val="left"/>
      <w:pPr>
        <w:tabs>
          <w:tab w:val="num" w:pos="5760"/>
        </w:tabs>
        <w:ind w:left="5760" w:hanging="360"/>
      </w:pPr>
      <w:rPr>
        <w:rFonts w:ascii="Arial" w:hAnsi="Arial" w:hint="default"/>
      </w:rPr>
    </w:lvl>
    <w:lvl w:ilvl="8" w:tplc="EC44B154" w:tentative="1">
      <w:start w:val="1"/>
      <w:numFmt w:val="bullet"/>
      <w:lvlText w:val="•"/>
      <w:lvlJc w:val="left"/>
      <w:pPr>
        <w:tabs>
          <w:tab w:val="num" w:pos="6480"/>
        </w:tabs>
        <w:ind w:left="6480" w:hanging="360"/>
      </w:pPr>
      <w:rPr>
        <w:rFonts w:ascii="Arial" w:hAnsi="Arial" w:hint="default"/>
      </w:rPr>
    </w:lvl>
  </w:abstractNum>
  <w:abstractNum w:abstractNumId="18">
    <w:nsid w:val="59D6281C"/>
    <w:multiLevelType w:val="hybridMultilevel"/>
    <w:tmpl w:val="F81CE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087FE3"/>
    <w:multiLevelType w:val="hybridMultilevel"/>
    <w:tmpl w:val="ED5460A8"/>
    <w:lvl w:ilvl="0" w:tplc="645C8692">
      <w:start w:val="1"/>
      <w:numFmt w:val="bullet"/>
      <w:lvlText w:val="•"/>
      <w:lvlJc w:val="left"/>
      <w:pPr>
        <w:tabs>
          <w:tab w:val="num" w:pos="360"/>
        </w:tabs>
        <w:ind w:left="360" w:hanging="360"/>
      </w:pPr>
      <w:rPr>
        <w:rFonts w:ascii="Arial" w:hAnsi="Arial" w:hint="default"/>
      </w:rPr>
    </w:lvl>
    <w:lvl w:ilvl="1" w:tplc="0302A89C">
      <w:numFmt w:val="bullet"/>
      <w:lvlText w:val="–"/>
      <w:lvlJc w:val="left"/>
      <w:pPr>
        <w:tabs>
          <w:tab w:val="num" w:pos="1080"/>
        </w:tabs>
        <w:ind w:left="1080" w:hanging="360"/>
      </w:pPr>
      <w:rPr>
        <w:rFonts w:ascii="Arial" w:hAnsi="Arial" w:hint="default"/>
      </w:rPr>
    </w:lvl>
    <w:lvl w:ilvl="2" w:tplc="E1C6E3E0" w:tentative="1">
      <w:start w:val="1"/>
      <w:numFmt w:val="bullet"/>
      <w:lvlText w:val="•"/>
      <w:lvlJc w:val="left"/>
      <w:pPr>
        <w:tabs>
          <w:tab w:val="num" w:pos="1800"/>
        </w:tabs>
        <w:ind w:left="1800" w:hanging="360"/>
      </w:pPr>
      <w:rPr>
        <w:rFonts w:ascii="Arial" w:hAnsi="Arial" w:hint="default"/>
      </w:rPr>
    </w:lvl>
    <w:lvl w:ilvl="3" w:tplc="AF7A8C32" w:tentative="1">
      <w:start w:val="1"/>
      <w:numFmt w:val="bullet"/>
      <w:lvlText w:val="•"/>
      <w:lvlJc w:val="left"/>
      <w:pPr>
        <w:tabs>
          <w:tab w:val="num" w:pos="2520"/>
        </w:tabs>
        <w:ind w:left="2520" w:hanging="360"/>
      </w:pPr>
      <w:rPr>
        <w:rFonts w:ascii="Arial" w:hAnsi="Arial" w:hint="default"/>
      </w:rPr>
    </w:lvl>
    <w:lvl w:ilvl="4" w:tplc="BAD65790" w:tentative="1">
      <w:start w:val="1"/>
      <w:numFmt w:val="bullet"/>
      <w:lvlText w:val="•"/>
      <w:lvlJc w:val="left"/>
      <w:pPr>
        <w:tabs>
          <w:tab w:val="num" w:pos="3240"/>
        </w:tabs>
        <w:ind w:left="3240" w:hanging="360"/>
      </w:pPr>
      <w:rPr>
        <w:rFonts w:ascii="Arial" w:hAnsi="Arial" w:hint="default"/>
      </w:rPr>
    </w:lvl>
    <w:lvl w:ilvl="5" w:tplc="88CC7170" w:tentative="1">
      <w:start w:val="1"/>
      <w:numFmt w:val="bullet"/>
      <w:lvlText w:val="•"/>
      <w:lvlJc w:val="left"/>
      <w:pPr>
        <w:tabs>
          <w:tab w:val="num" w:pos="3960"/>
        </w:tabs>
        <w:ind w:left="3960" w:hanging="360"/>
      </w:pPr>
      <w:rPr>
        <w:rFonts w:ascii="Arial" w:hAnsi="Arial" w:hint="default"/>
      </w:rPr>
    </w:lvl>
    <w:lvl w:ilvl="6" w:tplc="313415D2" w:tentative="1">
      <w:start w:val="1"/>
      <w:numFmt w:val="bullet"/>
      <w:lvlText w:val="•"/>
      <w:lvlJc w:val="left"/>
      <w:pPr>
        <w:tabs>
          <w:tab w:val="num" w:pos="4680"/>
        </w:tabs>
        <w:ind w:left="4680" w:hanging="360"/>
      </w:pPr>
      <w:rPr>
        <w:rFonts w:ascii="Arial" w:hAnsi="Arial" w:hint="default"/>
      </w:rPr>
    </w:lvl>
    <w:lvl w:ilvl="7" w:tplc="68BE9CD6" w:tentative="1">
      <w:start w:val="1"/>
      <w:numFmt w:val="bullet"/>
      <w:lvlText w:val="•"/>
      <w:lvlJc w:val="left"/>
      <w:pPr>
        <w:tabs>
          <w:tab w:val="num" w:pos="5400"/>
        </w:tabs>
        <w:ind w:left="5400" w:hanging="360"/>
      </w:pPr>
      <w:rPr>
        <w:rFonts w:ascii="Arial" w:hAnsi="Arial" w:hint="default"/>
      </w:rPr>
    </w:lvl>
    <w:lvl w:ilvl="8" w:tplc="300A6930" w:tentative="1">
      <w:start w:val="1"/>
      <w:numFmt w:val="bullet"/>
      <w:lvlText w:val="•"/>
      <w:lvlJc w:val="left"/>
      <w:pPr>
        <w:tabs>
          <w:tab w:val="num" w:pos="6120"/>
        </w:tabs>
        <w:ind w:left="6120" w:hanging="360"/>
      </w:pPr>
      <w:rPr>
        <w:rFonts w:ascii="Arial" w:hAnsi="Arial" w:hint="default"/>
      </w:rPr>
    </w:lvl>
  </w:abstractNum>
  <w:abstractNum w:abstractNumId="20">
    <w:nsid w:val="602523C6"/>
    <w:multiLevelType w:val="hybridMultilevel"/>
    <w:tmpl w:val="4B880760"/>
    <w:lvl w:ilvl="0" w:tplc="3740FE52">
      <w:start w:val="1"/>
      <w:numFmt w:val="bullet"/>
      <w:lvlText w:val="•"/>
      <w:lvlJc w:val="left"/>
      <w:pPr>
        <w:tabs>
          <w:tab w:val="num" w:pos="360"/>
        </w:tabs>
        <w:ind w:left="360" w:hanging="360"/>
      </w:pPr>
      <w:rPr>
        <w:rFonts w:ascii="Arial" w:hAnsi="Arial" w:hint="default"/>
      </w:rPr>
    </w:lvl>
    <w:lvl w:ilvl="1" w:tplc="1BAE5C00">
      <w:numFmt w:val="bullet"/>
      <w:lvlText w:val="–"/>
      <w:lvlJc w:val="left"/>
      <w:pPr>
        <w:tabs>
          <w:tab w:val="num" w:pos="1080"/>
        </w:tabs>
        <w:ind w:left="1080" w:hanging="360"/>
      </w:pPr>
      <w:rPr>
        <w:rFonts w:ascii="Arial" w:hAnsi="Arial" w:hint="default"/>
      </w:rPr>
    </w:lvl>
    <w:lvl w:ilvl="2" w:tplc="C38AFB74" w:tentative="1">
      <w:start w:val="1"/>
      <w:numFmt w:val="bullet"/>
      <w:lvlText w:val="•"/>
      <w:lvlJc w:val="left"/>
      <w:pPr>
        <w:tabs>
          <w:tab w:val="num" w:pos="1800"/>
        </w:tabs>
        <w:ind w:left="1800" w:hanging="360"/>
      </w:pPr>
      <w:rPr>
        <w:rFonts w:ascii="Arial" w:hAnsi="Arial" w:hint="default"/>
      </w:rPr>
    </w:lvl>
    <w:lvl w:ilvl="3" w:tplc="3CDC4976" w:tentative="1">
      <w:start w:val="1"/>
      <w:numFmt w:val="bullet"/>
      <w:lvlText w:val="•"/>
      <w:lvlJc w:val="left"/>
      <w:pPr>
        <w:tabs>
          <w:tab w:val="num" w:pos="2520"/>
        </w:tabs>
        <w:ind w:left="2520" w:hanging="360"/>
      </w:pPr>
      <w:rPr>
        <w:rFonts w:ascii="Arial" w:hAnsi="Arial" w:hint="default"/>
      </w:rPr>
    </w:lvl>
    <w:lvl w:ilvl="4" w:tplc="842856EA" w:tentative="1">
      <w:start w:val="1"/>
      <w:numFmt w:val="bullet"/>
      <w:lvlText w:val="•"/>
      <w:lvlJc w:val="left"/>
      <w:pPr>
        <w:tabs>
          <w:tab w:val="num" w:pos="3240"/>
        </w:tabs>
        <w:ind w:left="3240" w:hanging="360"/>
      </w:pPr>
      <w:rPr>
        <w:rFonts w:ascii="Arial" w:hAnsi="Arial" w:hint="default"/>
      </w:rPr>
    </w:lvl>
    <w:lvl w:ilvl="5" w:tplc="DE20F95A" w:tentative="1">
      <w:start w:val="1"/>
      <w:numFmt w:val="bullet"/>
      <w:lvlText w:val="•"/>
      <w:lvlJc w:val="left"/>
      <w:pPr>
        <w:tabs>
          <w:tab w:val="num" w:pos="3960"/>
        </w:tabs>
        <w:ind w:left="3960" w:hanging="360"/>
      </w:pPr>
      <w:rPr>
        <w:rFonts w:ascii="Arial" w:hAnsi="Arial" w:hint="default"/>
      </w:rPr>
    </w:lvl>
    <w:lvl w:ilvl="6" w:tplc="A7366F74" w:tentative="1">
      <w:start w:val="1"/>
      <w:numFmt w:val="bullet"/>
      <w:lvlText w:val="•"/>
      <w:lvlJc w:val="left"/>
      <w:pPr>
        <w:tabs>
          <w:tab w:val="num" w:pos="4680"/>
        </w:tabs>
        <w:ind w:left="4680" w:hanging="360"/>
      </w:pPr>
      <w:rPr>
        <w:rFonts w:ascii="Arial" w:hAnsi="Arial" w:hint="default"/>
      </w:rPr>
    </w:lvl>
    <w:lvl w:ilvl="7" w:tplc="461C1AB2" w:tentative="1">
      <w:start w:val="1"/>
      <w:numFmt w:val="bullet"/>
      <w:lvlText w:val="•"/>
      <w:lvlJc w:val="left"/>
      <w:pPr>
        <w:tabs>
          <w:tab w:val="num" w:pos="5400"/>
        </w:tabs>
        <w:ind w:left="5400" w:hanging="360"/>
      </w:pPr>
      <w:rPr>
        <w:rFonts w:ascii="Arial" w:hAnsi="Arial" w:hint="default"/>
      </w:rPr>
    </w:lvl>
    <w:lvl w:ilvl="8" w:tplc="8668C4FE" w:tentative="1">
      <w:start w:val="1"/>
      <w:numFmt w:val="bullet"/>
      <w:lvlText w:val="•"/>
      <w:lvlJc w:val="left"/>
      <w:pPr>
        <w:tabs>
          <w:tab w:val="num" w:pos="6120"/>
        </w:tabs>
        <w:ind w:left="6120" w:hanging="360"/>
      </w:pPr>
      <w:rPr>
        <w:rFonts w:ascii="Arial" w:hAnsi="Arial" w:hint="default"/>
      </w:rPr>
    </w:lvl>
  </w:abstractNum>
  <w:abstractNum w:abstractNumId="21">
    <w:nsid w:val="62CC69B2"/>
    <w:multiLevelType w:val="hybridMultilevel"/>
    <w:tmpl w:val="2A123FAC"/>
    <w:lvl w:ilvl="0" w:tplc="2F74B992">
      <w:start w:val="1"/>
      <w:numFmt w:val="bullet"/>
      <w:lvlText w:val="•"/>
      <w:lvlJc w:val="left"/>
      <w:pPr>
        <w:tabs>
          <w:tab w:val="num" w:pos="360"/>
        </w:tabs>
        <w:ind w:left="360" w:hanging="360"/>
      </w:pPr>
      <w:rPr>
        <w:rFonts w:ascii="Arial" w:hAnsi="Arial" w:hint="default"/>
      </w:rPr>
    </w:lvl>
    <w:lvl w:ilvl="1" w:tplc="8AB0166E" w:tentative="1">
      <w:start w:val="1"/>
      <w:numFmt w:val="bullet"/>
      <w:lvlText w:val="•"/>
      <w:lvlJc w:val="left"/>
      <w:pPr>
        <w:tabs>
          <w:tab w:val="num" w:pos="1080"/>
        </w:tabs>
        <w:ind w:left="1080" w:hanging="360"/>
      </w:pPr>
      <w:rPr>
        <w:rFonts w:ascii="Arial" w:hAnsi="Arial" w:hint="default"/>
      </w:rPr>
    </w:lvl>
    <w:lvl w:ilvl="2" w:tplc="C6C4C68E" w:tentative="1">
      <w:start w:val="1"/>
      <w:numFmt w:val="bullet"/>
      <w:lvlText w:val="•"/>
      <w:lvlJc w:val="left"/>
      <w:pPr>
        <w:tabs>
          <w:tab w:val="num" w:pos="1800"/>
        </w:tabs>
        <w:ind w:left="1800" w:hanging="360"/>
      </w:pPr>
      <w:rPr>
        <w:rFonts w:ascii="Arial" w:hAnsi="Arial" w:hint="default"/>
      </w:rPr>
    </w:lvl>
    <w:lvl w:ilvl="3" w:tplc="CA3E3866" w:tentative="1">
      <w:start w:val="1"/>
      <w:numFmt w:val="bullet"/>
      <w:lvlText w:val="•"/>
      <w:lvlJc w:val="left"/>
      <w:pPr>
        <w:tabs>
          <w:tab w:val="num" w:pos="2520"/>
        </w:tabs>
        <w:ind w:left="2520" w:hanging="360"/>
      </w:pPr>
      <w:rPr>
        <w:rFonts w:ascii="Arial" w:hAnsi="Arial" w:hint="default"/>
      </w:rPr>
    </w:lvl>
    <w:lvl w:ilvl="4" w:tplc="04300D32" w:tentative="1">
      <w:start w:val="1"/>
      <w:numFmt w:val="bullet"/>
      <w:lvlText w:val="•"/>
      <w:lvlJc w:val="left"/>
      <w:pPr>
        <w:tabs>
          <w:tab w:val="num" w:pos="3240"/>
        </w:tabs>
        <w:ind w:left="3240" w:hanging="360"/>
      </w:pPr>
      <w:rPr>
        <w:rFonts w:ascii="Arial" w:hAnsi="Arial" w:hint="default"/>
      </w:rPr>
    </w:lvl>
    <w:lvl w:ilvl="5" w:tplc="7F3239B6" w:tentative="1">
      <w:start w:val="1"/>
      <w:numFmt w:val="bullet"/>
      <w:lvlText w:val="•"/>
      <w:lvlJc w:val="left"/>
      <w:pPr>
        <w:tabs>
          <w:tab w:val="num" w:pos="3960"/>
        </w:tabs>
        <w:ind w:left="3960" w:hanging="360"/>
      </w:pPr>
      <w:rPr>
        <w:rFonts w:ascii="Arial" w:hAnsi="Arial" w:hint="default"/>
      </w:rPr>
    </w:lvl>
    <w:lvl w:ilvl="6" w:tplc="54083FB8" w:tentative="1">
      <w:start w:val="1"/>
      <w:numFmt w:val="bullet"/>
      <w:lvlText w:val="•"/>
      <w:lvlJc w:val="left"/>
      <w:pPr>
        <w:tabs>
          <w:tab w:val="num" w:pos="4680"/>
        </w:tabs>
        <w:ind w:left="4680" w:hanging="360"/>
      </w:pPr>
      <w:rPr>
        <w:rFonts w:ascii="Arial" w:hAnsi="Arial" w:hint="default"/>
      </w:rPr>
    </w:lvl>
    <w:lvl w:ilvl="7" w:tplc="0950A070" w:tentative="1">
      <w:start w:val="1"/>
      <w:numFmt w:val="bullet"/>
      <w:lvlText w:val="•"/>
      <w:lvlJc w:val="left"/>
      <w:pPr>
        <w:tabs>
          <w:tab w:val="num" w:pos="5400"/>
        </w:tabs>
        <w:ind w:left="5400" w:hanging="360"/>
      </w:pPr>
      <w:rPr>
        <w:rFonts w:ascii="Arial" w:hAnsi="Arial" w:hint="default"/>
      </w:rPr>
    </w:lvl>
    <w:lvl w:ilvl="8" w:tplc="98849576" w:tentative="1">
      <w:start w:val="1"/>
      <w:numFmt w:val="bullet"/>
      <w:lvlText w:val="•"/>
      <w:lvlJc w:val="left"/>
      <w:pPr>
        <w:tabs>
          <w:tab w:val="num" w:pos="6120"/>
        </w:tabs>
        <w:ind w:left="6120" w:hanging="360"/>
      </w:pPr>
      <w:rPr>
        <w:rFonts w:ascii="Arial" w:hAnsi="Arial" w:hint="default"/>
      </w:rPr>
    </w:lvl>
  </w:abstractNum>
  <w:abstractNum w:abstractNumId="22">
    <w:nsid w:val="6588665A"/>
    <w:multiLevelType w:val="hybridMultilevel"/>
    <w:tmpl w:val="7D885350"/>
    <w:lvl w:ilvl="0" w:tplc="741CC256">
      <w:start w:val="1"/>
      <w:numFmt w:val="decimal"/>
      <w:lvlText w:val="%1."/>
      <w:lvlJc w:val="left"/>
      <w:pPr>
        <w:ind w:left="45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FA7AC4"/>
    <w:multiLevelType w:val="hybridMultilevel"/>
    <w:tmpl w:val="058E7F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CBA6189"/>
    <w:multiLevelType w:val="hybridMultilevel"/>
    <w:tmpl w:val="10CEEEC2"/>
    <w:lvl w:ilvl="0" w:tplc="0D54C9E8">
      <w:start w:val="1"/>
      <w:numFmt w:val="decimal"/>
      <w:lvlText w:val="%1."/>
      <w:lvlJc w:val="left"/>
      <w:pPr>
        <w:tabs>
          <w:tab w:val="num" w:pos="360"/>
        </w:tabs>
        <w:ind w:left="360" w:hanging="360"/>
      </w:pPr>
    </w:lvl>
    <w:lvl w:ilvl="1" w:tplc="3C4EDDF4" w:tentative="1">
      <w:start w:val="1"/>
      <w:numFmt w:val="decimal"/>
      <w:lvlText w:val="%2."/>
      <w:lvlJc w:val="left"/>
      <w:pPr>
        <w:tabs>
          <w:tab w:val="num" w:pos="1080"/>
        </w:tabs>
        <w:ind w:left="1080" w:hanging="360"/>
      </w:pPr>
    </w:lvl>
    <w:lvl w:ilvl="2" w:tplc="6B9A62C6" w:tentative="1">
      <w:start w:val="1"/>
      <w:numFmt w:val="decimal"/>
      <w:lvlText w:val="%3."/>
      <w:lvlJc w:val="left"/>
      <w:pPr>
        <w:tabs>
          <w:tab w:val="num" w:pos="1800"/>
        </w:tabs>
        <w:ind w:left="1800" w:hanging="360"/>
      </w:pPr>
    </w:lvl>
    <w:lvl w:ilvl="3" w:tplc="B0B82FB6" w:tentative="1">
      <w:start w:val="1"/>
      <w:numFmt w:val="decimal"/>
      <w:lvlText w:val="%4."/>
      <w:lvlJc w:val="left"/>
      <w:pPr>
        <w:tabs>
          <w:tab w:val="num" w:pos="2520"/>
        </w:tabs>
        <w:ind w:left="2520" w:hanging="360"/>
      </w:pPr>
    </w:lvl>
    <w:lvl w:ilvl="4" w:tplc="D8608E80" w:tentative="1">
      <w:start w:val="1"/>
      <w:numFmt w:val="decimal"/>
      <w:lvlText w:val="%5."/>
      <w:lvlJc w:val="left"/>
      <w:pPr>
        <w:tabs>
          <w:tab w:val="num" w:pos="3240"/>
        </w:tabs>
        <w:ind w:left="3240" w:hanging="360"/>
      </w:pPr>
    </w:lvl>
    <w:lvl w:ilvl="5" w:tplc="6960E882" w:tentative="1">
      <w:start w:val="1"/>
      <w:numFmt w:val="decimal"/>
      <w:lvlText w:val="%6."/>
      <w:lvlJc w:val="left"/>
      <w:pPr>
        <w:tabs>
          <w:tab w:val="num" w:pos="3960"/>
        </w:tabs>
        <w:ind w:left="3960" w:hanging="360"/>
      </w:pPr>
    </w:lvl>
    <w:lvl w:ilvl="6" w:tplc="5AA28D56" w:tentative="1">
      <w:start w:val="1"/>
      <w:numFmt w:val="decimal"/>
      <w:lvlText w:val="%7."/>
      <w:lvlJc w:val="left"/>
      <w:pPr>
        <w:tabs>
          <w:tab w:val="num" w:pos="4680"/>
        </w:tabs>
        <w:ind w:left="4680" w:hanging="360"/>
      </w:pPr>
    </w:lvl>
    <w:lvl w:ilvl="7" w:tplc="C2FA79BE" w:tentative="1">
      <w:start w:val="1"/>
      <w:numFmt w:val="decimal"/>
      <w:lvlText w:val="%8."/>
      <w:lvlJc w:val="left"/>
      <w:pPr>
        <w:tabs>
          <w:tab w:val="num" w:pos="5400"/>
        </w:tabs>
        <w:ind w:left="5400" w:hanging="360"/>
      </w:pPr>
    </w:lvl>
    <w:lvl w:ilvl="8" w:tplc="1362E64C" w:tentative="1">
      <w:start w:val="1"/>
      <w:numFmt w:val="decimal"/>
      <w:lvlText w:val="%9."/>
      <w:lvlJc w:val="left"/>
      <w:pPr>
        <w:tabs>
          <w:tab w:val="num" w:pos="6120"/>
        </w:tabs>
        <w:ind w:left="6120" w:hanging="360"/>
      </w:pPr>
    </w:lvl>
  </w:abstractNum>
  <w:abstractNum w:abstractNumId="25">
    <w:nsid w:val="6E935823"/>
    <w:multiLevelType w:val="hybridMultilevel"/>
    <w:tmpl w:val="F1840E04"/>
    <w:lvl w:ilvl="0" w:tplc="34B0BB1A">
      <w:start w:val="1"/>
      <w:numFmt w:val="bullet"/>
      <w:lvlText w:val="•"/>
      <w:lvlJc w:val="left"/>
      <w:pPr>
        <w:tabs>
          <w:tab w:val="num" w:pos="360"/>
        </w:tabs>
        <w:ind w:left="360" w:hanging="360"/>
      </w:pPr>
      <w:rPr>
        <w:rFonts w:ascii="Arial" w:hAnsi="Arial" w:hint="default"/>
      </w:rPr>
    </w:lvl>
    <w:lvl w:ilvl="1" w:tplc="80E20644">
      <w:numFmt w:val="bullet"/>
      <w:lvlText w:val="–"/>
      <w:lvlJc w:val="left"/>
      <w:pPr>
        <w:tabs>
          <w:tab w:val="num" w:pos="1080"/>
        </w:tabs>
        <w:ind w:left="1080" w:hanging="360"/>
      </w:pPr>
      <w:rPr>
        <w:rFonts w:ascii="Arial" w:hAnsi="Arial" w:hint="default"/>
      </w:rPr>
    </w:lvl>
    <w:lvl w:ilvl="2" w:tplc="9FFE65C8" w:tentative="1">
      <w:start w:val="1"/>
      <w:numFmt w:val="bullet"/>
      <w:lvlText w:val="•"/>
      <w:lvlJc w:val="left"/>
      <w:pPr>
        <w:tabs>
          <w:tab w:val="num" w:pos="1800"/>
        </w:tabs>
        <w:ind w:left="1800" w:hanging="360"/>
      </w:pPr>
      <w:rPr>
        <w:rFonts w:ascii="Arial" w:hAnsi="Arial" w:hint="default"/>
      </w:rPr>
    </w:lvl>
    <w:lvl w:ilvl="3" w:tplc="FF1EA884" w:tentative="1">
      <w:start w:val="1"/>
      <w:numFmt w:val="bullet"/>
      <w:lvlText w:val="•"/>
      <w:lvlJc w:val="left"/>
      <w:pPr>
        <w:tabs>
          <w:tab w:val="num" w:pos="2520"/>
        </w:tabs>
        <w:ind w:left="2520" w:hanging="360"/>
      </w:pPr>
      <w:rPr>
        <w:rFonts w:ascii="Arial" w:hAnsi="Arial" w:hint="default"/>
      </w:rPr>
    </w:lvl>
    <w:lvl w:ilvl="4" w:tplc="7B8888B0" w:tentative="1">
      <w:start w:val="1"/>
      <w:numFmt w:val="bullet"/>
      <w:lvlText w:val="•"/>
      <w:lvlJc w:val="left"/>
      <w:pPr>
        <w:tabs>
          <w:tab w:val="num" w:pos="3240"/>
        </w:tabs>
        <w:ind w:left="3240" w:hanging="360"/>
      </w:pPr>
      <w:rPr>
        <w:rFonts w:ascii="Arial" w:hAnsi="Arial" w:hint="default"/>
      </w:rPr>
    </w:lvl>
    <w:lvl w:ilvl="5" w:tplc="3DE841AA" w:tentative="1">
      <w:start w:val="1"/>
      <w:numFmt w:val="bullet"/>
      <w:lvlText w:val="•"/>
      <w:lvlJc w:val="left"/>
      <w:pPr>
        <w:tabs>
          <w:tab w:val="num" w:pos="3960"/>
        </w:tabs>
        <w:ind w:left="3960" w:hanging="360"/>
      </w:pPr>
      <w:rPr>
        <w:rFonts w:ascii="Arial" w:hAnsi="Arial" w:hint="default"/>
      </w:rPr>
    </w:lvl>
    <w:lvl w:ilvl="6" w:tplc="A69A0BFA" w:tentative="1">
      <w:start w:val="1"/>
      <w:numFmt w:val="bullet"/>
      <w:lvlText w:val="•"/>
      <w:lvlJc w:val="left"/>
      <w:pPr>
        <w:tabs>
          <w:tab w:val="num" w:pos="4680"/>
        </w:tabs>
        <w:ind w:left="4680" w:hanging="360"/>
      </w:pPr>
      <w:rPr>
        <w:rFonts w:ascii="Arial" w:hAnsi="Arial" w:hint="default"/>
      </w:rPr>
    </w:lvl>
    <w:lvl w:ilvl="7" w:tplc="D206CCC8" w:tentative="1">
      <w:start w:val="1"/>
      <w:numFmt w:val="bullet"/>
      <w:lvlText w:val="•"/>
      <w:lvlJc w:val="left"/>
      <w:pPr>
        <w:tabs>
          <w:tab w:val="num" w:pos="5400"/>
        </w:tabs>
        <w:ind w:left="5400" w:hanging="360"/>
      </w:pPr>
      <w:rPr>
        <w:rFonts w:ascii="Arial" w:hAnsi="Arial" w:hint="default"/>
      </w:rPr>
    </w:lvl>
    <w:lvl w:ilvl="8" w:tplc="B4747344" w:tentative="1">
      <w:start w:val="1"/>
      <w:numFmt w:val="bullet"/>
      <w:lvlText w:val="•"/>
      <w:lvlJc w:val="left"/>
      <w:pPr>
        <w:tabs>
          <w:tab w:val="num" w:pos="6120"/>
        </w:tabs>
        <w:ind w:left="6120" w:hanging="360"/>
      </w:pPr>
      <w:rPr>
        <w:rFonts w:ascii="Arial" w:hAnsi="Arial" w:hint="default"/>
      </w:rPr>
    </w:lvl>
  </w:abstractNum>
  <w:abstractNum w:abstractNumId="26">
    <w:nsid w:val="7111726A"/>
    <w:multiLevelType w:val="hybridMultilevel"/>
    <w:tmpl w:val="421EE336"/>
    <w:lvl w:ilvl="0" w:tplc="4DD8E9BC">
      <w:start w:val="1"/>
      <w:numFmt w:val="decimal"/>
      <w:lvlText w:val="%1."/>
      <w:lvlJc w:val="left"/>
      <w:pPr>
        <w:tabs>
          <w:tab w:val="num" w:pos="360"/>
        </w:tabs>
        <w:ind w:left="360" w:hanging="360"/>
      </w:pPr>
    </w:lvl>
    <w:lvl w:ilvl="1" w:tplc="53C288C4" w:tentative="1">
      <w:start w:val="1"/>
      <w:numFmt w:val="decimal"/>
      <w:lvlText w:val="%2."/>
      <w:lvlJc w:val="left"/>
      <w:pPr>
        <w:tabs>
          <w:tab w:val="num" w:pos="1080"/>
        </w:tabs>
        <w:ind w:left="1080" w:hanging="360"/>
      </w:pPr>
    </w:lvl>
    <w:lvl w:ilvl="2" w:tplc="3A2E83D8" w:tentative="1">
      <w:start w:val="1"/>
      <w:numFmt w:val="decimal"/>
      <w:lvlText w:val="%3."/>
      <w:lvlJc w:val="left"/>
      <w:pPr>
        <w:tabs>
          <w:tab w:val="num" w:pos="1800"/>
        </w:tabs>
        <w:ind w:left="1800" w:hanging="360"/>
      </w:pPr>
    </w:lvl>
    <w:lvl w:ilvl="3" w:tplc="6AD271C2" w:tentative="1">
      <w:start w:val="1"/>
      <w:numFmt w:val="decimal"/>
      <w:lvlText w:val="%4."/>
      <w:lvlJc w:val="left"/>
      <w:pPr>
        <w:tabs>
          <w:tab w:val="num" w:pos="2520"/>
        </w:tabs>
        <w:ind w:left="2520" w:hanging="360"/>
      </w:pPr>
    </w:lvl>
    <w:lvl w:ilvl="4" w:tplc="BDDACC9A" w:tentative="1">
      <w:start w:val="1"/>
      <w:numFmt w:val="decimal"/>
      <w:lvlText w:val="%5."/>
      <w:lvlJc w:val="left"/>
      <w:pPr>
        <w:tabs>
          <w:tab w:val="num" w:pos="3240"/>
        </w:tabs>
        <w:ind w:left="3240" w:hanging="360"/>
      </w:pPr>
    </w:lvl>
    <w:lvl w:ilvl="5" w:tplc="AA120F2A" w:tentative="1">
      <w:start w:val="1"/>
      <w:numFmt w:val="decimal"/>
      <w:lvlText w:val="%6."/>
      <w:lvlJc w:val="left"/>
      <w:pPr>
        <w:tabs>
          <w:tab w:val="num" w:pos="3960"/>
        </w:tabs>
        <w:ind w:left="3960" w:hanging="360"/>
      </w:pPr>
    </w:lvl>
    <w:lvl w:ilvl="6" w:tplc="19960A26" w:tentative="1">
      <w:start w:val="1"/>
      <w:numFmt w:val="decimal"/>
      <w:lvlText w:val="%7."/>
      <w:lvlJc w:val="left"/>
      <w:pPr>
        <w:tabs>
          <w:tab w:val="num" w:pos="4680"/>
        </w:tabs>
        <w:ind w:left="4680" w:hanging="360"/>
      </w:pPr>
    </w:lvl>
    <w:lvl w:ilvl="7" w:tplc="C96CA9A2" w:tentative="1">
      <w:start w:val="1"/>
      <w:numFmt w:val="decimal"/>
      <w:lvlText w:val="%8."/>
      <w:lvlJc w:val="left"/>
      <w:pPr>
        <w:tabs>
          <w:tab w:val="num" w:pos="5400"/>
        </w:tabs>
        <w:ind w:left="5400" w:hanging="360"/>
      </w:pPr>
    </w:lvl>
    <w:lvl w:ilvl="8" w:tplc="19589620" w:tentative="1">
      <w:start w:val="1"/>
      <w:numFmt w:val="decimal"/>
      <w:lvlText w:val="%9."/>
      <w:lvlJc w:val="left"/>
      <w:pPr>
        <w:tabs>
          <w:tab w:val="num" w:pos="6120"/>
        </w:tabs>
        <w:ind w:left="6120" w:hanging="360"/>
      </w:pPr>
    </w:lvl>
  </w:abstractNum>
  <w:abstractNum w:abstractNumId="27">
    <w:nsid w:val="71F62DC7"/>
    <w:multiLevelType w:val="hybridMultilevel"/>
    <w:tmpl w:val="E2AA1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21D2440"/>
    <w:multiLevelType w:val="hybridMultilevel"/>
    <w:tmpl w:val="B044949A"/>
    <w:lvl w:ilvl="0" w:tplc="4BBA9FA6">
      <w:start w:val="1"/>
      <w:numFmt w:val="decimal"/>
      <w:lvlText w:val="%1."/>
      <w:lvlJc w:val="left"/>
      <w:pPr>
        <w:tabs>
          <w:tab w:val="num" w:pos="360"/>
        </w:tabs>
        <w:ind w:left="360" w:hanging="360"/>
      </w:pPr>
    </w:lvl>
    <w:lvl w:ilvl="1" w:tplc="0E96D334">
      <w:start w:val="1"/>
      <w:numFmt w:val="decimal"/>
      <w:lvlText w:val="%2."/>
      <w:lvlJc w:val="left"/>
      <w:pPr>
        <w:tabs>
          <w:tab w:val="num" w:pos="1080"/>
        </w:tabs>
        <w:ind w:left="1080" w:hanging="360"/>
      </w:pPr>
    </w:lvl>
    <w:lvl w:ilvl="2" w:tplc="2CA2B24C" w:tentative="1">
      <w:start w:val="1"/>
      <w:numFmt w:val="decimal"/>
      <w:lvlText w:val="%3."/>
      <w:lvlJc w:val="left"/>
      <w:pPr>
        <w:tabs>
          <w:tab w:val="num" w:pos="1800"/>
        </w:tabs>
        <w:ind w:left="1800" w:hanging="360"/>
      </w:pPr>
    </w:lvl>
    <w:lvl w:ilvl="3" w:tplc="AD24C588" w:tentative="1">
      <w:start w:val="1"/>
      <w:numFmt w:val="decimal"/>
      <w:lvlText w:val="%4."/>
      <w:lvlJc w:val="left"/>
      <w:pPr>
        <w:tabs>
          <w:tab w:val="num" w:pos="2520"/>
        </w:tabs>
        <w:ind w:left="2520" w:hanging="360"/>
      </w:pPr>
    </w:lvl>
    <w:lvl w:ilvl="4" w:tplc="868E7EC4" w:tentative="1">
      <w:start w:val="1"/>
      <w:numFmt w:val="decimal"/>
      <w:lvlText w:val="%5."/>
      <w:lvlJc w:val="left"/>
      <w:pPr>
        <w:tabs>
          <w:tab w:val="num" w:pos="3240"/>
        </w:tabs>
        <w:ind w:left="3240" w:hanging="360"/>
      </w:pPr>
    </w:lvl>
    <w:lvl w:ilvl="5" w:tplc="91F288C8" w:tentative="1">
      <w:start w:val="1"/>
      <w:numFmt w:val="decimal"/>
      <w:lvlText w:val="%6."/>
      <w:lvlJc w:val="left"/>
      <w:pPr>
        <w:tabs>
          <w:tab w:val="num" w:pos="3960"/>
        </w:tabs>
        <w:ind w:left="3960" w:hanging="360"/>
      </w:pPr>
    </w:lvl>
    <w:lvl w:ilvl="6" w:tplc="E77AE19A" w:tentative="1">
      <w:start w:val="1"/>
      <w:numFmt w:val="decimal"/>
      <w:lvlText w:val="%7."/>
      <w:lvlJc w:val="left"/>
      <w:pPr>
        <w:tabs>
          <w:tab w:val="num" w:pos="4680"/>
        </w:tabs>
        <w:ind w:left="4680" w:hanging="360"/>
      </w:pPr>
    </w:lvl>
    <w:lvl w:ilvl="7" w:tplc="4E102428" w:tentative="1">
      <w:start w:val="1"/>
      <w:numFmt w:val="decimal"/>
      <w:lvlText w:val="%8."/>
      <w:lvlJc w:val="left"/>
      <w:pPr>
        <w:tabs>
          <w:tab w:val="num" w:pos="5400"/>
        </w:tabs>
        <w:ind w:left="5400" w:hanging="360"/>
      </w:pPr>
    </w:lvl>
    <w:lvl w:ilvl="8" w:tplc="7D382DF2" w:tentative="1">
      <w:start w:val="1"/>
      <w:numFmt w:val="decimal"/>
      <w:lvlText w:val="%9."/>
      <w:lvlJc w:val="left"/>
      <w:pPr>
        <w:tabs>
          <w:tab w:val="num" w:pos="6120"/>
        </w:tabs>
        <w:ind w:left="6120" w:hanging="360"/>
      </w:pPr>
    </w:lvl>
  </w:abstractNum>
  <w:abstractNum w:abstractNumId="29">
    <w:nsid w:val="7F7F089B"/>
    <w:multiLevelType w:val="hybridMultilevel"/>
    <w:tmpl w:val="A524E00E"/>
    <w:lvl w:ilvl="0" w:tplc="1894653A">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8"/>
  </w:num>
  <w:num w:numId="3">
    <w:abstractNumId w:val="22"/>
  </w:num>
  <w:num w:numId="4">
    <w:abstractNumId w:val="20"/>
  </w:num>
  <w:num w:numId="5">
    <w:abstractNumId w:val="25"/>
  </w:num>
  <w:num w:numId="6">
    <w:abstractNumId w:val="11"/>
  </w:num>
  <w:num w:numId="7">
    <w:abstractNumId w:val="2"/>
  </w:num>
  <w:num w:numId="8">
    <w:abstractNumId w:val="19"/>
  </w:num>
  <w:num w:numId="9">
    <w:abstractNumId w:val="6"/>
  </w:num>
  <w:num w:numId="10">
    <w:abstractNumId w:val="12"/>
  </w:num>
  <w:num w:numId="11">
    <w:abstractNumId w:val="24"/>
  </w:num>
  <w:num w:numId="12">
    <w:abstractNumId w:val="10"/>
  </w:num>
  <w:num w:numId="13">
    <w:abstractNumId w:val="28"/>
  </w:num>
  <w:num w:numId="14">
    <w:abstractNumId w:val="7"/>
  </w:num>
  <w:num w:numId="15">
    <w:abstractNumId w:val="13"/>
  </w:num>
  <w:num w:numId="16">
    <w:abstractNumId w:val="3"/>
  </w:num>
  <w:num w:numId="17">
    <w:abstractNumId w:val="15"/>
  </w:num>
  <w:num w:numId="18">
    <w:abstractNumId w:val="9"/>
  </w:num>
  <w:num w:numId="19">
    <w:abstractNumId w:val="14"/>
  </w:num>
  <w:num w:numId="20">
    <w:abstractNumId w:val="27"/>
  </w:num>
  <w:num w:numId="21">
    <w:abstractNumId w:val="21"/>
  </w:num>
  <w:num w:numId="22">
    <w:abstractNumId w:val="1"/>
  </w:num>
  <w:num w:numId="23">
    <w:abstractNumId w:val="23"/>
  </w:num>
  <w:num w:numId="24">
    <w:abstractNumId w:val="5"/>
  </w:num>
  <w:num w:numId="25">
    <w:abstractNumId w:val="4"/>
  </w:num>
  <w:num w:numId="26">
    <w:abstractNumId w:val="29"/>
  </w:num>
  <w:num w:numId="27">
    <w:abstractNumId w:val="17"/>
  </w:num>
  <w:num w:numId="28">
    <w:abstractNumId w:val="18"/>
  </w:num>
  <w:num w:numId="29">
    <w:abstractNumId w:val="0"/>
  </w:num>
  <w:num w:numId="30">
    <w:abstractNumId w:val="26"/>
  </w:num>
  <w:num w:numId="31">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urwen, Dale (AHRQ/CQuIPS)">
    <w15:presenceInfo w15:providerId="AD" w15:userId="S-1-5-21-1747495209-1248221918-2216747781-1401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11F"/>
    <w:rsid w:val="000620D9"/>
    <w:rsid w:val="00145967"/>
    <w:rsid w:val="001867B7"/>
    <w:rsid w:val="001C22BF"/>
    <w:rsid w:val="00241DF7"/>
    <w:rsid w:val="00293D28"/>
    <w:rsid w:val="002F642C"/>
    <w:rsid w:val="003139B8"/>
    <w:rsid w:val="00334A8D"/>
    <w:rsid w:val="00381880"/>
    <w:rsid w:val="003B73AF"/>
    <w:rsid w:val="003C001C"/>
    <w:rsid w:val="00402E9A"/>
    <w:rsid w:val="00434B5A"/>
    <w:rsid w:val="0046365D"/>
    <w:rsid w:val="00467B14"/>
    <w:rsid w:val="0048365C"/>
    <w:rsid w:val="004A5B15"/>
    <w:rsid w:val="004C23FB"/>
    <w:rsid w:val="005169DC"/>
    <w:rsid w:val="005201F0"/>
    <w:rsid w:val="00525E1A"/>
    <w:rsid w:val="005B6071"/>
    <w:rsid w:val="005F2614"/>
    <w:rsid w:val="006023FB"/>
    <w:rsid w:val="006447E1"/>
    <w:rsid w:val="006519E8"/>
    <w:rsid w:val="006F7510"/>
    <w:rsid w:val="00711514"/>
    <w:rsid w:val="007346B7"/>
    <w:rsid w:val="00741D1B"/>
    <w:rsid w:val="00741E69"/>
    <w:rsid w:val="00762DEE"/>
    <w:rsid w:val="00776BAB"/>
    <w:rsid w:val="0079582D"/>
    <w:rsid w:val="007C79F7"/>
    <w:rsid w:val="00890682"/>
    <w:rsid w:val="00956BA5"/>
    <w:rsid w:val="009E5131"/>
    <w:rsid w:val="009F5A80"/>
    <w:rsid w:val="00A12BEB"/>
    <w:rsid w:val="00A76833"/>
    <w:rsid w:val="00A9655D"/>
    <w:rsid w:val="00AB59E4"/>
    <w:rsid w:val="00C3326E"/>
    <w:rsid w:val="00C54A24"/>
    <w:rsid w:val="00C91272"/>
    <w:rsid w:val="00CF1836"/>
    <w:rsid w:val="00D357C0"/>
    <w:rsid w:val="00D7411F"/>
    <w:rsid w:val="00DC5D2B"/>
    <w:rsid w:val="00E72F1C"/>
    <w:rsid w:val="00E830D7"/>
    <w:rsid w:val="00EF6703"/>
    <w:rsid w:val="00F207E9"/>
    <w:rsid w:val="00F258BB"/>
    <w:rsid w:val="00FA0E32"/>
    <w:rsid w:val="00FD4D1F"/>
    <w:rsid w:val="00FF56FE"/>
    <w:rsid w:val="00FF57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851D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357C0"/>
    <w:pPr>
      <w:spacing w:before="20" w:after="60" w:line="240" w:lineRule="auto"/>
      <w:outlineLvl w:val="0"/>
    </w:pPr>
    <w:rPr>
      <w:rFonts w:eastAsiaTheme="minorHAnsi" w:cs="Arial"/>
      <w:b/>
      <w:i/>
      <w:sz w:val="32"/>
    </w:rPr>
  </w:style>
  <w:style w:type="paragraph" w:styleId="Heading2">
    <w:name w:val="heading 2"/>
    <w:basedOn w:val="Normal"/>
    <w:next w:val="Normal"/>
    <w:link w:val="Heading2Char"/>
    <w:uiPriority w:val="9"/>
    <w:unhideWhenUsed/>
    <w:qFormat/>
    <w:rsid w:val="00D357C0"/>
    <w:pPr>
      <w:spacing w:before="20" w:after="60" w:line="240" w:lineRule="auto"/>
      <w:outlineLvl w:val="1"/>
    </w:pPr>
    <w:rPr>
      <w:rFonts w:asciiTheme="minorHAnsi" w:eastAsiaTheme="minorHAnsi" w:hAnsiTheme="minorHAnsi" w:cstheme="minorBidi"/>
      <w:b/>
      <w:sz w:val="24"/>
    </w:rPr>
  </w:style>
  <w:style w:type="paragraph" w:styleId="Heading3">
    <w:name w:val="heading 3"/>
    <w:basedOn w:val="Normal"/>
    <w:next w:val="Normal"/>
    <w:link w:val="Heading3Char"/>
    <w:uiPriority w:val="9"/>
    <w:unhideWhenUsed/>
    <w:qFormat/>
    <w:rsid w:val="00D357C0"/>
    <w:pPr>
      <w:spacing w:before="120" w:after="0" w:line="240" w:lineRule="auto"/>
      <w:outlineLvl w:val="2"/>
    </w:pPr>
    <w:rPr>
      <w:rFonts w:asciiTheme="minorHAnsi" w:eastAsiaTheme="minorHAnsi" w:hAnsiTheme="minorHAnsi"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D357C0"/>
    <w:rPr>
      <w:rFonts w:eastAsiaTheme="minorHAnsi" w:cs="Arial"/>
      <w:b/>
      <w:i/>
      <w:sz w:val="32"/>
      <w:szCs w:val="22"/>
    </w:rPr>
  </w:style>
  <w:style w:type="character" w:customStyle="1" w:styleId="Heading2Char">
    <w:name w:val="Heading 2 Char"/>
    <w:basedOn w:val="DefaultParagraphFont"/>
    <w:link w:val="Heading2"/>
    <w:uiPriority w:val="9"/>
    <w:rsid w:val="00D357C0"/>
    <w:rPr>
      <w:rFonts w:asciiTheme="minorHAnsi" w:eastAsiaTheme="minorHAnsi" w:hAnsiTheme="minorHAnsi" w:cstheme="minorBidi"/>
      <w:b/>
      <w:sz w:val="24"/>
      <w:szCs w:val="22"/>
    </w:rPr>
  </w:style>
  <w:style w:type="paragraph" w:customStyle="1" w:styleId="Bodynormal">
    <w:name w:val="Body normal"/>
    <w:basedOn w:val="Normal"/>
    <w:qFormat/>
    <w:rsid w:val="004C23FB"/>
    <w:pPr>
      <w:spacing w:before="20" w:after="120" w:line="240" w:lineRule="auto"/>
    </w:pPr>
    <w:rPr>
      <w:rFonts w:asciiTheme="minorHAnsi" w:eastAsiaTheme="minorHAnsi" w:hAnsiTheme="minorHAnsi" w:cs="Arial"/>
      <w:bCs/>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semiHidden/>
    <w:unhideWhenUsed/>
    <w:rsid w:val="00D7411F"/>
    <w:pPr>
      <w:spacing w:before="20" w:after="120" w:line="240" w:lineRule="auto"/>
    </w:pPr>
    <w:rPr>
      <w:rFonts w:ascii="Tahoma" w:eastAsiaTheme="minorHAnsi" w:hAnsi="Tahoma" w:cs="Arial"/>
      <w:bCs/>
      <w:sz w:val="20"/>
      <w:szCs w:val="20"/>
    </w:rPr>
  </w:style>
  <w:style w:type="character" w:customStyle="1" w:styleId="CommentTextChar">
    <w:name w:val="Comment Text Char"/>
    <w:basedOn w:val="DefaultParagraphFont"/>
    <w:link w:val="CommentText"/>
    <w:uiPriority w:val="99"/>
    <w:semiHidden/>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11F"/>
    <w:pPr>
      <w:numPr>
        <w:numId w:val="1"/>
      </w:numPr>
      <w:spacing w:before="20" w:after="120" w:line="240" w:lineRule="auto"/>
    </w:pPr>
    <w:rPr>
      <w:rFonts w:ascii="Tahoma" w:eastAsiaTheme="minorHAnsi" w:hAnsi="Tahoma" w:cs="Arial"/>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D357C0"/>
    <w:rPr>
      <w:rFonts w:asciiTheme="minorHAnsi" w:eastAsiaTheme="minorHAnsi" w:hAnsiTheme="minorHAnsi" w:cs="Arial"/>
      <w:b/>
      <w:sz w:val="22"/>
      <w:szCs w:val="22"/>
    </w:rPr>
  </w:style>
  <w:style w:type="paragraph" w:styleId="CommentSubject">
    <w:name w:val="annotation subject"/>
    <w:basedOn w:val="CommentText"/>
    <w:next w:val="CommentText"/>
    <w:link w:val="CommentSubjectChar"/>
    <w:uiPriority w:val="99"/>
    <w:semiHidden/>
    <w:unhideWhenUsed/>
    <w:rsid w:val="00EF6703"/>
    <w:pPr>
      <w:spacing w:before="0" w:after="200"/>
    </w:pPr>
    <w:rPr>
      <w:rFonts w:ascii="Calibri" w:eastAsia="Calibri" w:hAnsi="Calibri" w:cs="Times New Roman"/>
      <w:b/>
    </w:rPr>
  </w:style>
  <w:style w:type="character" w:customStyle="1" w:styleId="CommentSubjectChar">
    <w:name w:val="Comment Subject Char"/>
    <w:basedOn w:val="CommentTextChar"/>
    <w:link w:val="CommentSubject"/>
    <w:uiPriority w:val="99"/>
    <w:semiHidden/>
    <w:rsid w:val="00EF6703"/>
    <w:rPr>
      <w:rFonts w:ascii="Tahoma" w:eastAsiaTheme="minorHAnsi" w:hAnsi="Tahoma" w:cs="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357C0"/>
    <w:pPr>
      <w:spacing w:before="20" w:after="60" w:line="240" w:lineRule="auto"/>
      <w:outlineLvl w:val="0"/>
    </w:pPr>
    <w:rPr>
      <w:rFonts w:eastAsiaTheme="minorHAnsi" w:cs="Arial"/>
      <w:b/>
      <w:i/>
      <w:sz w:val="32"/>
    </w:rPr>
  </w:style>
  <w:style w:type="paragraph" w:styleId="Heading2">
    <w:name w:val="heading 2"/>
    <w:basedOn w:val="Normal"/>
    <w:next w:val="Normal"/>
    <w:link w:val="Heading2Char"/>
    <w:uiPriority w:val="9"/>
    <w:unhideWhenUsed/>
    <w:qFormat/>
    <w:rsid w:val="00D357C0"/>
    <w:pPr>
      <w:spacing w:before="20" w:after="60" w:line="240" w:lineRule="auto"/>
      <w:outlineLvl w:val="1"/>
    </w:pPr>
    <w:rPr>
      <w:rFonts w:asciiTheme="minorHAnsi" w:eastAsiaTheme="minorHAnsi" w:hAnsiTheme="minorHAnsi" w:cstheme="minorBidi"/>
      <w:b/>
      <w:sz w:val="24"/>
    </w:rPr>
  </w:style>
  <w:style w:type="paragraph" w:styleId="Heading3">
    <w:name w:val="heading 3"/>
    <w:basedOn w:val="Normal"/>
    <w:next w:val="Normal"/>
    <w:link w:val="Heading3Char"/>
    <w:uiPriority w:val="9"/>
    <w:unhideWhenUsed/>
    <w:qFormat/>
    <w:rsid w:val="00D357C0"/>
    <w:pPr>
      <w:spacing w:before="120" w:after="0" w:line="240" w:lineRule="auto"/>
      <w:outlineLvl w:val="2"/>
    </w:pPr>
    <w:rPr>
      <w:rFonts w:asciiTheme="minorHAnsi" w:eastAsiaTheme="minorHAnsi" w:hAnsiTheme="minorHAnsi"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D357C0"/>
    <w:rPr>
      <w:rFonts w:eastAsiaTheme="minorHAnsi" w:cs="Arial"/>
      <w:b/>
      <w:i/>
      <w:sz w:val="32"/>
      <w:szCs w:val="22"/>
    </w:rPr>
  </w:style>
  <w:style w:type="character" w:customStyle="1" w:styleId="Heading2Char">
    <w:name w:val="Heading 2 Char"/>
    <w:basedOn w:val="DefaultParagraphFont"/>
    <w:link w:val="Heading2"/>
    <w:uiPriority w:val="9"/>
    <w:rsid w:val="00D357C0"/>
    <w:rPr>
      <w:rFonts w:asciiTheme="minorHAnsi" w:eastAsiaTheme="minorHAnsi" w:hAnsiTheme="minorHAnsi" w:cstheme="minorBidi"/>
      <w:b/>
      <w:sz w:val="24"/>
      <w:szCs w:val="22"/>
    </w:rPr>
  </w:style>
  <w:style w:type="paragraph" w:customStyle="1" w:styleId="Bodynormal">
    <w:name w:val="Body normal"/>
    <w:basedOn w:val="Normal"/>
    <w:qFormat/>
    <w:rsid w:val="004C23FB"/>
    <w:pPr>
      <w:spacing w:before="20" w:after="120" w:line="240" w:lineRule="auto"/>
    </w:pPr>
    <w:rPr>
      <w:rFonts w:asciiTheme="minorHAnsi" w:eastAsiaTheme="minorHAnsi" w:hAnsiTheme="minorHAnsi" w:cs="Arial"/>
      <w:bCs/>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semiHidden/>
    <w:unhideWhenUsed/>
    <w:rsid w:val="00D7411F"/>
    <w:pPr>
      <w:spacing w:before="20" w:after="120" w:line="240" w:lineRule="auto"/>
    </w:pPr>
    <w:rPr>
      <w:rFonts w:ascii="Tahoma" w:eastAsiaTheme="minorHAnsi" w:hAnsi="Tahoma" w:cs="Arial"/>
      <w:bCs/>
      <w:sz w:val="20"/>
      <w:szCs w:val="20"/>
    </w:rPr>
  </w:style>
  <w:style w:type="character" w:customStyle="1" w:styleId="CommentTextChar">
    <w:name w:val="Comment Text Char"/>
    <w:basedOn w:val="DefaultParagraphFont"/>
    <w:link w:val="CommentText"/>
    <w:uiPriority w:val="99"/>
    <w:semiHidden/>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11F"/>
    <w:pPr>
      <w:numPr>
        <w:numId w:val="1"/>
      </w:numPr>
      <w:spacing w:before="20" w:after="120" w:line="240" w:lineRule="auto"/>
    </w:pPr>
    <w:rPr>
      <w:rFonts w:ascii="Tahoma" w:eastAsiaTheme="minorHAnsi" w:hAnsi="Tahoma" w:cs="Arial"/>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D357C0"/>
    <w:rPr>
      <w:rFonts w:asciiTheme="minorHAnsi" w:eastAsiaTheme="minorHAnsi" w:hAnsiTheme="minorHAnsi" w:cs="Arial"/>
      <w:b/>
      <w:sz w:val="22"/>
      <w:szCs w:val="22"/>
    </w:rPr>
  </w:style>
  <w:style w:type="paragraph" w:styleId="CommentSubject">
    <w:name w:val="annotation subject"/>
    <w:basedOn w:val="CommentText"/>
    <w:next w:val="CommentText"/>
    <w:link w:val="CommentSubjectChar"/>
    <w:uiPriority w:val="99"/>
    <w:semiHidden/>
    <w:unhideWhenUsed/>
    <w:rsid w:val="00EF6703"/>
    <w:pPr>
      <w:spacing w:before="0" w:after="200"/>
    </w:pPr>
    <w:rPr>
      <w:rFonts w:ascii="Calibri" w:eastAsia="Calibri" w:hAnsi="Calibri" w:cs="Times New Roman"/>
      <w:b/>
    </w:rPr>
  </w:style>
  <w:style w:type="character" w:customStyle="1" w:styleId="CommentSubjectChar">
    <w:name w:val="Comment Subject Char"/>
    <w:basedOn w:val="CommentTextChar"/>
    <w:link w:val="CommentSubject"/>
    <w:uiPriority w:val="99"/>
    <w:semiHidden/>
    <w:rsid w:val="00EF6703"/>
    <w:rPr>
      <w:rFonts w:ascii="Tahoma" w:eastAsiaTheme="minorHAnsi" w:hAnsi="Tahoma"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63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 Id="rId30"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Pages>
  <Words>875</Words>
  <Characters>4993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Facilitator Guide: Sustainability and the Premortem</vt:lpstr>
    </vt:vector>
  </TitlesOfParts>
  <Manager>Johns Hopkins Medicine | Armstrong Institute for Patient Safety</Manager>
  <Company>AHRQ | Agency for Healthcare Research and Quality</Company>
  <LinksUpToDate>false</LinksUpToDate>
  <CharactersWithSpaces>5857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Sustainability and the Premortem</dc:title>
  <dc:subject>AHRQ Safety Program for Surgery</dc:subject>
  <dc:creator>Agency for Health Care Research and Quality (AHRQ)</dc:creator>
  <cp:keywords>SSI, sustainability, spread, sustain, qualtiy improvement, Dr. Peter Pronovost, premortem</cp:keywords>
  <cp:lastModifiedBy>Chris Heidenrich OCKT</cp:lastModifiedBy>
  <cp:revision>6</cp:revision>
  <dcterms:created xsi:type="dcterms:W3CDTF">2017-11-15T23:54:00Z</dcterms:created>
  <dcterms:modified xsi:type="dcterms:W3CDTF">2017-11-20T22:48:00Z</dcterms:modified>
  <cp:category>safety program for surgery, patient safety, SUSP, CUSP, HAI, healthcare associated infections</cp:category>
</cp:coreProperties>
</file>