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9DBB9" w14:textId="77777777" w:rsidR="002A3B2D" w:rsidRDefault="002A3B2D" w:rsidP="002A3B2D"/>
    <w:p w14:paraId="4969DBBA" w14:textId="6C7A22B6" w:rsidR="002A3B2D" w:rsidRDefault="00C11977" w:rsidP="007258AF">
      <w:pPr>
        <w:pStyle w:val="Title"/>
        <w:spacing w:before="240"/>
      </w:pPr>
      <w:r>
        <w:t>Facilitator Notes</w:t>
      </w:r>
    </w:p>
    <w:tbl>
      <w:tblPr>
        <w:tblStyle w:val="TableGrid"/>
        <w:tblW w:w="10170" w:type="dxa"/>
        <w:tblInd w:w="-275" w:type="dxa"/>
        <w:tblLook w:val="04A0" w:firstRow="1" w:lastRow="0" w:firstColumn="1" w:lastColumn="0" w:noHBand="0" w:noVBand="1"/>
        <w:tblCaption w:val="alt&quot;&quot;"/>
      </w:tblPr>
      <w:tblGrid>
        <w:gridCol w:w="5484"/>
        <w:gridCol w:w="4686"/>
      </w:tblGrid>
      <w:tr w:rsidR="00EB395A" w14:paraId="0609F07F" w14:textId="77777777" w:rsidTr="00F55386">
        <w:tc>
          <w:tcPr>
            <w:tcW w:w="5484" w:type="dxa"/>
          </w:tcPr>
          <w:p w14:paraId="0D952BA3" w14:textId="77777777" w:rsidR="00EB395A" w:rsidRDefault="00EB395A" w:rsidP="004D0F3B">
            <w:pPr>
              <w:rPr>
                <w:b/>
                <w:sz w:val="22"/>
                <w:szCs w:val="22"/>
              </w:rPr>
            </w:pPr>
            <w:r>
              <w:rPr>
                <w:b/>
                <w:sz w:val="22"/>
                <w:szCs w:val="22"/>
              </w:rPr>
              <w:t>SLIDE 1</w:t>
            </w:r>
          </w:p>
          <w:p w14:paraId="6965874F" w14:textId="3F1EB510" w:rsidR="00B46190" w:rsidRDefault="00B46190" w:rsidP="006B4A30">
            <w:pPr>
              <w:rPr>
                <w:sz w:val="22"/>
                <w:szCs w:val="22"/>
              </w:rPr>
            </w:pPr>
            <w:r>
              <w:rPr>
                <w:b/>
                <w:sz w:val="22"/>
                <w:szCs w:val="22"/>
              </w:rPr>
              <w:t xml:space="preserve">Title: </w:t>
            </w:r>
            <w:r w:rsidR="00D50BEE">
              <w:rPr>
                <w:sz w:val="22"/>
                <w:szCs w:val="22"/>
              </w:rPr>
              <w:t xml:space="preserve">Management Practices for Sustainability: </w:t>
            </w:r>
            <w:r w:rsidR="006B4A30">
              <w:rPr>
                <w:sz w:val="22"/>
                <w:szCs w:val="22"/>
              </w:rPr>
              <w:t>Module 4: Observation and Integration</w:t>
            </w:r>
          </w:p>
          <w:p w14:paraId="204F4B04" w14:textId="77777777" w:rsidR="00910D3D" w:rsidRDefault="00910D3D" w:rsidP="00963D74">
            <w:pPr>
              <w:rPr>
                <w:b/>
                <w:sz w:val="22"/>
                <w:szCs w:val="22"/>
              </w:rPr>
            </w:pPr>
          </w:p>
          <w:p w14:paraId="22D1EB63" w14:textId="0277548F" w:rsidR="00963D74" w:rsidRDefault="00963D74" w:rsidP="00963D74">
            <w:pPr>
              <w:rPr>
                <w:sz w:val="22"/>
                <w:szCs w:val="22"/>
              </w:rPr>
            </w:pPr>
            <w:bookmarkStart w:id="0" w:name="_GoBack"/>
            <w:bookmarkEnd w:id="0"/>
            <w:r w:rsidRPr="007D20B7">
              <w:rPr>
                <w:b/>
                <w:sz w:val="22"/>
                <w:szCs w:val="22"/>
              </w:rPr>
              <w:t>SAY:</w:t>
            </w:r>
            <w:r>
              <w:rPr>
                <w:sz w:val="22"/>
                <w:szCs w:val="22"/>
              </w:rPr>
              <w:t xml:space="preserve">  </w:t>
            </w:r>
            <w:r w:rsidRPr="006E293D">
              <w:rPr>
                <w:sz w:val="22"/>
                <w:szCs w:val="22"/>
              </w:rPr>
              <w:t>“The aim of supervision should be to help people and machines and gadgets to do a better job.”</w:t>
            </w:r>
            <w:r w:rsidR="00273FD1">
              <w:rPr>
                <w:rStyle w:val="FootnoteReference"/>
                <w:sz w:val="22"/>
                <w:szCs w:val="22"/>
              </w:rPr>
              <w:footnoteReference w:id="1"/>
            </w:r>
            <w:r w:rsidRPr="006E293D">
              <w:rPr>
                <w:sz w:val="22"/>
                <w:szCs w:val="22"/>
              </w:rPr>
              <w:t xml:space="preserve">  This quote comes from W.E. Deming, one of the fathers of the quality improvement and quality management methods and theories espoused by </w:t>
            </w:r>
            <w:r>
              <w:rPr>
                <w:sz w:val="22"/>
                <w:szCs w:val="22"/>
              </w:rPr>
              <w:t>the Institute for Healthcare Improvement, or IHI.</w:t>
            </w:r>
            <w:r w:rsidRPr="006E293D">
              <w:rPr>
                <w:sz w:val="22"/>
                <w:szCs w:val="22"/>
              </w:rPr>
              <w:t xml:space="preserve">  </w:t>
            </w:r>
          </w:p>
          <w:p w14:paraId="6A400117" w14:textId="77777777" w:rsidR="00963D74" w:rsidRPr="006E293D" w:rsidRDefault="00963D74" w:rsidP="00963D74">
            <w:pPr>
              <w:rPr>
                <w:sz w:val="22"/>
                <w:szCs w:val="22"/>
              </w:rPr>
            </w:pPr>
          </w:p>
          <w:p w14:paraId="3476BE2D" w14:textId="77777777" w:rsidR="00963D74" w:rsidRPr="006E293D" w:rsidRDefault="00963D74" w:rsidP="00963D74">
            <w:pPr>
              <w:rPr>
                <w:sz w:val="22"/>
                <w:szCs w:val="22"/>
              </w:rPr>
            </w:pPr>
            <w:r w:rsidRPr="006E293D">
              <w:rPr>
                <w:sz w:val="22"/>
                <w:szCs w:val="22"/>
              </w:rPr>
              <w:t>Deming was making a fairly basic point. In order to help people do a better job, a supervisor should know by direct observation how hard or easy it is for his or her team to use the agreed-</w:t>
            </w:r>
            <w:r>
              <w:rPr>
                <w:sz w:val="22"/>
                <w:szCs w:val="22"/>
              </w:rPr>
              <w:t>upon</w:t>
            </w:r>
            <w:r w:rsidRPr="006E293D">
              <w:rPr>
                <w:sz w:val="22"/>
                <w:szCs w:val="22"/>
              </w:rPr>
              <w:t xml:space="preserve"> methods.</w:t>
            </w:r>
          </w:p>
          <w:p w14:paraId="4A6A90A0" w14:textId="77777777" w:rsidR="00963D74" w:rsidRDefault="00963D74" w:rsidP="00963D74">
            <w:pPr>
              <w:rPr>
                <w:sz w:val="22"/>
                <w:szCs w:val="22"/>
              </w:rPr>
            </w:pPr>
          </w:p>
          <w:p w14:paraId="753B2084" w14:textId="77777777" w:rsidR="00963D74" w:rsidRDefault="00963D74" w:rsidP="00963D74">
            <w:pPr>
              <w:rPr>
                <w:sz w:val="22"/>
                <w:szCs w:val="22"/>
              </w:rPr>
            </w:pPr>
            <w:r>
              <w:rPr>
                <w:b/>
                <w:sz w:val="22"/>
                <w:szCs w:val="22"/>
              </w:rPr>
              <w:t xml:space="preserve">ASK:  </w:t>
            </w:r>
            <w:r w:rsidRPr="006E293D">
              <w:rPr>
                <w:sz w:val="22"/>
                <w:szCs w:val="22"/>
              </w:rPr>
              <w:t xml:space="preserve">For example, do you know how hard or easy it is for an </w:t>
            </w:r>
            <w:r>
              <w:rPr>
                <w:sz w:val="22"/>
                <w:szCs w:val="22"/>
              </w:rPr>
              <w:t>operating room or OR</w:t>
            </w:r>
            <w:r w:rsidRPr="006E293D">
              <w:rPr>
                <w:sz w:val="22"/>
                <w:szCs w:val="22"/>
              </w:rPr>
              <w:t xml:space="preserve"> team to use your center’s agreed-</w:t>
            </w:r>
            <w:r>
              <w:rPr>
                <w:sz w:val="22"/>
                <w:szCs w:val="22"/>
              </w:rPr>
              <w:t>upon</w:t>
            </w:r>
            <w:r w:rsidRPr="006E293D">
              <w:rPr>
                <w:sz w:val="22"/>
                <w:szCs w:val="22"/>
              </w:rPr>
              <w:t xml:space="preserve"> </w:t>
            </w:r>
            <w:r>
              <w:rPr>
                <w:sz w:val="22"/>
                <w:szCs w:val="22"/>
              </w:rPr>
              <w:t xml:space="preserve">surgical safety </w:t>
            </w:r>
            <w:r w:rsidRPr="0084344F">
              <w:rPr>
                <w:sz w:val="22"/>
                <w:szCs w:val="22"/>
              </w:rPr>
              <w:t>checklist</w:t>
            </w:r>
            <w:r w:rsidRPr="006E293D">
              <w:rPr>
                <w:sz w:val="22"/>
                <w:szCs w:val="22"/>
              </w:rPr>
              <w:t xml:space="preserve"> with its associated communication behaviors?</w:t>
            </w:r>
          </w:p>
          <w:p w14:paraId="05EB4902" w14:textId="77777777" w:rsidR="002319C9" w:rsidRDefault="002319C9" w:rsidP="00963D74">
            <w:pPr>
              <w:rPr>
                <w:sz w:val="22"/>
                <w:szCs w:val="22"/>
              </w:rPr>
            </w:pPr>
          </w:p>
          <w:p w14:paraId="779E8E21" w14:textId="18BF808D" w:rsidR="002319C9" w:rsidRDefault="002319C9" w:rsidP="00963D74">
            <w:pPr>
              <w:rPr>
                <w:sz w:val="22"/>
                <w:szCs w:val="22"/>
              </w:rPr>
            </w:pPr>
            <w:r>
              <w:rPr>
                <w:sz w:val="22"/>
                <w:szCs w:val="22"/>
              </w:rPr>
              <w:t>Helping you better address these kinds of questions is the aim of this module.</w:t>
            </w:r>
          </w:p>
          <w:p w14:paraId="35AC01E8" w14:textId="77777777" w:rsidR="00963D74" w:rsidRDefault="00963D74" w:rsidP="006B4A30">
            <w:pPr>
              <w:rPr>
                <w:sz w:val="22"/>
                <w:szCs w:val="22"/>
              </w:rPr>
            </w:pPr>
          </w:p>
          <w:p w14:paraId="64817433" w14:textId="7D255E2B" w:rsidR="00E87FEB" w:rsidRPr="00E87FEB" w:rsidRDefault="006A73CB" w:rsidP="006B4A30">
            <w:pPr>
              <w:rPr>
                <w:b/>
                <w:sz w:val="22"/>
                <w:szCs w:val="22"/>
              </w:rPr>
            </w:pPr>
            <w:r>
              <w:rPr>
                <w:rStyle w:val="FootnoteReference"/>
              </w:rPr>
              <w:footnoteRef/>
            </w:r>
            <w:r>
              <w:t xml:space="preserve"> Deming WE. Out of the Crisis. Cambridge, MA: MIT Press; 1986.</w:t>
            </w:r>
          </w:p>
        </w:tc>
        <w:tc>
          <w:tcPr>
            <w:tcW w:w="4686" w:type="dxa"/>
          </w:tcPr>
          <w:p w14:paraId="7D5EC68F" w14:textId="77777777" w:rsidR="004167FC" w:rsidRDefault="004167FC" w:rsidP="004D0F3B">
            <w:pPr>
              <w:rPr>
                <w:noProof/>
              </w:rPr>
            </w:pPr>
          </w:p>
          <w:p w14:paraId="5553AC68" w14:textId="1D9A85D8" w:rsidR="00EB395A" w:rsidRPr="00371A83" w:rsidRDefault="00D50BEE" w:rsidP="004D0F3B">
            <w:pPr>
              <w:rPr>
                <w:noProof/>
              </w:rPr>
            </w:pPr>
            <w:r>
              <w:rPr>
                <w:noProof/>
              </w:rPr>
              <w:drawing>
                <wp:inline distT="0" distB="0" distL="0" distR="0" wp14:anchorId="5CEC0412" wp14:editId="212B1494">
                  <wp:extent cx="2752725" cy="206463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50029" cy="2062617"/>
                          </a:xfrm>
                          <a:prstGeom prst="rect">
                            <a:avLst/>
                          </a:prstGeom>
                          <a:noFill/>
                        </pic:spPr>
                      </pic:pic>
                    </a:graphicData>
                  </a:graphic>
                </wp:inline>
              </w:drawing>
            </w:r>
          </w:p>
        </w:tc>
      </w:tr>
      <w:tr w:rsidR="002A3B2D" w14:paraId="4969DBC6" w14:textId="77777777" w:rsidTr="00F55386">
        <w:tc>
          <w:tcPr>
            <w:tcW w:w="5484" w:type="dxa"/>
          </w:tcPr>
          <w:p w14:paraId="4969DBBC" w14:textId="77777777" w:rsidR="002A3B2D" w:rsidRPr="00D9077E" w:rsidRDefault="002A3B2D" w:rsidP="004D0F3B">
            <w:pPr>
              <w:rPr>
                <w:b/>
                <w:sz w:val="22"/>
                <w:szCs w:val="22"/>
              </w:rPr>
            </w:pPr>
            <w:r w:rsidRPr="00D9077E">
              <w:rPr>
                <w:b/>
                <w:sz w:val="22"/>
                <w:szCs w:val="22"/>
              </w:rPr>
              <w:t xml:space="preserve">SLIDE </w:t>
            </w:r>
            <w:r w:rsidR="00EB395A">
              <w:rPr>
                <w:b/>
                <w:sz w:val="22"/>
                <w:szCs w:val="22"/>
              </w:rPr>
              <w:t>2</w:t>
            </w:r>
          </w:p>
          <w:p w14:paraId="4969DBBD" w14:textId="7870CC06" w:rsidR="002A3B2D" w:rsidRPr="00371A83" w:rsidRDefault="00D9077E" w:rsidP="004D0F3B">
            <w:pPr>
              <w:rPr>
                <w:sz w:val="22"/>
                <w:szCs w:val="22"/>
              </w:rPr>
            </w:pPr>
            <w:r>
              <w:rPr>
                <w:b/>
                <w:sz w:val="22"/>
                <w:szCs w:val="22"/>
              </w:rPr>
              <w:t xml:space="preserve">Title: </w:t>
            </w:r>
            <w:r w:rsidR="002A3B2D" w:rsidRPr="00371A83">
              <w:rPr>
                <w:sz w:val="22"/>
                <w:szCs w:val="22"/>
              </w:rPr>
              <w:t xml:space="preserve">A </w:t>
            </w:r>
            <w:r w:rsidR="001814C4">
              <w:rPr>
                <w:sz w:val="22"/>
                <w:szCs w:val="22"/>
              </w:rPr>
              <w:t>F</w:t>
            </w:r>
            <w:r w:rsidR="001814C4" w:rsidRPr="00371A83">
              <w:rPr>
                <w:sz w:val="22"/>
                <w:szCs w:val="22"/>
              </w:rPr>
              <w:t xml:space="preserve">rontline </w:t>
            </w:r>
            <w:r w:rsidR="001814C4">
              <w:rPr>
                <w:sz w:val="22"/>
                <w:szCs w:val="22"/>
              </w:rPr>
              <w:t>M</w:t>
            </w:r>
            <w:r w:rsidR="001814C4" w:rsidRPr="00371A83">
              <w:rPr>
                <w:sz w:val="22"/>
                <w:szCs w:val="22"/>
              </w:rPr>
              <w:t xml:space="preserve">anagement </w:t>
            </w:r>
            <w:r w:rsidR="001814C4">
              <w:rPr>
                <w:sz w:val="22"/>
                <w:szCs w:val="22"/>
              </w:rPr>
              <w:t>S</w:t>
            </w:r>
            <w:r w:rsidR="001814C4" w:rsidRPr="00371A83">
              <w:rPr>
                <w:sz w:val="22"/>
                <w:szCs w:val="22"/>
              </w:rPr>
              <w:t xml:space="preserve">ystem </w:t>
            </w:r>
            <w:r w:rsidR="00676127">
              <w:rPr>
                <w:sz w:val="22"/>
                <w:szCs w:val="22"/>
              </w:rPr>
              <w:t>T</w:t>
            </w:r>
            <w:r w:rsidR="002A3B2D" w:rsidRPr="00371A83">
              <w:rPr>
                <w:sz w:val="22"/>
                <w:szCs w:val="22"/>
              </w:rPr>
              <w:t xml:space="preserve">o </w:t>
            </w:r>
            <w:r w:rsidR="001814C4">
              <w:rPr>
                <w:sz w:val="22"/>
                <w:szCs w:val="22"/>
              </w:rPr>
              <w:t>P</w:t>
            </w:r>
            <w:r w:rsidR="001814C4" w:rsidRPr="00371A83">
              <w:rPr>
                <w:sz w:val="22"/>
                <w:szCs w:val="22"/>
              </w:rPr>
              <w:t xml:space="preserve">romote </w:t>
            </w:r>
            <w:r w:rsidR="001814C4">
              <w:rPr>
                <w:sz w:val="22"/>
                <w:szCs w:val="22"/>
              </w:rPr>
              <w:t>S</w:t>
            </w:r>
            <w:r w:rsidR="001814C4" w:rsidRPr="00371A83">
              <w:rPr>
                <w:sz w:val="22"/>
                <w:szCs w:val="22"/>
              </w:rPr>
              <w:t xml:space="preserve">afety </w:t>
            </w:r>
            <w:r w:rsidR="001814C4">
              <w:rPr>
                <w:sz w:val="22"/>
                <w:szCs w:val="22"/>
              </w:rPr>
              <w:t>S</w:t>
            </w:r>
            <w:r w:rsidR="001814C4" w:rsidRPr="00371A83">
              <w:rPr>
                <w:sz w:val="22"/>
                <w:szCs w:val="22"/>
              </w:rPr>
              <w:t xml:space="preserve">tandard </w:t>
            </w:r>
            <w:r w:rsidR="001814C4">
              <w:rPr>
                <w:sz w:val="22"/>
                <w:szCs w:val="22"/>
              </w:rPr>
              <w:t>W</w:t>
            </w:r>
            <w:r w:rsidR="001814C4" w:rsidRPr="00371A83">
              <w:rPr>
                <w:sz w:val="22"/>
                <w:szCs w:val="22"/>
              </w:rPr>
              <w:t>ork</w:t>
            </w:r>
          </w:p>
          <w:p w14:paraId="4969DBBE" w14:textId="77777777" w:rsidR="002A3B2D" w:rsidRPr="00371A83" w:rsidRDefault="002A3B2D" w:rsidP="004D0F3B">
            <w:pPr>
              <w:rPr>
                <w:sz w:val="22"/>
                <w:szCs w:val="22"/>
              </w:rPr>
            </w:pPr>
          </w:p>
          <w:p w14:paraId="6E2647FB" w14:textId="77777777" w:rsidR="006E293D" w:rsidRPr="006E293D" w:rsidRDefault="006E293D" w:rsidP="006E293D">
            <w:pPr>
              <w:rPr>
                <w:sz w:val="22"/>
                <w:szCs w:val="22"/>
              </w:rPr>
            </w:pPr>
          </w:p>
          <w:p w14:paraId="3C21B6C0" w14:textId="2761C7B1" w:rsidR="006E293D" w:rsidRPr="006E293D" w:rsidRDefault="00C035C8" w:rsidP="006E293D">
            <w:pPr>
              <w:rPr>
                <w:sz w:val="22"/>
                <w:szCs w:val="22"/>
              </w:rPr>
            </w:pPr>
            <w:r>
              <w:rPr>
                <w:b/>
                <w:sz w:val="22"/>
                <w:szCs w:val="22"/>
              </w:rPr>
              <w:t xml:space="preserve">SAY:  </w:t>
            </w:r>
            <w:r w:rsidR="006E293D" w:rsidRPr="006E293D">
              <w:rPr>
                <w:sz w:val="22"/>
                <w:szCs w:val="22"/>
              </w:rPr>
              <w:t>Regular observation of safety standard work forms a key connection in our frontline management system between the other elements</w:t>
            </w:r>
            <w:r w:rsidR="002319C9">
              <w:rPr>
                <w:sz w:val="22"/>
                <w:szCs w:val="22"/>
              </w:rPr>
              <w:t>, as this figure shows</w:t>
            </w:r>
            <w:r w:rsidR="006E293D" w:rsidRPr="006E293D">
              <w:rPr>
                <w:sz w:val="22"/>
                <w:szCs w:val="22"/>
              </w:rPr>
              <w:t>. Visual management</w:t>
            </w:r>
            <w:r w:rsidR="0084344F">
              <w:rPr>
                <w:sz w:val="22"/>
                <w:szCs w:val="22"/>
              </w:rPr>
              <w:t xml:space="preserve"> boards</w:t>
            </w:r>
            <w:r w:rsidR="006E293D" w:rsidRPr="006E293D">
              <w:rPr>
                <w:sz w:val="22"/>
                <w:szCs w:val="22"/>
              </w:rPr>
              <w:t xml:space="preserve"> should ultimately reflect the results of observation. </w:t>
            </w:r>
            <w:r w:rsidR="00453462">
              <w:rPr>
                <w:sz w:val="22"/>
                <w:szCs w:val="22"/>
              </w:rPr>
              <w:t>O</w:t>
            </w:r>
            <w:r w:rsidR="006E293D" w:rsidRPr="006E293D">
              <w:rPr>
                <w:sz w:val="22"/>
                <w:szCs w:val="22"/>
              </w:rPr>
              <w:t>bservation is the firstline linkage between different levels of standard work across the organization—and thus fundamental to the concept of integration, which is one of the pillars of the model.</w:t>
            </w:r>
          </w:p>
          <w:p w14:paraId="4969DBC0" w14:textId="77777777" w:rsidR="002A3B2D" w:rsidRPr="00371A83" w:rsidRDefault="002A3B2D" w:rsidP="004D0F3B">
            <w:pPr>
              <w:rPr>
                <w:sz w:val="22"/>
                <w:szCs w:val="22"/>
              </w:rPr>
            </w:pPr>
          </w:p>
          <w:p w14:paraId="4969DBC4" w14:textId="77777777" w:rsidR="002A3B2D" w:rsidRPr="00371A83" w:rsidRDefault="002A3B2D" w:rsidP="006E293D">
            <w:pPr>
              <w:rPr>
                <w:sz w:val="22"/>
                <w:szCs w:val="22"/>
              </w:rPr>
            </w:pPr>
          </w:p>
        </w:tc>
        <w:tc>
          <w:tcPr>
            <w:tcW w:w="4686" w:type="dxa"/>
          </w:tcPr>
          <w:p w14:paraId="31392D09" w14:textId="08109E16" w:rsidR="009F6C7A" w:rsidRDefault="009F6C7A" w:rsidP="004D0F3B"/>
          <w:p w14:paraId="04CEAEB2" w14:textId="337B0803" w:rsidR="009C1896" w:rsidRDefault="004B257F" w:rsidP="004D0F3B">
            <w:r w:rsidRPr="004B257F">
              <w:rPr>
                <w:noProof/>
              </w:rPr>
              <w:drawing>
                <wp:anchor distT="0" distB="0" distL="114300" distR="114300" simplePos="0" relativeHeight="251659264" behindDoc="0" locked="0" layoutInCell="1" allowOverlap="1" wp14:anchorId="17BDD47E" wp14:editId="578B54D3">
                  <wp:simplePos x="0" y="0"/>
                  <wp:positionH relativeFrom="column">
                    <wp:posOffset>2540</wp:posOffset>
                  </wp:positionH>
                  <wp:positionV relativeFrom="paragraph">
                    <wp:posOffset>3175</wp:posOffset>
                  </wp:positionV>
                  <wp:extent cx="2743200" cy="2057400"/>
                  <wp:effectExtent l="0" t="0" r="0" b="0"/>
                  <wp:wrapThrough wrapText="bothSides">
                    <wp:wrapPolygon edited="0">
                      <wp:start x="0" y="0"/>
                      <wp:lineTo x="0" y="21400"/>
                      <wp:lineTo x="21450" y="21400"/>
                      <wp:lineTo x="214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3CCE8741" w14:textId="06F0DB6B" w:rsidR="00B0228F" w:rsidRDefault="00B0228F" w:rsidP="004D0F3B"/>
          <w:p w14:paraId="4969DBC5" w14:textId="460A12BD" w:rsidR="002A3B2D" w:rsidRDefault="002A3B2D" w:rsidP="004D0F3B"/>
        </w:tc>
      </w:tr>
    </w:tbl>
    <w:p w14:paraId="5CFF7B88" w14:textId="77777777" w:rsidR="007258AF" w:rsidRDefault="007258AF">
      <w:r>
        <w:br w:type="page"/>
      </w:r>
    </w:p>
    <w:tbl>
      <w:tblPr>
        <w:tblStyle w:val="TableGrid"/>
        <w:tblW w:w="10170" w:type="dxa"/>
        <w:tblInd w:w="-275" w:type="dxa"/>
        <w:tblLook w:val="04A0" w:firstRow="1" w:lastRow="0" w:firstColumn="1" w:lastColumn="0" w:noHBand="0" w:noVBand="1"/>
        <w:tblCaption w:val="alt&quot;&quot;"/>
      </w:tblPr>
      <w:tblGrid>
        <w:gridCol w:w="5484"/>
        <w:gridCol w:w="4686"/>
      </w:tblGrid>
      <w:tr w:rsidR="002A3B2D" w14:paraId="4969DBD3" w14:textId="77777777" w:rsidTr="00F55386">
        <w:tc>
          <w:tcPr>
            <w:tcW w:w="5484" w:type="dxa"/>
          </w:tcPr>
          <w:p w14:paraId="4969DBC7" w14:textId="1939E47E" w:rsidR="002A3B2D" w:rsidRPr="00D9077E" w:rsidRDefault="002A3B2D" w:rsidP="004D0F3B">
            <w:pPr>
              <w:rPr>
                <w:b/>
                <w:sz w:val="22"/>
                <w:szCs w:val="22"/>
              </w:rPr>
            </w:pPr>
            <w:r w:rsidRPr="00D9077E">
              <w:rPr>
                <w:b/>
                <w:sz w:val="22"/>
                <w:szCs w:val="22"/>
              </w:rPr>
              <w:lastRenderedPageBreak/>
              <w:t xml:space="preserve">SLIDE </w:t>
            </w:r>
            <w:r w:rsidR="00EB395A">
              <w:rPr>
                <w:b/>
                <w:sz w:val="22"/>
                <w:szCs w:val="22"/>
              </w:rPr>
              <w:t>3</w:t>
            </w:r>
          </w:p>
          <w:p w14:paraId="4969DBC8" w14:textId="373E94ED" w:rsidR="002A3B2D" w:rsidRPr="00371A83" w:rsidRDefault="00D9077E" w:rsidP="004D0F3B">
            <w:pPr>
              <w:rPr>
                <w:sz w:val="22"/>
                <w:szCs w:val="22"/>
              </w:rPr>
            </w:pPr>
            <w:r>
              <w:rPr>
                <w:b/>
                <w:sz w:val="22"/>
                <w:szCs w:val="22"/>
              </w:rPr>
              <w:t xml:space="preserve">Title: </w:t>
            </w:r>
            <w:r w:rsidR="0034154E" w:rsidRPr="0034154E">
              <w:rPr>
                <w:sz w:val="22"/>
                <w:szCs w:val="22"/>
              </w:rPr>
              <w:t>Benefit</w:t>
            </w:r>
            <w:r w:rsidR="00CB0443">
              <w:rPr>
                <w:sz w:val="22"/>
                <w:szCs w:val="22"/>
              </w:rPr>
              <w:t xml:space="preserve">s of Direct, Regular Observation: </w:t>
            </w:r>
            <w:r w:rsidR="00CB0443" w:rsidRPr="004B09C7">
              <w:rPr>
                <w:sz w:val="22"/>
                <w:szCs w:val="22"/>
              </w:rPr>
              <w:t xml:space="preserve">Surgical </w:t>
            </w:r>
            <w:r w:rsidR="004B09C7" w:rsidRPr="004B09C7">
              <w:rPr>
                <w:sz w:val="22"/>
                <w:szCs w:val="22"/>
              </w:rPr>
              <w:t xml:space="preserve">Safety </w:t>
            </w:r>
            <w:r w:rsidR="00CB0443" w:rsidRPr="004B09C7">
              <w:rPr>
                <w:sz w:val="22"/>
                <w:szCs w:val="22"/>
              </w:rPr>
              <w:t>C</w:t>
            </w:r>
            <w:r w:rsidR="0034154E" w:rsidRPr="004B09C7">
              <w:rPr>
                <w:sz w:val="22"/>
                <w:szCs w:val="22"/>
              </w:rPr>
              <w:t>hecklist</w:t>
            </w:r>
            <w:r w:rsidR="0034154E" w:rsidRPr="0034154E">
              <w:rPr>
                <w:sz w:val="22"/>
                <w:szCs w:val="22"/>
              </w:rPr>
              <w:t xml:space="preserve"> </w:t>
            </w:r>
            <w:r w:rsidR="00CB0443">
              <w:rPr>
                <w:sz w:val="22"/>
                <w:szCs w:val="22"/>
              </w:rPr>
              <w:t>Usage</w:t>
            </w:r>
          </w:p>
          <w:p w14:paraId="4969DBC9" w14:textId="77777777" w:rsidR="002A3B2D" w:rsidRPr="00371A83" w:rsidRDefault="002A3B2D" w:rsidP="004D0F3B">
            <w:pPr>
              <w:rPr>
                <w:sz w:val="22"/>
                <w:szCs w:val="22"/>
              </w:rPr>
            </w:pPr>
          </w:p>
          <w:p w14:paraId="474096EE" w14:textId="77777777" w:rsidR="0034154E" w:rsidRPr="0034154E" w:rsidRDefault="0034154E" w:rsidP="0034154E">
            <w:pPr>
              <w:rPr>
                <w:sz w:val="22"/>
                <w:szCs w:val="22"/>
              </w:rPr>
            </w:pPr>
          </w:p>
          <w:p w14:paraId="7454CA31" w14:textId="1FC347C8" w:rsidR="0034154E" w:rsidRDefault="00991B40" w:rsidP="0034154E">
            <w:pPr>
              <w:rPr>
                <w:sz w:val="22"/>
                <w:szCs w:val="22"/>
              </w:rPr>
            </w:pPr>
            <w:r>
              <w:rPr>
                <w:b/>
                <w:sz w:val="22"/>
                <w:szCs w:val="22"/>
              </w:rPr>
              <w:t xml:space="preserve">SAY:  </w:t>
            </w:r>
            <w:r w:rsidR="0034154E" w:rsidRPr="0034154E">
              <w:rPr>
                <w:sz w:val="22"/>
                <w:szCs w:val="22"/>
              </w:rPr>
              <w:t xml:space="preserve">Observation, at the most basic level, entails collecting direct evidence for how well people are able to use your center’s </w:t>
            </w:r>
            <w:r w:rsidR="0034154E" w:rsidRPr="004B09C7">
              <w:rPr>
                <w:sz w:val="22"/>
                <w:szCs w:val="22"/>
              </w:rPr>
              <w:t>surgical</w:t>
            </w:r>
            <w:r w:rsidR="004B09C7" w:rsidRPr="004B09C7">
              <w:rPr>
                <w:sz w:val="22"/>
                <w:szCs w:val="22"/>
              </w:rPr>
              <w:t xml:space="preserve"> safety</w:t>
            </w:r>
            <w:r w:rsidR="0034154E" w:rsidRPr="004B09C7">
              <w:rPr>
                <w:sz w:val="22"/>
                <w:szCs w:val="22"/>
              </w:rPr>
              <w:t xml:space="preserve"> checklist</w:t>
            </w:r>
            <w:r w:rsidR="0034154E" w:rsidRPr="0034154E">
              <w:rPr>
                <w:sz w:val="22"/>
                <w:szCs w:val="22"/>
              </w:rPr>
              <w:t>. It has many benefit</w:t>
            </w:r>
            <w:r w:rsidR="0062287F">
              <w:rPr>
                <w:sz w:val="22"/>
                <w:szCs w:val="22"/>
              </w:rPr>
              <w:t>s</w:t>
            </w:r>
            <w:r w:rsidR="006A73CB">
              <w:rPr>
                <w:sz w:val="22"/>
                <w:szCs w:val="22"/>
              </w:rPr>
              <w:t>,</w:t>
            </w:r>
            <w:r w:rsidR="0034154E" w:rsidRPr="0034154E">
              <w:rPr>
                <w:sz w:val="22"/>
                <w:szCs w:val="22"/>
              </w:rPr>
              <w:t xml:space="preserve"> including </w:t>
            </w:r>
            <w:r w:rsidR="00676127">
              <w:rPr>
                <w:sz w:val="22"/>
                <w:szCs w:val="22"/>
              </w:rPr>
              <w:t>that it helps</w:t>
            </w:r>
            <w:r w:rsidR="0034154E" w:rsidRPr="0034154E">
              <w:rPr>
                <w:sz w:val="22"/>
                <w:szCs w:val="22"/>
              </w:rPr>
              <w:t xml:space="preserve"> provide important data to inform coaching</w:t>
            </w:r>
            <w:r w:rsidR="00676127">
              <w:rPr>
                <w:sz w:val="22"/>
                <w:szCs w:val="22"/>
              </w:rPr>
              <w:t>,</w:t>
            </w:r>
            <w:r w:rsidR="0034154E" w:rsidRPr="0034154E">
              <w:rPr>
                <w:sz w:val="22"/>
                <w:szCs w:val="22"/>
              </w:rPr>
              <w:t xml:space="preserve"> it helps identify needs for further training</w:t>
            </w:r>
            <w:r w:rsidR="00676127">
              <w:rPr>
                <w:sz w:val="22"/>
                <w:szCs w:val="22"/>
              </w:rPr>
              <w:t>,</w:t>
            </w:r>
            <w:r w:rsidR="0034154E" w:rsidRPr="0034154E">
              <w:rPr>
                <w:sz w:val="22"/>
                <w:szCs w:val="22"/>
              </w:rPr>
              <w:t xml:space="preserve"> and it provides data to help you track fidelity to standard work and patterns in performance.  </w:t>
            </w:r>
          </w:p>
          <w:p w14:paraId="13EAF976" w14:textId="77777777" w:rsidR="0034154E" w:rsidRPr="0034154E" w:rsidRDefault="0034154E" w:rsidP="0034154E">
            <w:pPr>
              <w:rPr>
                <w:sz w:val="22"/>
                <w:szCs w:val="22"/>
              </w:rPr>
            </w:pPr>
          </w:p>
          <w:p w14:paraId="18C8D1A2" w14:textId="7B4A62FA" w:rsidR="0034154E" w:rsidRPr="0034154E" w:rsidRDefault="0034154E" w:rsidP="0034154E">
            <w:pPr>
              <w:rPr>
                <w:sz w:val="22"/>
                <w:szCs w:val="22"/>
              </w:rPr>
            </w:pPr>
            <w:r w:rsidRPr="0034154E">
              <w:rPr>
                <w:sz w:val="22"/>
                <w:szCs w:val="22"/>
              </w:rPr>
              <w:t xml:space="preserve">You might wonder, what counts as </w:t>
            </w:r>
            <w:r w:rsidRPr="0034154E">
              <w:rPr>
                <w:i/>
                <w:sz w:val="22"/>
                <w:szCs w:val="22"/>
              </w:rPr>
              <w:t xml:space="preserve">regular </w:t>
            </w:r>
            <w:r w:rsidRPr="0034154E">
              <w:rPr>
                <w:sz w:val="22"/>
                <w:szCs w:val="22"/>
              </w:rPr>
              <w:t>observation? Our experience has taught us that daily observation of at least one segment of the checklist in action</w:t>
            </w:r>
            <w:r>
              <w:rPr>
                <w:sz w:val="22"/>
                <w:szCs w:val="22"/>
              </w:rPr>
              <w:t xml:space="preserve"> </w:t>
            </w:r>
            <w:r w:rsidRPr="0034154E">
              <w:rPr>
                <w:sz w:val="22"/>
                <w:szCs w:val="22"/>
              </w:rPr>
              <w:t>(preop, before procedure start, before patient leaves the room) may be feasible in high-volume centers</w:t>
            </w:r>
            <w:r w:rsidR="00676127">
              <w:rPr>
                <w:sz w:val="22"/>
                <w:szCs w:val="22"/>
              </w:rPr>
              <w:t>. A</w:t>
            </w:r>
            <w:r w:rsidRPr="0034154E">
              <w:rPr>
                <w:sz w:val="22"/>
                <w:szCs w:val="22"/>
              </w:rPr>
              <w:t>t least one observation per week is a minimum for maintaining consistency and revealing issues, even in low-volume centers.</w:t>
            </w:r>
          </w:p>
          <w:p w14:paraId="6B1EEBD2" w14:textId="77777777" w:rsidR="0034154E" w:rsidRPr="0034154E" w:rsidRDefault="0034154E" w:rsidP="0034154E">
            <w:pPr>
              <w:rPr>
                <w:sz w:val="22"/>
                <w:szCs w:val="22"/>
              </w:rPr>
            </w:pPr>
          </w:p>
          <w:p w14:paraId="1C49CB6E" w14:textId="39B36149" w:rsidR="0034154E" w:rsidRDefault="0034154E" w:rsidP="0034154E">
            <w:pPr>
              <w:rPr>
                <w:sz w:val="22"/>
                <w:szCs w:val="22"/>
              </w:rPr>
            </w:pPr>
            <w:r w:rsidRPr="0034154E">
              <w:rPr>
                <w:sz w:val="22"/>
                <w:szCs w:val="22"/>
              </w:rPr>
              <w:t xml:space="preserve">We also want to make some prefatory comments to help give you some practical tips about </w:t>
            </w:r>
            <w:r w:rsidR="004B09C7">
              <w:rPr>
                <w:sz w:val="22"/>
                <w:szCs w:val="22"/>
              </w:rPr>
              <w:t xml:space="preserve">surgical safety </w:t>
            </w:r>
            <w:r w:rsidRPr="0034154E">
              <w:rPr>
                <w:sz w:val="22"/>
                <w:szCs w:val="22"/>
              </w:rPr>
              <w:t xml:space="preserve">checklist observation. </w:t>
            </w:r>
          </w:p>
          <w:p w14:paraId="3870E4E8" w14:textId="77777777" w:rsidR="0034154E" w:rsidRPr="0034154E" w:rsidRDefault="0034154E" w:rsidP="0034154E">
            <w:pPr>
              <w:rPr>
                <w:sz w:val="22"/>
                <w:szCs w:val="22"/>
              </w:rPr>
            </w:pPr>
          </w:p>
          <w:p w14:paraId="560E036A" w14:textId="3C4F409E" w:rsidR="0034154E" w:rsidRDefault="0034154E" w:rsidP="0034154E">
            <w:pPr>
              <w:rPr>
                <w:sz w:val="22"/>
                <w:szCs w:val="22"/>
              </w:rPr>
            </w:pPr>
            <w:r w:rsidRPr="0034154E">
              <w:rPr>
                <w:sz w:val="22"/>
                <w:szCs w:val="22"/>
              </w:rPr>
              <w:t>First</w:t>
            </w:r>
            <w:r w:rsidR="009270AC" w:rsidRPr="0034154E">
              <w:rPr>
                <w:sz w:val="22"/>
                <w:szCs w:val="22"/>
              </w:rPr>
              <w:t>—</w:t>
            </w:r>
            <w:r w:rsidRPr="0034154E">
              <w:rPr>
                <w:sz w:val="22"/>
                <w:szCs w:val="22"/>
              </w:rPr>
              <w:t xml:space="preserve">a note about audits versus observation. By observation, we do not mean chart audits of </w:t>
            </w:r>
            <w:r w:rsidR="004B09C7">
              <w:rPr>
                <w:sz w:val="22"/>
                <w:szCs w:val="22"/>
              </w:rPr>
              <w:t xml:space="preserve">surgical safety </w:t>
            </w:r>
            <w:r w:rsidRPr="0034154E">
              <w:rPr>
                <w:sz w:val="22"/>
                <w:szCs w:val="22"/>
              </w:rPr>
              <w:t xml:space="preserve">checklist use. Routine </w:t>
            </w:r>
            <w:r w:rsidR="0062287F">
              <w:rPr>
                <w:sz w:val="22"/>
                <w:szCs w:val="22"/>
              </w:rPr>
              <w:t>electronic health record</w:t>
            </w:r>
            <w:r w:rsidRPr="0034154E">
              <w:rPr>
                <w:sz w:val="22"/>
                <w:szCs w:val="22"/>
              </w:rPr>
              <w:t xml:space="preserve"> or paper chart audits can’t capture the look and feel of your team </w:t>
            </w:r>
            <w:r w:rsidR="004B48D1">
              <w:rPr>
                <w:sz w:val="22"/>
                <w:szCs w:val="22"/>
              </w:rPr>
              <w:t xml:space="preserve">members </w:t>
            </w:r>
            <w:r w:rsidRPr="0034154E">
              <w:rPr>
                <w:sz w:val="22"/>
                <w:szCs w:val="22"/>
              </w:rPr>
              <w:t xml:space="preserve">communicating with each other. </w:t>
            </w:r>
            <w:r w:rsidR="0062287F">
              <w:rPr>
                <w:sz w:val="22"/>
                <w:szCs w:val="22"/>
              </w:rPr>
              <w:t xml:space="preserve">It is important </w:t>
            </w:r>
            <w:r w:rsidR="00D57FD1">
              <w:rPr>
                <w:sz w:val="22"/>
                <w:szCs w:val="22"/>
              </w:rPr>
              <w:t xml:space="preserve">to </w:t>
            </w:r>
            <w:r w:rsidR="00D57FD1" w:rsidRPr="0034154E">
              <w:rPr>
                <w:sz w:val="22"/>
                <w:szCs w:val="22"/>
              </w:rPr>
              <w:t>see</w:t>
            </w:r>
            <w:r w:rsidRPr="0034154E">
              <w:rPr>
                <w:sz w:val="22"/>
                <w:szCs w:val="22"/>
              </w:rPr>
              <w:t xml:space="preserve"> the use of the </w:t>
            </w:r>
            <w:r w:rsidR="004B09C7">
              <w:rPr>
                <w:sz w:val="22"/>
                <w:szCs w:val="22"/>
              </w:rPr>
              <w:t xml:space="preserve">surgical safety </w:t>
            </w:r>
            <w:r w:rsidRPr="0034154E">
              <w:rPr>
                <w:sz w:val="22"/>
                <w:szCs w:val="22"/>
              </w:rPr>
              <w:t>checklist in action.</w:t>
            </w:r>
          </w:p>
          <w:p w14:paraId="5E0A653B" w14:textId="77777777" w:rsidR="0034154E" w:rsidRPr="0034154E" w:rsidRDefault="0034154E" w:rsidP="0034154E">
            <w:pPr>
              <w:rPr>
                <w:sz w:val="22"/>
                <w:szCs w:val="22"/>
              </w:rPr>
            </w:pPr>
          </w:p>
          <w:p w14:paraId="72A5EC25" w14:textId="0E7343F4" w:rsidR="0034154E" w:rsidRDefault="0034154E" w:rsidP="0034154E">
            <w:pPr>
              <w:rPr>
                <w:sz w:val="22"/>
                <w:szCs w:val="22"/>
              </w:rPr>
            </w:pPr>
            <w:r w:rsidRPr="0034154E">
              <w:rPr>
                <w:sz w:val="22"/>
                <w:szCs w:val="22"/>
              </w:rPr>
              <w:t xml:space="preserve">Second—a note about tone. It’s important that you take the perspective of a coach trying to help your team do a better job, </w:t>
            </w:r>
            <w:r w:rsidR="006A73CB">
              <w:rPr>
                <w:sz w:val="22"/>
                <w:szCs w:val="22"/>
              </w:rPr>
              <w:t xml:space="preserve">rather than that of </w:t>
            </w:r>
            <w:r w:rsidRPr="0034154E">
              <w:rPr>
                <w:sz w:val="22"/>
                <w:szCs w:val="22"/>
              </w:rPr>
              <w:t xml:space="preserve">a traffic cop giving a </w:t>
            </w:r>
            <w:r w:rsidR="006A73CB">
              <w:rPr>
                <w:sz w:val="22"/>
                <w:szCs w:val="22"/>
              </w:rPr>
              <w:t xml:space="preserve">speeding </w:t>
            </w:r>
            <w:r w:rsidRPr="0034154E">
              <w:rPr>
                <w:sz w:val="22"/>
                <w:szCs w:val="22"/>
              </w:rPr>
              <w:t>ticket. This is true of nearly all improvement work of course.</w:t>
            </w:r>
          </w:p>
          <w:p w14:paraId="4FDA772D" w14:textId="77777777" w:rsidR="0034154E" w:rsidRPr="0034154E" w:rsidRDefault="0034154E" w:rsidP="0034154E">
            <w:pPr>
              <w:rPr>
                <w:sz w:val="22"/>
                <w:szCs w:val="22"/>
              </w:rPr>
            </w:pPr>
          </w:p>
          <w:p w14:paraId="4969DBD1" w14:textId="131DD024" w:rsidR="00D9077E" w:rsidRPr="00371A83" w:rsidRDefault="0034154E" w:rsidP="00D62ABA">
            <w:pPr>
              <w:rPr>
                <w:sz w:val="22"/>
                <w:szCs w:val="22"/>
              </w:rPr>
            </w:pPr>
            <w:r w:rsidRPr="0034154E">
              <w:rPr>
                <w:sz w:val="22"/>
                <w:szCs w:val="22"/>
              </w:rPr>
              <w:t>Finally, you might wonder if this is just about surgical</w:t>
            </w:r>
            <w:r w:rsidR="004B09C7">
              <w:rPr>
                <w:sz w:val="22"/>
                <w:szCs w:val="22"/>
              </w:rPr>
              <w:t xml:space="preserve"> safety</w:t>
            </w:r>
            <w:r w:rsidRPr="0034154E">
              <w:rPr>
                <w:sz w:val="22"/>
                <w:szCs w:val="22"/>
              </w:rPr>
              <w:t xml:space="preserve"> checklists. It’s not</w:t>
            </w:r>
            <w:r w:rsidR="00BA11A9">
              <w:rPr>
                <w:sz w:val="22"/>
                <w:szCs w:val="22"/>
              </w:rPr>
              <w:t>. W</w:t>
            </w:r>
            <w:r w:rsidRPr="0034154E">
              <w:rPr>
                <w:sz w:val="22"/>
                <w:szCs w:val="22"/>
              </w:rPr>
              <w:t xml:space="preserve">e use the surgical </w:t>
            </w:r>
            <w:r w:rsidR="004B09C7">
              <w:rPr>
                <w:sz w:val="22"/>
                <w:szCs w:val="22"/>
              </w:rPr>
              <w:t xml:space="preserve">safety </w:t>
            </w:r>
            <w:r w:rsidRPr="0034154E">
              <w:rPr>
                <w:sz w:val="22"/>
                <w:szCs w:val="22"/>
              </w:rPr>
              <w:t>checklist as an example. You can apply regular observation, reflection</w:t>
            </w:r>
            <w:r w:rsidR="00676127">
              <w:rPr>
                <w:sz w:val="22"/>
                <w:szCs w:val="22"/>
              </w:rPr>
              <w:t>,</w:t>
            </w:r>
            <w:r w:rsidRPr="0034154E">
              <w:rPr>
                <w:sz w:val="22"/>
                <w:szCs w:val="22"/>
              </w:rPr>
              <w:t xml:space="preserve"> and feedback to </w:t>
            </w:r>
            <w:r w:rsidRPr="00AC22AD">
              <w:rPr>
                <w:sz w:val="22"/>
                <w:szCs w:val="22"/>
              </w:rPr>
              <w:t>any</w:t>
            </w:r>
            <w:r w:rsidRPr="0034154E">
              <w:rPr>
                <w:sz w:val="22"/>
                <w:szCs w:val="22"/>
              </w:rPr>
              <w:t xml:space="preserve"> aspect of standardized work </w:t>
            </w:r>
          </w:p>
        </w:tc>
        <w:tc>
          <w:tcPr>
            <w:tcW w:w="4686" w:type="dxa"/>
          </w:tcPr>
          <w:p w14:paraId="210C87E5" w14:textId="77777777" w:rsidR="00B27E36" w:rsidRDefault="00B27E36" w:rsidP="004D0F3B"/>
          <w:p w14:paraId="4969DBD2" w14:textId="50E6EB45" w:rsidR="002A3B2D" w:rsidRDefault="004B257F" w:rsidP="004D0F3B">
            <w:r w:rsidRPr="004B257F">
              <w:rPr>
                <w:noProof/>
              </w:rPr>
              <w:drawing>
                <wp:anchor distT="0" distB="0" distL="114300" distR="114300" simplePos="0" relativeHeight="251660288" behindDoc="0" locked="0" layoutInCell="1" allowOverlap="1" wp14:anchorId="7EC97235" wp14:editId="5BD123D4">
                  <wp:simplePos x="0" y="0"/>
                  <wp:positionH relativeFrom="column">
                    <wp:posOffset>2540</wp:posOffset>
                  </wp:positionH>
                  <wp:positionV relativeFrom="page">
                    <wp:posOffset>133350</wp:posOffset>
                  </wp:positionV>
                  <wp:extent cx="2743200" cy="2057400"/>
                  <wp:effectExtent l="0" t="0" r="0" b="0"/>
                  <wp:wrapThrough wrapText="bothSides">
                    <wp:wrapPolygon edited="0">
                      <wp:start x="0" y="0"/>
                      <wp:lineTo x="0" y="21400"/>
                      <wp:lineTo x="21450" y="21400"/>
                      <wp:lineTo x="214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tc>
      </w:tr>
      <w:tr w:rsidR="002A3B2D" w14:paraId="4969DBD8" w14:textId="77777777" w:rsidTr="00F55386">
        <w:tc>
          <w:tcPr>
            <w:tcW w:w="5484" w:type="dxa"/>
          </w:tcPr>
          <w:p w14:paraId="4969DBD4" w14:textId="1B6A7F15" w:rsidR="00D9077E" w:rsidRPr="00D9077E" w:rsidRDefault="00D9077E" w:rsidP="00D9077E">
            <w:pPr>
              <w:rPr>
                <w:b/>
                <w:sz w:val="22"/>
                <w:szCs w:val="22"/>
              </w:rPr>
            </w:pPr>
            <w:r w:rsidRPr="00D9077E">
              <w:rPr>
                <w:b/>
                <w:sz w:val="22"/>
                <w:szCs w:val="22"/>
              </w:rPr>
              <w:lastRenderedPageBreak/>
              <w:t xml:space="preserve">SLIDE </w:t>
            </w:r>
            <w:r w:rsidR="00EB395A">
              <w:rPr>
                <w:b/>
                <w:sz w:val="22"/>
                <w:szCs w:val="22"/>
              </w:rPr>
              <w:t>4</w:t>
            </w:r>
          </w:p>
          <w:p w14:paraId="4969DBD5" w14:textId="77028E9A" w:rsidR="00D9077E" w:rsidRPr="00D9077E" w:rsidRDefault="00D9077E" w:rsidP="00D9077E">
            <w:pPr>
              <w:rPr>
                <w:sz w:val="22"/>
                <w:szCs w:val="22"/>
              </w:rPr>
            </w:pPr>
            <w:r w:rsidRPr="00D9077E">
              <w:rPr>
                <w:b/>
                <w:sz w:val="22"/>
                <w:szCs w:val="22"/>
              </w:rPr>
              <w:t>Title:</w:t>
            </w:r>
            <w:r w:rsidRPr="00D9077E">
              <w:rPr>
                <w:sz w:val="22"/>
                <w:szCs w:val="22"/>
              </w:rPr>
              <w:t xml:space="preserve"> </w:t>
            </w:r>
            <w:r w:rsidR="00662552" w:rsidRPr="00662552">
              <w:rPr>
                <w:sz w:val="22"/>
                <w:szCs w:val="22"/>
              </w:rPr>
              <w:t>Example of a Data Sheet used to Guide an Observation</w:t>
            </w:r>
          </w:p>
          <w:p w14:paraId="22ECF5EA" w14:textId="77777777" w:rsidR="00D458F1" w:rsidRDefault="00D458F1" w:rsidP="00D9077E">
            <w:pPr>
              <w:rPr>
                <w:sz w:val="22"/>
                <w:szCs w:val="22"/>
              </w:rPr>
            </w:pPr>
          </w:p>
          <w:p w14:paraId="152F08FB" w14:textId="3FD6C469" w:rsidR="00662552" w:rsidRDefault="00011BBA" w:rsidP="00662552">
            <w:pPr>
              <w:rPr>
                <w:sz w:val="22"/>
                <w:szCs w:val="22"/>
              </w:rPr>
            </w:pPr>
            <w:r>
              <w:rPr>
                <w:b/>
                <w:sz w:val="22"/>
                <w:szCs w:val="22"/>
              </w:rPr>
              <w:t xml:space="preserve">SAY:  </w:t>
            </w:r>
            <w:r w:rsidR="00662552" w:rsidRPr="00662552">
              <w:rPr>
                <w:sz w:val="22"/>
                <w:szCs w:val="22"/>
              </w:rPr>
              <w:t>An observation form like this one can help the observer track the items of standardized work—the use of the surgical</w:t>
            </w:r>
            <w:r w:rsidR="00880B4D">
              <w:rPr>
                <w:sz w:val="22"/>
                <w:szCs w:val="22"/>
              </w:rPr>
              <w:t xml:space="preserve"> safety</w:t>
            </w:r>
            <w:r w:rsidR="00662552" w:rsidRPr="00662552">
              <w:rPr>
                <w:sz w:val="22"/>
                <w:szCs w:val="22"/>
              </w:rPr>
              <w:t xml:space="preserve"> checklist and communication behavior. Item 9 can be scored as “all or nothing</w:t>
            </w:r>
            <w:r w:rsidR="00BA11A9">
              <w:rPr>
                <w:sz w:val="22"/>
                <w:szCs w:val="22"/>
              </w:rPr>
              <w:t>.</w:t>
            </w:r>
            <w:r w:rsidR="00662552" w:rsidRPr="00662552">
              <w:rPr>
                <w:sz w:val="22"/>
                <w:szCs w:val="22"/>
              </w:rPr>
              <w:t>”</w:t>
            </w:r>
            <w:r w:rsidR="00BA11A9">
              <w:rPr>
                <w:sz w:val="22"/>
                <w:szCs w:val="22"/>
              </w:rPr>
              <w:t xml:space="preserve"> T</w:t>
            </w:r>
            <w:r w:rsidR="00BA11A9" w:rsidRPr="00662552">
              <w:rPr>
                <w:sz w:val="22"/>
                <w:szCs w:val="22"/>
              </w:rPr>
              <w:t xml:space="preserve">o </w:t>
            </w:r>
            <w:r w:rsidR="00662552" w:rsidRPr="00662552">
              <w:rPr>
                <w:sz w:val="22"/>
                <w:szCs w:val="22"/>
              </w:rPr>
              <w:t>get a point, all four participants need to speak.</w:t>
            </w:r>
          </w:p>
          <w:p w14:paraId="6B90D5A0" w14:textId="77777777" w:rsidR="00662552" w:rsidRPr="00662552" w:rsidRDefault="00662552" w:rsidP="00662552">
            <w:pPr>
              <w:rPr>
                <w:b/>
                <w:sz w:val="22"/>
                <w:szCs w:val="22"/>
              </w:rPr>
            </w:pPr>
          </w:p>
          <w:p w14:paraId="48783344" w14:textId="09875E4E" w:rsidR="00662552" w:rsidRDefault="00662552" w:rsidP="00662552">
            <w:pPr>
              <w:rPr>
                <w:sz w:val="22"/>
                <w:szCs w:val="22"/>
              </w:rPr>
            </w:pPr>
            <w:r w:rsidRPr="00662552">
              <w:rPr>
                <w:sz w:val="22"/>
                <w:szCs w:val="22"/>
              </w:rPr>
              <w:t>Each column represents one observation</w:t>
            </w:r>
            <w:r w:rsidR="00BA11A9">
              <w:rPr>
                <w:sz w:val="22"/>
                <w:szCs w:val="22"/>
              </w:rPr>
              <w:t>.</w:t>
            </w:r>
            <w:r w:rsidRPr="00662552">
              <w:rPr>
                <w:sz w:val="22"/>
                <w:szCs w:val="22"/>
              </w:rPr>
              <w:t xml:space="preserve"> </w:t>
            </w:r>
            <w:r w:rsidR="00BA11A9">
              <w:rPr>
                <w:sz w:val="22"/>
                <w:szCs w:val="22"/>
              </w:rPr>
              <w:t>U</w:t>
            </w:r>
            <w:r w:rsidR="00BA11A9" w:rsidRPr="00662552">
              <w:rPr>
                <w:sz w:val="22"/>
                <w:szCs w:val="22"/>
              </w:rPr>
              <w:t xml:space="preserve">se </w:t>
            </w:r>
            <w:r w:rsidRPr="00662552">
              <w:rPr>
                <w:sz w:val="22"/>
                <w:szCs w:val="22"/>
              </w:rPr>
              <w:t>a check mark to indicate if the item happened.</w:t>
            </w:r>
          </w:p>
          <w:p w14:paraId="2E6057CF" w14:textId="77777777" w:rsidR="00662552" w:rsidRPr="00662552" w:rsidRDefault="00662552" w:rsidP="00662552">
            <w:pPr>
              <w:rPr>
                <w:sz w:val="22"/>
                <w:szCs w:val="22"/>
              </w:rPr>
            </w:pPr>
          </w:p>
          <w:p w14:paraId="46538661" w14:textId="77777777" w:rsidR="00662552" w:rsidRPr="00662552" w:rsidRDefault="00662552" w:rsidP="00662552">
            <w:pPr>
              <w:rPr>
                <w:sz w:val="22"/>
                <w:szCs w:val="22"/>
              </w:rPr>
            </w:pPr>
            <w:r w:rsidRPr="00662552">
              <w:rPr>
                <w:sz w:val="22"/>
                <w:szCs w:val="22"/>
              </w:rPr>
              <w:t>The observation form can be posted on your visual management board and prompt comments from the supervisor in the daily huddle.</w:t>
            </w:r>
          </w:p>
          <w:p w14:paraId="4969DBD6" w14:textId="3D2A2736" w:rsidR="002A3B2D" w:rsidRPr="00371A83" w:rsidRDefault="00D9077E" w:rsidP="00D9077E">
            <w:pPr>
              <w:rPr>
                <w:sz w:val="22"/>
                <w:szCs w:val="22"/>
              </w:rPr>
            </w:pPr>
            <w:r w:rsidRPr="00D9077E">
              <w:rPr>
                <w:sz w:val="22"/>
                <w:szCs w:val="22"/>
              </w:rPr>
              <w:tab/>
            </w:r>
          </w:p>
        </w:tc>
        <w:tc>
          <w:tcPr>
            <w:tcW w:w="4686" w:type="dxa"/>
          </w:tcPr>
          <w:p w14:paraId="103F7290" w14:textId="05F972C0" w:rsidR="00FA7C23" w:rsidRDefault="00DF3859" w:rsidP="004D0F3B">
            <w:r>
              <w:rPr>
                <w:noProof/>
              </w:rPr>
              <w:drawing>
                <wp:inline distT="0" distB="0" distL="0" distR="0" wp14:anchorId="6FC958FF" wp14:editId="2DE4D569">
                  <wp:extent cx="2730373" cy="2047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30752" cy="2048159"/>
                          </a:xfrm>
                          <a:prstGeom prst="rect">
                            <a:avLst/>
                          </a:prstGeom>
                          <a:noFill/>
                        </pic:spPr>
                      </pic:pic>
                    </a:graphicData>
                  </a:graphic>
                </wp:inline>
              </w:drawing>
            </w:r>
          </w:p>
          <w:p w14:paraId="4969DBD7" w14:textId="3825952B" w:rsidR="00A97EC0" w:rsidRDefault="00A97EC0" w:rsidP="004D0F3B"/>
        </w:tc>
      </w:tr>
      <w:tr w:rsidR="002A3B2D" w14:paraId="4969DBE7" w14:textId="77777777" w:rsidTr="00F55386">
        <w:tc>
          <w:tcPr>
            <w:tcW w:w="5484" w:type="dxa"/>
          </w:tcPr>
          <w:p w14:paraId="4969DBD9" w14:textId="1C9680F1" w:rsidR="00D9077E" w:rsidRPr="002A72F2" w:rsidRDefault="00D9077E" w:rsidP="00D9077E">
            <w:pPr>
              <w:rPr>
                <w:b/>
                <w:sz w:val="22"/>
                <w:szCs w:val="22"/>
              </w:rPr>
            </w:pPr>
            <w:r w:rsidRPr="002A72F2">
              <w:rPr>
                <w:b/>
                <w:sz w:val="22"/>
                <w:szCs w:val="22"/>
              </w:rPr>
              <w:t xml:space="preserve">SLIDE </w:t>
            </w:r>
            <w:r w:rsidR="00EB395A" w:rsidRPr="002A72F2">
              <w:rPr>
                <w:b/>
                <w:sz w:val="22"/>
                <w:szCs w:val="22"/>
              </w:rPr>
              <w:t>5</w:t>
            </w:r>
          </w:p>
          <w:p w14:paraId="0028D6FC" w14:textId="14D869C4" w:rsidR="00DA23ED" w:rsidRPr="002A72F2" w:rsidRDefault="00D9077E" w:rsidP="00DA23ED">
            <w:pPr>
              <w:rPr>
                <w:b/>
                <w:sz w:val="22"/>
                <w:szCs w:val="22"/>
              </w:rPr>
            </w:pPr>
            <w:r w:rsidRPr="002A72F2">
              <w:rPr>
                <w:b/>
                <w:sz w:val="22"/>
                <w:szCs w:val="22"/>
              </w:rPr>
              <w:t xml:space="preserve">Title: </w:t>
            </w:r>
            <w:r w:rsidR="00DA23ED" w:rsidRPr="002A72F2">
              <w:rPr>
                <w:sz w:val="22"/>
                <w:szCs w:val="22"/>
              </w:rPr>
              <w:t xml:space="preserve">Example of a Data Sheet </w:t>
            </w:r>
            <w:r w:rsidR="00676127">
              <w:rPr>
                <w:sz w:val="22"/>
                <w:szCs w:val="22"/>
              </w:rPr>
              <w:t>U</w:t>
            </w:r>
            <w:r w:rsidR="00DA23ED" w:rsidRPr="002A72F2">
              <w:rPr>
                <w:sz w:val="22"/>
                <w:szCs w:val="22"/>
              </w:rPr>
              <w:t xml:space="preserve">sed </w:t>
            </w:r>
            <w:r w:rsidR="00676127">
              <w:rPr>
                <w:sz w:val="22"/>
                <w:szCs w:val="22"/>
              </w:rPr>
              <w:t>T</w:t>
            </w:r>
            <w:r w:rsidR="00DA23ED" w:rsidRPr="002A72F2">
              <w:rPr>
                <w:sz w:val="22"/>
                <w:szCs w:val="22"/>
              </w:rPr>
              <w:t>o Guide an Observation-</w:t>
            </w:r>
            <w:r w:rsidR="00E540EF">
              <w:rPr>
                <w:sz w:val="22"/>
                <w:szCs w:val="22"/>
              </w:rPr>
              <w:t>2</w:t>
            </w:r>
            <w:r w:rsidR="00DA23ED" w:rsidRPr="002A72F2">
              <w:rPr>
                <w:b/>
                <w:sz w:val="22"/>
                <w:szCs w:val="22"/>
              </w:rPr>
              <w:t xml:space="preserve">  </w:t>
            </w:r>
          </w:p>
          <w:p w14:paraId="4969DBDB" w14:textId="77777777" w:rsidR="00D9077E" w:rsidRPr="002A72F2" w:rsidRDefault="00D9077E" w:rsidP="00D9077E">
            <w:pPr>
              <w:rPr>
                <w:sz w:val="22"/>
                <w:szCs w:val="22"/>
              </w:rPr>
            </w:pPr>
          </w:p>
          <w:p w14:paraId="15F245F9" w14:textId="48400C4A" w:rsidR="00DA23ED" w:rsidRPr="002A72F2" w:rsidRDefault="008B19B4" w:rsidP="00DA23ED">
            <w:pPr>
              <w:rPr>
                <w:sz w:val="22"/>
                <w:szCs w:val="22"/>
              </w:rPr>
            </w:pPr>
            <w:r>
              <w:rPr>
                <w:b/>
                <w:sz w:val="22"/>
                <w:szCs w:val="22"/>
              </w:rPr>
              <w:t xml:space="preserve">SAY:  </w:t>
            </w:r>
            <w:r w:rsidR="00DA23ED" w:rsidRPr="002A72F2">
              <w:rPr>
                <w:sz w:val="22"/>
                <w:szCs w:val="22"/>
              </w:rPr>
              <w:t xml:space="preserve">This </w:t>
            </w:r>
            <w:r w:rsidR="0062287F" w:rsidRPr="002A72F2">
              <w:rPr>
                <w:sz w:val="22"/>
                <w:szCs w:val="22"/>
              </w:rPr>
              <w:t xml:space="preserve">is </w:t>
            </w:r>
            <w:r w:rsidR="00DA23ED" w:rsidRPr="002A72F2">
              <w:rPr>
                <w:sz w:val="22"/>
                <w:szCs w:val="22"/>
              </w:rPr>
              <w:t xml:space="preserve">a form used by a </w:t>
            </w:r>
            <w:r w:rsidR="00676127">
              <w:rPr>
                <w:sz w:val="22"/>
                <w:szCs w:val="22"/>
              </w:rPr>
              <w:t>quality improvement c</w:t>
            </w:r>
            <w:r w:rsidR="00DA23ED" w:rsidRPr="002A72F2">
              <w:rPr>
                <w:sz w:val="22"/>
                <w:szCs w:val="22"/>
              </w:rPr>
              <w:t>oordinator at one of the facilities that IHI worked with in prototype testing work, to track the use of daily huddles</w:t>
            </w:r>
            <w:r w:rsidR="0062287F" w:rsidRPr="002A72F2">
              <w:rPr>
                <w:sz w:val="22"/>
                <w:szCs w:val="22"/>
              </w:rPr>
              <w:t xml:space="preserve">. </w:t>
            </w:r>
          </w:p>
          <w:p w14:paraId="4AF297F3" w14:textId="77777777" w:rsidR="0062287F" w:rsidRPr="002A72F2" w:rsidRDefault="0062287F" w:rsidP="00DA23ED">
            <w:pPr>
              <w:rPr>
                <w:b/>
                <w:sz w:val="22"/>
                <w:szCs w:val="22"/>
              </w:rPr>
            </w:pPr>
          </w:p>
          <w:p w14:paraId="0A731B9B" w14:textId="223D21A5" w:rsidR="00DA23ED" w:rsidRPr="002A72F2" w:rsidRDefault="00DA23ED" w:rsidP="00DA23ED">
            <w:pPr>
              <w:rPr>
                <w:b/>
                <w:sz w:val="22"/>
                <w:szCs w:val="22"/>
              </w:rPr>
            </w:pPr>
            <w:r w:rsidRPr="002A72F2">
              <w:rPr>
                <w:sz w:val="22"/>
                <w:szCs w:val="22"/>
              </w:rPr>
              <w:t>The s</w:t>
            </w:r>
            <w:r w:rsidR="0062287F" w:rsidRPr="002A72F2">
              <w:rPr>
                <w:sz w:val="22"/>
                <w:szCs w:val="22"/>
              </w:rPr>
              <w:t>lide</w:t>
            </w:r>
            <w:r w:rsidRPr="002A72F2">
              <w:rPr>
                <w:sz w:val="22"/>
                <w:szCs w:val="22"/>
              </w:rPr>
              <w:t xml:space="preserve"> shows daily observation of multiple </w:t>
            </w:r>
            <w:r w:rsidR="004F3B25" w:rsidRPr="002A72F2">
              <w:rPr>
                <w:sz w:val="22"/>
                <w:szCs w:val="22"/>
              </w:rPr>
              <w:t>huddles. It</w:t>
            </w:r>
            <w:r w:rsidRPr="002A72F2">
              <w:rPr>
                <w:sz w:val="22"/>
                <w:szCs w:val="22"/>
              </w:rPr>
              <w:t xml:space="preserve"> looks like the huddle topics are d</w:t>
            </w:r>
            <w:r w:rsidR="0062287F" w:rsidRPr="002A72F2">
              <w:rPr>
                <w:sz w:val="22"/>
                <w:szCs w:val="22"/>
              </w:rPr>
              <w:t>iscussed</w:t>
            </w:r>
            <w:r w:rsidRPr="002A72F2">
              <w:rPr>
                <w:sz w:val="22"/>
                <w:szCs w:val="22"/>
              </w:rPr>
              <w:t xml:space="preserve"> regularly</w:t>
            </w:r>
            <w:r w:rsidR="00D94D5B">
              <w:rPr>
                <w:sz w:val="22"/>
                <w:szCs w:val="22"/>
              </w:rPr>
              <w:t xml:space="preserve">, </w:t>
            </w:r>
            <w:r w:rsidRPr="002A72F2">
              <w:rPr>
                <w:sz w:val="22"/>
                <w:szCs w:val="22"/>
              </w:rPr>
              <w:t>so observation frequency can be reduced to one observation per day so each unit is observed once a week.</w:t>
            </w:r>
          </w:p>
          <w:p w14:paraId="4969DBE5" w14:textId="77777777" w:rsidR="002A3B2D" w:rsidRPr="00D62ABA" w:rsidRDefault="002A3B2D" w:rsidP="004D0F3B">
            <w:pPr>
              <w:rPr>
                <w:sz w:val="22"/>
                <w:szCs w:val="22"/>
              </w:rPr>
            </w:pPr>
          </w:p>
        </w:tc>
        <w:tc>
          <w:tcPr>
            <w:tcW w:w="4686" w:type="dxa"/>
          </w:tcPr>
          <w:p w14:paraId="5EA46366" w14:textId="1DDD17F8" w:rsidR="002A3B2D" w:rsidRDefault="002A3B2D" w:rsidP="004D0F3B"/>
          <w:p w14:paraId="0E44EA88" w14:textId="4D5E4132" w:rsidR="00335F28" w:rsidRDefault="00DF3859" w:rsidP="004D0F3B">
            <w:r>
              <w:rPr>
                <w:noProof/>
              </w:rPr>
              <w:drawing>
                <wp:inline distT="0" distB="0" distL="0" distR="0" wp14:anchorId="12A19436" wp14:editId="426293C7">
                  <wp:extent cx="2752725" cy="20646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0609" cy="2063053"/>
                          </a:xfrm>
                          <a:prstGeom prst="rect">
                            <a:avLst/>
                          </a:prstGeom>
                          <a:noFill/>
                        </pic:spPr>
                      </pic:pic>
                    </a:graphicData>
                  </a:graphic>
                </wp:inline>
              </w:drawing>
            </w:r>
          </w:p>
          <w:p w14:paraId="145BA128" w14:textId="5F076BFC" w:rsidR="00E1548D" w:rsidRDefault="00E1548D" w:rsidP="004D0F3B"/>
          <w:p w14:paraId="4969DBE6" w14:textId="18E5A538" w:rsidR="00E1548D" w:rsidRDefault="00E1548D" w:rsidP="004D0F3B"/>
        </w:tc>
      </w:tr>
      <w:tr w:rsidR="002A3B2D" w14:paraId="4969DBF4" w14:textId="77777777" w:rsidTr="00F55386">
        <w:tc>
          <w:tcPr>
            <w:tcW w:w="5484" w:type="dxa"/>
          </w:tcPr>
          <w:p w14:paraId="4969DBE8" w14:textId="48979F66" w:rsidR="00B363E4" w:rsidRPr="002A72F2" w:rsidRDefault="00B363E4" w:rsidP="00B363E4">
            <w:pPr>
              <w:rPr>
                <w:b/>
                <w:sz w:val="22"/>
                <w:szCs w:val="22"/>
              </w:rPr>
            </w:pPr>
            <w:r w:rsidRPr="002A72F2">
              <w:rPr>
                <w:b/>
                <w:sz w:val="22"/>
                <w:szCs w:val="22"/>
              </w:rPr>
              <w:t xml:space="preserve">SLIDE </w:t>
            </w:r>
            <w:r w:rsidR="00EB395A" w:rsidRPr="002A72F2">
              <w:rPr>
                <w:b/>
                <w:sz w:val="22"/>
                <w:szCs w:val="22"/>
              </w:rPr>
              <w:t>6</w:t>
            </w:r>
          </w:p>
          <w:p w14:paraId="4969DBE9" w14:textId="33F7EF76" w:rsidR="00B363E4" w:rsidRPr="002A72F2" w:rsidRDefault="00B363E4" w:rsidP="00B363E4">
            <w:pPr>
              <w:rPr>
                <w:sz w:val="22"/>
                <w:szCs w:val="22"/>
              </w:rPr>
            </w:pPr>
            <w:r w:rsidRPr="002A72F2">
              <w:rPr>
                <w:b/>
                <w:sz w:val="22"/>
                <w:szCs w:val="22"/>
              </w:rPr>
              <w:t xml:space="preserve">Title: </w:t>
            </w:r>
            <w:r w:rsidR="00CD5505" w:rsidRPr="002A72F2">
              <w:rPr>
                <w:sz w:val="22"/>
                <w:szCs w:val="22"/>
              </w:rPr>
              <w:t>Apply the Model for Improvement to Observation</w:t>
            </w:r>
          </w:p>
          <w:p w14:paraId="4969DBEA" w14:textId="77777777" w:rsidR="00B363E4" w:rsidRPr="002A72F2" w:rsidRDefault="00B363E4" w:rsidP="00B363E4">
            <w:pPr>
              <w:rPr>
                <w:sz w:val="22"/>
                <w:szCs w:val="22"/>
              </w:rPr>
            </w:pPr>
          </w:p>
          <w:p w14:paraId="766BC30C" w14:textId="5C2449CC" w:rsidR="00CD5505" w:rsidRPr="002A72F2" w:rsidRDefault="008B19B4" w:rsidP="00CD5505">
            <w:pPr>
              <w:rPr>
                <w:sz w:val="22"/>
                <w:szCs w:val="22"/>
              </w:rPr>
            </w:pPr>
            <w:r>
              <w:rPr>
                <w:b/>
                <w:sz w:val="22"/>
                <w:szCs w:val="22"/>
              </w:rPr>
              <w:t xml:space="preserve">SAY:  </w:t>
            </w:r>
            <w:r w:rsidR="00CD5505" w:rsidRPr="002A72F2">
              <w:rPr>
                <w:sz w:val="22"/>
                <w:szCs w:val="22"/>
              </w:rPr>
              <w:t xml:space="preserve">As with the other elements in the frontline management system, you can apply the Model for Improvement to introduce daily observation. To apply the </w:t>
            </w:r>
            <w:r w:rsidR="00D94D5B">
              <w:rPr>
                <w:sz w:val="22"/>
                <w:szCs w:val="22"/>
              </w:rPr>
              <w:t>M</w:t>
            </w:r>
            <w:r w:rsidR="00D94D5B" w:rsidRPr="002A72F2">
              <w:rPr>
                <w:sz w:val="22"/>
                <w:szCs w:val="22"/>
              </w:rPr>
              <w:t xml:space="preserve">odel </w:t>
            </w:r>
            <w:r w:rsidR="00CD5505" w:rsidRPr="002A72F2">
              <w:rPr>
                <w:sz w:val="22"/>
                <w:szCs w:val="22"/>
              </w:rPr>
              <w:t xml:space="preserve">for </w:t>
            </w:r>
            <w:r w:rsidR="00D94D5B">
              <w:rPr>
                <w:sz w:val="22"/>
                <w:szCs w:val="22"/>
              </w:rPr>
              <w:t>I</w:t>
            </w:r>
            <w:r w:rsidR="00D94D5B" w:rsidRPr="002A72F2">
              <w:rPr>
                <w:sz w:val="22"/>
                <w:szCs w:val="22"/>
              </w:rPr>
              <w:t>mprovement</w:t>
            </w:r>
            <w:r w:rsidR="00CD5505" w:rsidRPr="002A72F2">
              <w:rPr>
                <w:sz w:val="22"/>
                <w:szCs w:val="22"/>
              </w:rPr>
              <w:t>, you need to define three things</w:t>
            </w:r>
            <w:r w:rsidR="00676127">
              <w:rPr>
                <w:sz w:val="22"/>
                <w:szCs w:val="22"/>
              </w:rPr>
              <w:t xml:space="preserve">: </w:t>
            </w:r>
            <w:r w:rsidR="00CD5505" w:rsidRPr="002A72F2">
              <w:rPr>
                <w:sz w:val="22"/>
                <w:szCs w:val="22"/>
              </w:rPr>
              <w:t>(1) clarify what you are trying to accomplish, (2) define how you’ll know that a change is an improvement</w:t>
            </w:r>
            <w:r w:rsidR="00D94D5B">
              <w:rPr>
                <w:sz w:val="22"/>
                <w:szCs w:val="22"/>
              </w:rPr>
              <w:t>,</w:t>
            </w:r>
            <w:r w:rsidR="00CD5505" w:rsidRPr="002A72F2">
              <w:rPr>
                <w:sz w:val="22"/>
                <w:szCs w:val="22"/>
              </w:rPr>
              <w:t xml:space="preserve"> and (3) define changes to meet your aim.</w:t>
            </w:r>
          </w:p>
          <w:p w14:paraId="4B8857A8" w14:textId="77777777" w:rsidR="00CD5505" w:rsidRPr="002A72F2" w:rsidRDefault="00CD5505" w:rsidP="00CD5505">
            <w:pPr>
              <w:rPr>
                <w:sz w:val="22"/>
                <w:szCs w:val="22"/>
              </w:rPr>
            </w:pPr>
          </w:p>
          <w:p w14:paraId="1F268DAF" w14:textId="2AAC955C" w:rsidR="00CD5505" w:rsidRPr="002A72F2" w:rsidRDefault="005B72EC" w:rsidP="00CD5505">
            <w:pPr>
              <w:rPr>
                <w:bCs/>
                <w:sz w:val="22"/>
                <w:szCs w:val="22"/>
              </w:rPr>
            </w:pPr>
            <w:r w:rsidRPr="002A72F2">
              <w:rPr>
                <w:bCs/>
                <w:sz w:val="22"/>
                <w:szCs w:val="22"/>
              </w:rPr>
              <w:t>Think about how to a</w:t>
            </w:r>
            <w:r w:rsidR="00CD5505" w:rsidRPr="002A72F2">
              <w:rPr>
                <w:bCs/>
                <w:sz w:val="22"/>
                <w:szCs w:val="22"/>
              </w:rPr>
              <w:t>pply this framework to daily observation:</w:t>
            </w:r>
          </w:p>
          <w:p w14:paraId="251642D3" w14:textId="09463D65" w:rsidR="00CD5505" w:rsidRPr="002A72F2" w:rsidRDefault="00CD5505" w:rsidP="00CD5505">
            <w:pPr>
              <w:rPr>
                <w:sz w:val="22"/>
                <w:szCs w:val="22"/>
              </w:rPr>
            </w:pPr>
            <w:r w:rsidRPr="002A72F2">
              <w:rPr>
                <w:b/>
                <w:bCs/>
                <w:sz w:val="22"/>
                <w:szCs w:val="22"/>
              </w:rPr>
              <w:t xml:space="preserve">What are you trying to accomplish? </w:t>
            </w:r>
            <w:r w:rsidRPr="002A72F2">
              <w:rPr>
                <w:bCs/>
                <w:sz w:val="22"/>
                <w:szCs w:val="22"/>
              </w:rPr>
              <w:t xml:space="preserve">We are trying to accomplish </w:t>
            </w:r>
            <w:r w:rsidRPr="002A72F2">
              <w:rPr>
                <w:sz w:val="22"/>
                <w:szCs w:val="22"/>
              </w:rPr>
              <w:t>reliable use of agreed-</w:t>
            </w:r>
            <w:r w:rsidR="00D94D5B">
              <w:rPr>
                <w:sz w:val="22"/>
                <w:szCs w:val="22"/>
              </w:rPr>
              <w:t>upon</w:t>
            </w:r>
            <w:r w:rsidR="00D94D5B" w:rsidRPr="002A72F2">
              <w:rPr>
                <w:sz w:val="22"/>
                <w:szCs w:val="22"/>
              </w:rPr>
              <w:t xml:space="preserve"> </w:t>
            </w:r>
            <w:r w:rsidRPr="002A72F2">
              <w:rPr>
                <w:sz w:val="22"/>
                <w:szCs w:val="22"/>
              </w:rPr>
              <w:t>work methods</w:t>
            </w:r>
            <w:r w:rsidR="00676127">
              <w:rPr>
                <w:sz w:val="22"/>
                <w:szCs w:val="22"/>
              </w:rPr>
              <w:t>, such as the</w:t>
            </w:r>
            <w:r w:rsidRPr="002A72F2">
              <w:rPr>
                <w:sz w:val="22"/>
                <w:szCs w:val="22"/>
              </w:rPr>
              <w:t xml:space="preserve"> surgical </w:t>
            </w:r>
            <w:r w:rsidR="003318F3" w:rsidRPr="002A72F2">
              <w:rPr>
                <w:sz w:val="22"/>
                <w:szCs w:val="22"/>
              </w:rPr>
              <w:t xml:space="preserve">safety </w:t>
            </w:r>
            <w:r w:rsidRPr="002A72F2">
              <w:rPr>
                <w:sz w:val="22"/>
                <w:szCs w:val="22"/>
              </w:rPr>
              <w:t>checklist and communications behaviors</w:t>
            </w:r>
            <w:r w:rsidR="00676127">
              <w:rPr>
                <w:sz w:val="22"/>
                <w:szCs w:val="22"/>
              </w:rPr>
              <w:t>.</w:t>
            </w:r>
          </w:p>
          <w:p w14:paraId="7BCADDF3" w14:textId="77777777" w:rsidR="00CD5505" w:rsidRPr="002A72F2" w:rsidRDefault="00CD5505" w:rsidP="00CD5505">
            <w:pPr>
              <w:rPr>
                <w:sz w:val="22"/>
                <w:szCs w:val="22"/>
              </w:rPr>
            </w:pPr>
          </w:p>
          <w:p w14:paraId="620E60BB" w14:textId="77DA5F70" w:rsidR="00CD5505" w:rsidRPr="002A72F2" w:rsidRDefault="00CD5505" w:rsidP="00CD5505">
            <w:pPr>
              <w:rPr>
                <w:sz w:val="22"/>
                <w:szCs w:val="22"/>
              </w:rPr>
            </w:pPr>
            <w:r w:rsidRPr="002A72F2">
              <w:rPr>
                <w:b/>
                <w:bCs/>
                <w:sz w:val="22"/>
                <w:szCs w:val="22"/>
              </w:rPr>
              <w:lastRenderedPageBreak/>
              <w:t xml:space="preserve">How will we know that a </w:t>
            </w:r>
            <w:r w:rsidR="005B72EC" w:rsidRPr="002A72F2">
              <w:rPr>
                <w:b/>
                <w:bCs/>
                <w:sz w:val="22"/>
                <w:szCs w:val="22"/>
              </w:rPr>
              <w:t>c</w:t>
            </w:r>
            <w:r w:rsidRPr="002A72F2">
              <w:rPr>
                <w:b/>
                <w:bCs/>
                <w:sz w:val="22"/>
                <w:szCs w:val="22"/>
              </w:rPr>
              <w:t xml:space="preserve">hange is </w:t>
            </w:r>
            <w:r w:rsidR="005B72EC" w:rsidRPr="002A72F2">
              <w:rPr>
                <w:b/>
                <w:bCs/>
                <w:sz w:val="22"/>
                <w:szCs w:val="22"/>
              </w:rPr>
              <w:t>i</w:t>
            </w:r>
            <w:r w:rsidRPr="002A72F2">
              <w:rPr>
                <w:b/>
                <w:bCs/>
                <w:sz w:val="22"/>
                <w:szCs w:val="22"/>
              </w:rPr>
              <w:t>mprovement</w:t>
            </w:r>
            <w:r w:rsidRPr="002A72F2">
              <w:rPr>
                <w:sz w:val="22"/>
                <w:szCs w:val="22"/>
              </w:rPr>
              <w:t>? We should eventually see better alignment between agreement and actual practice shown in checklist record</w:t>
            </w:r>
            <w:r w:rsidR="00676127">
              <w:rPr>
                <w:sz w:val="22"/>
                <w:szCs w:val="22"/>
              </w:rPr>
              <w:t>.</w:t>
            </w:r>
          </w:p>
          <w:p w14:paraId="30B1A193" w14:textId="77777777" w:rsidR="00CD5505" w:rsidRPr="002A72F2" w:rsidRDefault="00CD5505" w:rsidP="00CD5505">
            <w:pPr>
              <w:rPr>
                <w:sz w:val="22"/>
                <w:szCs w:val="22"/>
              </w:rPr>
            </w:pPr>
          </w:p>
          <w:p w14:paraId="5CA1DC18" w14:textId="0F8C32B8" w:rsidR="00CD5505" w:rsidRPr="002A72F2" w:rsidRDefault="00CD5505" w:rsidP="00CD5505">
            <w:pPr>
              <w:rPr>
                <w:sz w:val="22"/>
                <w:szCs w:val="22"/>
              </w:rPr>
            </w:pPr>
            <w:r w:rsidRPr="002A72F2">
              <w:rPr>
                <w:b/>
                <w:bCs/>
                <w:sz w:val="22"/>
                <w:szCs w:val="22"/>
              </w:rPr>
              <w:t>What can we change to make an improvement</w:t>
            </w:r>
            <w:r w:rsidRPr="002A72F2">
              <w:rPr>
                <w:sz w:val="22"/>
                <w:szCs w:val="22"/>
              </w:rPr>
              <w:t>? We can introduce regular, direct observation by the unit supervisor</w:t>
            </w:r>
            <w:r w:rsidR="00676127">
              <w:rPr>
                <w:sz w:val="22"/>
                <w:szCs w:val="22"/>
              </w:rPr>
              <w:t>.</w:t>
            </w:r>
          </w:p>
          <w:p w14:paraId="4969DBF2" w14:textId="77777777" w:rsidR="00445C4C" w:rsidRPr="00D62ABA" w:rsidRDefault="00445C4C" w:rsidP="00B363E4">
            <w:pPr>
              <w:rPr>
                <w:sz w:val="22"/>
                <w:szCs w:val="22"/>
              </w:rPr>
            </w:pPr>
          </w:p>
        </w:tc>
        <w:tc>
          <w:tcPr>
            <w:tcW w:w="4686" w:type="dxa"/>
          </w:tcPr>
          <w:p w14:paraId="6365EEEE" w14:textId="00F4BBF5" w:rsidR="002A3B2D" w:rsidRDefault="002A3B2D" w:rsidP="004D0F3B"/>
          <w:p w14:paraId="4969DBF3" w14:textId="49AA429B" w:rsidR="00CD5505" w:rsidRDefault="00DF3859" w:rsidP="004D0F3B">
            <w:r>
              <w:rPr>
                <w:noProof/>
              </w:rPr>
              <w:drawing>
                <wp:inline distT="0" distB="0" distL="0" distR="0" wp14:anchorId="55D4B3CF" wp14:editId="4C6ADFD1">
                  <wp:extent cx="2755772" cy="206692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6154" cy="2067212"/>
                          </a:xfrm>
                          <a:prstGeom prst="rect">
                            <a:avLst/>
                          </a:prstGeom>
                          <a:noFill/>
                        </pic:spPr>
                      </pic:pic>
                    </a:graphicData>
                  </a:graphic>
                </wp:inline>
              </w:drawing>
            </w:r>
          </w:p>
        </w:tc>
      </w:tr>
      <w:tr w:rsidR="002A3B2D" w14:paraId="4969DC01" w14:textId="77777777" w:rsidTr="00F55386">
        <w:tc>
          <w:tcPr>
            <w:tcW w:w="5484" w:type="dxa"/>
          </w:tcPr>
          <w:p w14:paraId="4969DBF5" w14:textId="1EECD986" w:rsidR="00445C4C" w:rsidRPr="002A72F2" w:rsidRDefault="00445C4C" w:rsidP="00445C4C">
            <w:pPr>
              <w:rPr>
                <w:b/>
                <w:sz w:val="22"/>
                <w:szCs w:val="22"/>
              </w:rPr>
            </w:pPr>
            <w:r w:rsidRPr="002A72F2">
              <w:rPr>
                <w:b/>
                <w:sz w:val="22"/>
                <w:szCs w:val="22"/>
              </w:rPr>
              <w:lastRenderedPageBreak/>
              <w:t xml:space="preserve">SLIDE </w:t>
            </w:r>
            <w:r w:rsidR="00EB395A" w:rsidRPr="002A72F2">
              <w:rPr>
                <w:b/>
                <w:sz w:val="22"/>
                <w:szCs w:val="22"/>
              </w:rPr>
              <w:t>7</w:t>
            </w:r>
          </w:p>
          <w:p w14:paraId="4969DBF6" w14:textId="23CA0BC1" w:rsidR="00445C4C" w:rsidRPr="002A72F2" w:rsidRDefault="00445C4C" w:rsidP="00445C4C">
            <w:pPr>
              <w:rPr>
                <w:sz w:val="22"/>
                <w:szCs w:val="22"/>
              </w:rPr>
            </w:pPr>
            <w:r w:rsidRPr="002A72F2">
              <w:rPr>
                <w:b/>
                <w:sz w:val="22"/>
                <w:szCs w:val="22"/>
              </w:rPr>
              <w:t>Title</w:t>
            </w:r>
            <w:r w:rsidRPr="002A72F2">
              <w:rPr>
                <w:sz w:val="22"/>
                <w:szCs w:val="22"/>
              </w:rPr>
              <w:t xml:space="preserve">: </w:t>
            </w:r>
            <w:r w:rsidR="00EC3706" w:rsidRPr="002A72F2">
              <w:rPr>
                <w:sz w:val="22"/>
                <w:szCs w:val="22"/>
              </w:rPr>
              <w:t>Apply the Model for Improvement to Observation</w:t>
            </w:r>
            <w:r w:rsidR="006A73CB">
              <w:rPr>
                <w:sz w:val="22"/>
                <w:szCs w:val="22"/>
              </w:rPr>
              <w:t>–</w:t>
            </w:r>
            <w:r w:rsidR="00EC3706" w:rsidRPr="002A72F2">
              <w:rPr>
                <w:sz w:val="22"/>
                <w:szCs w:val="22"/>
              </w:rPr>
              <w:t>2</w:t>
            </w:r>
          </w:p>
          <w:p w14:paraId="4969DBF7" w14:textId="77777777" w:rsidR="00445C4C" w:rsidRPr="002A72F2" w:rsidRDefault="00445C4C" w:rsidP="00445C4C">
            <w:pPr>
              <w:rPr>
                <w:sz w:val="22"/>
                <w:szCs w:val="22"/>
              </w:rPr>
            </w:pPr>
          </w:p>
          <w:p w14:paraId="75B66F8C" w14:textId="3DFA5115" w:rsidR="00EC3706" w:rsidRPr="002A72F2" w:rsidRDefault="008B19B4" w:rsidP="00EC3706">
            <w:pPr>
              <w:rPr>
                <w:sz w:val="22"/>
                <w:szCs w:val="22"/>
              </w:rPr>
            </w:pPr>
            <w:r>
              <w:rPr>
                <w:b/>
                <w:sz w:val="22"/>
                <w:szCs w:val="22"/>
              </w:rPr>
              <w:t xml:space="preserve">SAY:  </w:t>
            </w:r>
            <w:r w:rsidR="00EC3706" w:rsidRPr="002A72F2">
              <w:rPr>
                <w:sz w:val="22"/>
                <w:szCs w:val="22"/>
              </w:rPr>
              <w:t>As we’ve said in previous modules, the “engine” we use to apply the Model for Improvement is the Plan-Do-Study-Act, or PDSA, cycle. As for huddles and visual management</w:t>
            </w:r>
            <w:r w:rsidR="00E523B2" w:rsidRPr="002A72F2">
              <w:rPr>
                <w:sz w:val="22"/>
                <w:szCs w:val="22"/>
              </w:rPr>
              <w:t xml:space="preserve"> boards</w:t>
            </w:r>
            <w:r w:rsidR="00EC3706" w:rsidRPr="002A72F2">
              <w:rPr>
                <w:sz w:val="22"/>
                <w:szCs w:val="22"/>
              </w:rPr>
              <w:t>, you’ll want to design a carefully detailed test to help you advance your observation work.</w:t>
            </w:r>
          </w:p>
          <w:p w14:paraId="4969DBFF" w14:textId="77777777" w:rsidR="002A3B2D" w:rsidRPr="00D62ABA" w:rsidRDefault="002A3B2D" w:rsidP="00EC3706">
            <w:pPr>
              <w:rPr>
                <w:sz w:val="22"/>
                <w:szCs w:val="22"/>
              </w:rPr>
            </w:pPr>
          </w:p>
        </w:tc>
        <w:tc>
          <w:tcPr>
            <w:tcW w:w="4686" w:type="dxa"/>
          </w:tcPr>
          <w:p w14:paraId="32AC2D4F" w14:textId="19319D9E" w:rsidR="002A3B2D" w:rsidRDefault="00DF3859" w:rsidP="004D0F3B">
            <w:r>
              <w:rPr>
                <w:noProof/>
              </w:rPr>
              <w:drawing>
                <wp:inline distT="0" distB="0" distL="0" distR="0" wp14:anchorId="5CE2F7CE" wp14:editId="40BAF3C1">
                  <wp:extent cx="2838450" cy="2128937"/>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8844" cy="2129232"/>
                          </a:xfrm>
                          <a:prstGeom prst="rect">
                            <a:avLst/>
                          </a:prstGeom>
                          <a:noFill/>
                        </pic:spPr>
                      </pic:pic>
                    </a:graphicData>
                  </a:graphic>
                </wp:inline>
              </w:drawing>
            </w:r>
          </w:p>
          <w:p w14:paraId="1E0EDBFF" w14:textId="4D187A2D" w:rsidR="00062F10" w:rsidRDefault="00062F10" w:rsidP="004D0F3B"/>
          <w:p w14:paraId="4969DC00" w14:textId="4C3F9CE2" w:rsidR="00EC3706" w:rsidRDefault="00EC3706" w:rsidP="004D0F3B"/>
        </w:tc>
      </w:tr>
      <w:tr w:rsidR="002A3B2D" w14:paraId="4969DC12" w14:textId="77777777" w:rsidTr="00F55386">
        <w:tc>
          <w:tcPr>
            <w:tcW w:w="5484" w:type="dxa"/>
          </w:tcPr>
          <w:p w14:paraId="4969DC02" w14:textId="52039140" w:rsidR="00DB0E61" w:rsidRPr="002A72F2" w:rsidRDefault="00DB0E61" w:rsidP="00DB0E61">
            <w:pPr>
              <w:rPr>
                <w:b/>
                <w:sz w:val="22"/>
                <w:szCs w:val="22"/>
              </w:rPr>
            </w:pPr>
            <w:r w:rsidRPr="002A72F2">
              <w:rPr>
                <w:b/>
                <w:sz w:val="22"/>
                <w:szCs w:val="22"/>
              </w:rPr>
              <w:t xml:space="preserve">SLIDE </w:t>
            </w:r>
            <w:r w:rsidR="00EB395A" w:rsidRPr="002A72F2">
              <w:rPr>
                <w:b/>
                <w:sz w:val="22"/>
                <w:szCs w:val="22"/>
              </w:rPr>
              <w:t>8</w:t>
            </w:r>
          </w:p>
          <w:p w14:paraId="4969DC03" w14:textId="1F787A36" w:rsidR="00DB0E61" w:rsidRPr="002A72F2" w:rsidRDefault="00DB0E61" w:rsidP="00DB0E61">
            <w:pPr>
              <w:rPr>
                <w:sz w:val="22"/>
                <w:szCs w:val="22"/>
              </w:rPr>
            </w:pPr>
            <w:r w:rsidRPr="002A72F2">
              <w:rPr>
                <w:b/>
                <w:sz w:val="22"/>
                <w:szCs w:val="22"/>
              </w:rPr>
              <w:t xml:space="preserve">Title: </w:t>
            </w:r>
            <w:r w:rsidR="00A845CB" w:rsidRPr="002A72F2">
              <w:rPr>
                <w:sz w:val="22"/>
                <w:szCs w:val="22"/>
              </w:rPr>
              <w:t>Apply the Model for Improvement to Observation</w:t>
            </w:r>
            <w:r w:rsidR="006A73CB">
              <w:rPr>
                <w:sz w:val="22"/>
                <w:szCs w:val="22"/>
              </w:rPr>
              <w:t>–</w:t>
            </w:r>
            <w:r w:rsidR="00A845CB" w:rsidRPr="002A72F2">
              <w:rPr>
                <w:sz w:val="22"/>
                <w:szCs w:val="22"/>
              </w:rPr>
              <w:t>3</w:t>
            </w:r>
          </w:p>
          <w:p w14:paraId="4969DC04" w14:textId="77777777" w:rsidR="006C029A" w:rsidRPr="002A72F2" w:rsidRDefault="006C029A" w:rsidP="00DB0E61">
            <w:pPr>
              <w:rPr>
                <w:sz w:val="22"/>
                <w:szCs w:val="22"/>
              </w:rPr>
            </w:pPr>
          </w:p>
          <w:p w14:paraId="1BD5D051" w14:textId="3BDA190C" w:rsidR="00A845CB" w:rsidRPr="002A72F2" w:rsidRDefault="008B19B4" w:rsidP="00A845CB">
            <w:pPr>
              <w:rPr>
                <w:sz w:val="22"/>
                <w:szCs w:val="22"/>
              </w:rPr>
            </w:pPr>
            <w:r>
              <w:rPr>
                <w:b/>
                <w:sz w:val="22"/>
                <w:szCs w:val="22"/>
              </w:rPr>
              <w:t xml:space="preserve">SAY:  </w:t>
            </w:r>
            <w:r w:rsidR="00A845CB" w:rsidRPr="002A72F2">
              <w:rPr>
                <w:sz w:val="22"/>
                <w:szCs w:val="22"/>
              </w:rPr>
              <w:t>This slide lays out a short sequence of PDSA cycles you can introduce to improve your observation of safety standard work. Applied in the context of the surg</w:t>
            </w:r>
            <w:r w:rsidR="00BE2FEC" w:rsidRPr="002A72F2">
              <w:rPr>
                <w:sz w:val="22"/>
                <w:szCs w:val="22"/>
              </w:rPr>
              <w:t>ical safety</w:t>
            </w:r>
            <w:r w:rsidR="00A845CB" w:rsidRPr="002A72F2">
              <w:rPr>
                <w:sz w:val="22"/>
                <w:szCs w:val="22"/>
              </w:rPr>
              <w:t xml:space="preserve"> checklist consider the cycles this way:</w:t>
            </w:r>
          </w:p>
          <w:p w14:paraId="74A5658D" w14:textId="45D6A114" w:rsidR="00A845CB" w:rsidRPr="002A72F2" w:rsidRDefault="00A845CB" w:rsidP="00A845CB">
            <w:pPr>
              <w:numPr>
                <w:ilvl w:val="0"/>
                <w:numId w:val="30"/>
              </w:numPr>
              <w:rPr>
                <w:sz w:val="22"/>
                <w:szCs w:val="22"/>
              </w:rPr>
            </w:pPr>
            <w:r w:rsidRPr="002A72F2">
              <w:rPr>
                <w:sz w:val="22"/>
                <w:szCs w:val="22"/>
              </w:rPr>
              <w:t>First—</w:t>
            </w:r>
            <w:r w:rsidR="00F334AB">
              <w:rPr>
                <w:sz w:val="22"/>
                <w:szCs w:val="22"/>
              </w:rPr>
              <w:t xml:space="preserve"> C</w:t>
            </w:r>
            <w:r w:rsidR="00F334AB" w:rsidRPr="002A72F2">
              <w:rPr>
                <w:sz w:val="22"/>
                <w:szCs w:val="22"/>
              </w:rPr>
              <w:t xml:space="preserve">an </w:t>
            </w:r>
            <w:r w:rsidRPr="002A72F2">
              <w:rPr>
                <w:sz w:val="22"/>
                <w:szCs w:val="22"/>
              </w:rPr>
              <w:t xml:space="preserve">you capture fidelity to the </w:t>
            </w:r>
            <w:r w:rsidR="00A42E37" w:rsidRPr="002A72F2">
              <w:rPr>
                <w:sz w:val="22"/>
                <w:szCs w:val="22"/>
              </w:rPr>
              <w:t xml:space="preserve">surgical safety </w:t>
            </w:r>
            <w:r w:rsidRPr="002A72F2">
              <w:rPr>
                <w:sz w:val="22"/>
                <w:szCs w:val="22"/>
              </w:rPr>
              <w:t xml:space="preserve">checklist through observation the OR? Can you apply </w:t>
            </w:r>
            <w:r w:rsidR="00BC5353" w:rsidRPr="002A72F2">
              <w:rPr>
                <w:sz w:val="22"/>
                <w:szCs w:val="22"/>
              </w:rPr>
              <w:t>an observation tool?</w:t>
            </w:r>
          </w:p>
          <w:p w14:paraId="0835BFEC" w14:textId="281440F4" w:rsidR="00A845CB" w:rsidRPr="002A72F2" w:rsidRDefault="00A845CB" w:rsidP="00A845CB">
            <w:pPr>
              <w:numPr>
                <w:ilvl w:val="0"/>
                <w:numId w:val="30"/>
              </w:numPr>
              <w:rPr>
                <w:sz w:val="22"/>
                <w:szCs w:val="22"/>
              </w:rPr>
            </w:pPr>
            <w:r w:rsidRPr="002A72F2">
              <w:rPr>
                <w:sz w:val="22"/>
                <w:szCs w:val="22"/>
              </w:rPr>
              <w:t>Second</w:t>
            </w:r>
            <w:r w:rsidR="00F334AB" w:rsidRPr="00E46C29">
              <w:rPr>
                <w:sz w:val="22"/>
                <w:szCs w:val="22"/>
              </w:rPr>
              <w:t>—</w:t>
            </w:r>
            <w:r w:rsidR="00F334AB">
              <w:rPr>
                <w:sz w:val="22"/>
                <w:szCs w:val="22"/>
              </w:rPr>
              <w:t xml:space="preserve"> </w:t>
            </w:r>
            <w:r w:rsidRPr="002A72F2">
              <w:rPr>
                <w:sz w:val="22"/>
                <w:szCs w:val="22"/>
              </w:rPr>
              <w:t xml:space="preserve">Can an observer report on an observation in a daily huddle? In the </w:t>
            </w:r>
            <w:r w:rsidR="00A42E37" w:rsidRPr="002A72F2">
              <w:rPr>
                <w:sz w:val="22"/>
                <w:szCs w:val="22"/>
              </w:rPr>
              <w:t xml:space="preserve">surgical safety </w:t>
            </w:r>
            <w:r w:rsidRPr="002A72F2">
              <w:rPr>
                <w:sz w:val="22"/>
                <w:szCs w:val="22"/>
              </w:rPr>
              <w:t>checklist context</w:t>
            </w:r>
            <w:r w:rsidR="00F334AB">
              <w:rPr>
                <w:sz w:val="22"/>
                <w:szCs w:val="22"/>
              </w:rPr>
              <w:t xml:space="preserve">, </w:t>
            </w:r>
            <w:r w:rsidRPr="002A72F2">
              <w:rPr>
                <w:sz w:val="22"/>
                <w:szCs w:val="22"/>
              </w:rPr>
              <w:t>can the observer report on the results of</w:t>
            </w:r>
            <w:r w:rsidR="00907A51" w:rsidRPr="002A72F2">
              <w:rPr>
                <w:sz w:val="22"/>
                <w:szCs w:val="22"/>
              </w:rPr>
              <w:t xml:space="preserve"> </w:t>
            </w:r>
            <w:r w:rsidR="00A42E37" w:rsidRPr="002A72F2">
              <w:rPr>
                <w:sz w:val="22"/>
                <w:szCs w:val="22"/>
              </w:rPr>
              <w:t xml:space="preserve">surgical safety </w:t>
            </w:r>
            <w:r w:rsidRPr="002A72F2">
              <w:rPr>
                <w:sz w:val="22"/>
                <w:szCs w:val="22"/>
              </w:rPr>
              <w:t xml:space="preserve">checklist observation in a daily huddle with the OR staff, for example?  </w:t>
            </w:r>
          </w:p>
          <w:p w14:paraId="11107137" w14:textId="789C9467" w:rsidR="00A845CB" w:rsidRPr="002A72F2" w:rsidRDefault="00A845CB" w:rsidP="00A845CB">
            <w:pPr>
              <w:numPr>
                <w:ilvl w:val="0"/>
                <w:numId w:val="30"/>
              </w:numPr>
              <w:rPr>
                <w:sz w:val="22"/>
                <w:szCs w:val="22"/>
              </w:rPr>
            </w:pPr>
            <w:r w:rsidRPr="002A72F2">
              <w:rPr>
                <w:sz w:val="22"/>
                <w:szCs w:val="22"/>
              </w:rPr>
              <w:t>Third</w:t>
            </w:r>
            <w:r w:rsidR="00F334AB" w:rsidRPr="00E46C29">
              <w:rPr>
                <w:sz w:val="22"/>
                <w:szCs w:val="22"/>
              </w:rPr>
              <w:t>—</w:t>
            </w:r>
            <w:r w:rsidRPr="002A72F2">
              <w:rPr>
                <w:sz w:val="22"/>
                <w:szCs w:val="22"/>
              </w:rPr>
              <w:t xml:space="preserve"> Can you introduce observation on a more consistent basis? Can an observer observe at least two procedures each week for four weeks and report the results in daily huddles following observation?</w:t>
            </w:r>
          </w:p>
          <w:p w14:paraId="3ED41276" w14:textId="29F622C3" w:rsidR="00A845CB" w:rsidRPr="002A72F2" w:rsidRDefault="00A845CB" w:rsidP="00A845CB">
            <w:pPr>
              <w:numPr>
                <w:ilvl w:val="0"/>
                <w:numId w:val="30"/>
              </w:numPr>
              <w:rPr>
                <w:sz w:val="22"/>
                <w:szCs w:val="22"/>
              </w:rPr>
            </w:pPr>
            <w:r w:rsidRPr="002A72F2">
              <w:rPr>
                <w:sz w:val="22"/>
                <w:szCs w:val="22"/>
              </w:rPr>
              <w:t>Fourth</w:t>
            </w:r>
            <w:r w:rsidR="00F334AB" w:rsidRPr="00E46C29">
              <w:rPr>
                <w:sz w:val="22"/>
                <w:szCs w:val="22"/>
              </w:rPr>
              <w:t>—</w:t>
            </w:r>
            <w:r w:rsidRPr="002A72F2">
              <w:rPr>
                <w:sz w:val="22"/>
                <w:szCs w:val="22"/>
              </w:rPr>
              <w:t xml:space="preserve"> Can you summarize 10 procedure observations, with records of observations on the visual management board?</w:t>
            </w:r>
          </w:p>
          <w:p w14:paraId="4969DC10" w14:textId="77777777" w:rsidR="002A3B2D" w:rsidRPr="002A72F2" w:rsidRDefault="002A3B2D" w:rsidP="00A845CB">
            <w:pPr>
              <w:rPr>
                <w:sz w:val="22"/>
                <w:szCs w:val="22"/>
              </w:rPr>
            </w:pPr>
          </w:p>
        </w:tc>
        <w:tc>
          <w:tcPr>
            <w:tcW w:w="4686" w:type="dxa"/>
          </w:tcPr>
          <w:p w14:paraId="4063EC49" w14:textId="6BF52BDA" w:rsidR="002A3B2D" w:rsidRDefault="00DF3859" w:rsidP="004D0F3B">
            <w:r>
              <w:rPr>
                <w:noProof/>
              </w:rPr>
              <w:drawing>
                <wp:inline distT="0" distB="0" distL="0" distR="0" wp14:anchorId="269B2DD1" wp14:editId="63E7EEF9">
                  <wp:extent cx="2831968" cy="2124075"/>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2230" cy="2124272"/>
                          </a:xfrm>
                          <a:prstGeom prst="rect">
                            <a:avLst/>
                          </a:prstGeom>
                          <a:noFill/>
                        </pic:spPr>
                      </pic:pic>
                    </a:graphicData>
                  </a:graphic>
                </wp:inline>
              </w:drawing>
            </w:r>
          </w:p>
          <w:p w14:paraId="59D495C7" w14:textId="0B944782" w:rsidR="0089658A" w:rsidRDefault="0089658A" w:rsidP="004D0F3B"/>
          <w:p w14:paraId="4969DC11" w14:textId="057A0040" w:rsidR="00A845CB" w:rsidRDefault="00A845CB" w:rsidP="004D0F3B"/>
        </w:tc>
      </w:tr>
      <w:tr w:rsidR="00DB0E61" w14:paraId="4969DC21" w14:textId="77777777" w:rsidTr="00F55386">
        <w:tc>
          <w:tcPr>
            <w:tcW w:w="5484" w:type="dxa"/>
          </w:tcPr>
          <w:p w14:paraId="4969DC13" w14:textId="7DD0E5A9" w:rsidR="00DB0E61" w:rsidRPr="002A72F2" w:rsidRDefault="00DB0E61" w:rsidP="00DB0E61">
            <w:pPr>
              <w:rPr>
                <w:b/>
                <w:sz w:val="22"/>
                <w:szCs w:val="22"/>
              </w:rPr>
            </w:pPr>
            <w:r w:rsidRPr="002A72F2">
              <w:rPr>
                <w:b/>
                <w:sz w:val="22"/>
                <w:szCs w:val="22"/>
              </w:rPr>
              <w:lastRenderedPageBreak/>
              <w:t xml:space="preserve">SLIDE </w:t>
            </w:r>
            <w:r w:rsidR="00EB395A" w:rsidRPr="002A72F2">
              <w:rPr>
                <w:b/>
                <w:sz w:val="22"/>
                <w:szCs w:val="22"/>
              </w:rPr>
              <w:t>9</w:t>
            </w:r>
          </w:p>
          <w:p w14:paraId="4969DC14" w14:textId="62A069AE" w:rsidR="00DB0E61" w:rsidRPr="002A72F2" w:rsidRDefault="00DB0E61" w:rsidP="00DB0E61">
            <w:pPr>
              <w:rPr>
                <w:sz w:val="22"/>
                <w:szCs w:val="22"/>
              </w:rPr>
            </w:pPr>
            <w:r w:rsidRPr="002A72F2">
              <w:rPr>
                <w:b/>
                <w:sz w:val="22"/>
                <w:szCs w:val="22"/>
              </w:rPr>
              <w:t xml:space="preserve">Title: </w:t>
            </w:r>
            <w:r w:rsidR="00A845CB" w:rsidRPr="002A72F2">
              <w:rPr>
                <w:sz w:val="22"/>
                <w:szCs w:val="22"/>
              </w:rPr>
              <w:t>Tips</w:t>
            </w:r>
          </w:p>
          <w:p w14:paraId="4969DC15" w14:textId="77777777" w:rsidR="006C029A" w:rsidRPr="002A72F2" w:rsidRDefault="006C029A" w:rsidP="00DB0E61">
            <w:pPr>
              <w:rPr>
                <w:sz w:val="22"/>
                <w:szCs w:val="22"/>
              </w:rPr>
            </w:pPr>
          </w:p>
          <w:p w14:paraId="6D4E8708" w14:textId="38FFAE89" w:rsidR="00A845CB" w:rsidRPr="002A72F2" w:rsidRDefault="008B19B4" w:rsidP="00A845CB">
            <w:pPr>
              <w:rPr>
                <w:sz w:val="22"/>
                <w:szCs w:val="22"/>
              </w:rPr>
            </w:pPr>
            <w:r>
              <w:rPr>
                <w:b/>
                <w:sz w:val="22"/>
                <w:szCs w:val="22"/>
              </w:rPr>
              <w:t xml:space="preserve">SAY:  </w:t>
            </w:r>
            <w:r w:rsidR="00A845CB" w:rsidRPr="002A72F2">
              <w:rPr>
                <w:sz w:val="22"/>
                <w:szCs w:val="22"/>
              </w:rPr>
              <w:t xml:space="preserve">Here </w:t>
            </w:r>
            <w:r w:rsidR="009A6EB0" w:rsidRPr="002A72F2">
              <w:rPr>
                <w:sz w:val="22"/>
                <w:szCs w:val="22"/>
              </w:rPr>
              <w:t xml:space="preserve">is a </w:t>
            </w:r>
            <w:r w:rsidR="00A845CB" w:rsidRPr="002A72F2">
              <w:rPr>
                <w:sz w:val="22"/>
                <w:szCs w:val="22"/>
              </w:rPr>
              <w:t>summar</w:t>
            </w:r>
            <w:r w:rsidR="009A6EB0" w:rsidRPr="002A72F2">
              <w:rPr>
                <w:sz w:val="22"/>
                <w:szCs w:val="22"/>
              </w:rPr>
              <w:t>y of</w:t>
            </w:r>
            <w:r w:rsidR="00A845CB" w:rsidRPr="002A72F2">
              <w:rPr>
                <w:sz w:val="22"/>
                <w:szCs w:val="22"/>
              </w:rPr>
              <w:t xml:space="preserve"> some practical tips to help you in your testing of observation.  </w:t>
            </w:r>
          </w:p>
          <w:p w14:paraId="17569D26" w14:textId="77777777" w:rsidR="00A845CB" w:rsidRPr="002A72F2" w:rsidRDefault="00A845CB" w:rsidP="00A845CB">
            <w:pPr>
              <w:rPr>
                <w:sz w:val="22"/>
                <w:szCs w:val="22"/>
              </w:rPr>
            </w:pPr>
          </w:p>
          <w:p w14:paraId="789F4227" w14:textId="77777777" w:rsidR="00A845CB" w:rsidRPr="002A72F2" w:rsidRDefault="00A845CB" w:rsidP="00A845CB">
            <w:pPr>
              <w:rPr>
                <w:sz w:val="22"/>
                <w:szCs w:val="22"/>
              </w:rPr>
            </w:pPr>
            <w:r w:rsidRPr="002A72F2">
              <w:rPr>
                <w:sz w:val="22"/>
                <w:szCs w:val="22"/>
              </w:rPr>
              <w:t>First, use direct observation to start noticing differences in fidelity to standard work among physicians and teams.  Target improvement discussions and projects accordingly.</w:t>
            </w:r>
          </w:p>
          <w:p w14:paraId="70D77FA9" w14:textId="77777777" w:rsidR="00A845CB" w:rsidRPr="002A72F2" w:rsidRDefault="00A845CB" w:rsidP="00A845CB">
            <w:pPr>
              <w:rPr>
                <w:sz w:val="22"/>
                <w:szCs w:val="22"/>
              </w:rPr>
            </w:pPr>
          </w:p>
          <w:p w14:paraId="10B9C2F0" w14:textId="77777777" w:rsidR="00A845CB" w:rsidRPr="002A72F2" w:rsidRDefault="00A845CB" w:rsidP="00A845CB">
            <w:pPr>
              <w:rPr>
                <w:sz w:val="22"/>
                <w:szCs w:val="22"/>
              </w:rPr>
            </w:pPr>
            <w:r w:rsidRPr="002A72F2">
              <w:rPr>
                <w:sz w:val="22"/>
                <w:szCs w:val="22"/>
              </w:rPr>
              <w:t>Second, think of direct observation as a helpful tool for supervisors and managers to focus their efforts and understand where additional coaching may be necessary.</w:t>
            </w:r>
          </w:p>
          <w:p w14:paraId="164973D4" w14:textId="77777777" w:rsidR="00A845CB" w:rsidRPr="002A72F2" w:rsidRDefault="00A845CB" w:rsidP="00A845CB">
            <w:pPr>
              <w:rPr>
                <w:sz w:val="22"/>
                <w:szCs w:val="22"/>
              </w:rPr>
            </w:pPr>
          </w:p>
          <w:p w14:paraId="417832E6" w14:textId="4FB4C2E3" w:rsidR="00A845CB" w:rsidRPr="002A72F2" w:rsidRDefault="00A845CB" w:rsidP="00A845CB">
            <w:pPr>
              <w:rPr>
                <w:sz w:val="22"/>
                <w:szCs w:val="22"/>
              </w:rPr>
            </w:pPr>
            <w:r w:rsidRPr="002A72F2">
              <w:rPr>
                <w:sz w:val="22"/>
                <w:szCs w:val="22"/>
              </w:rPr>
              <w:t>Points three and four</w:t>
            </w:r>
            <w:r w:rsidR="00353E5A" w:rsidRPr="00E46C29">
              <w:rPr>
                <w:sz w:val="22"/>
                <w:szCs w:val="22"/>
              </w:rPr>
              <w:t>—</w:t>
            </w:r>
            <w:r w:rsidRPr="002A72F2">
              <w:rPr>
                <w:sz w:val="22"/>
                <w:szCs w:val="22"/>
              </w:rPr>
              <w:t xml:space="preserve"> remember to integrate observation with the other management tools you are introducing, such as the daily huddles and visual management boards. Discuss the results of observation in the huddles, and add measures to the visual management boards reflecting the results of observation.  </w:t>
            </w:r>
          </w:p>
          <w:p w14:paraId="1AED4231" w14:textId="77777777" w:rsidR="00A845CB" w:rsidRPr="002A72F2" w:rsidRDefault="00A845CB" w:rsidP="00A845CB">
            <w:pPr>
              <w:rPr>
                <w:sz w:val="22"/>
                <w:szCs w:val="22"/>
              </w:rPr>
            </w:pPr>
          </w:p>
          <w:p w14:paraId="4969DC1F" w14:textId="37A039EA" w:rsidR="00DB0E61" w:rsidRPr="002A72F2" w:rsidRDefault="00A845CB" w:rsidP="006A73CB">
            <w:pPr>
              <w:rPr>
                <w:b/>
                <w:sz w:val="22"/>
                <w:szCs w:val="22"/>
              </w:rPr>
            </w:pPr>
            <w:r w:rsidRPr="002A72F2">
              <w:rPr>
                <w:sz w:val="22"/>
                <w:szCs w:val="22"/>
              </w:rPr>
              <w:t>Fifth, remember that you have a great repository of resources f</w:t>
            </w:r>
            <w:r w:rsidR="00907A51" w:rsidRPr="002A72F2">
              <w:rPr>
                <w:sz w:val="22"/>
                <w:szCs w:val="22"/>
              </w:rPr>
              <w:t>rom</w:t>
            </w:r>
            <w:r w:rsidRPr="002A72F2">
              <w:rPr>
                <w:sz w:val="22"/>
                <w:szCs w:val="22"/>
              </w:rPr>
              <w:t xml:space="preserve"> </w:t>
            </w:r>
            <w:r w:rsidR="006A73CB">
              <w:rPr>
                <w:sz w:val="22"/>
                <w:szCs w:val="22"/>
              </w:rPr>
              <w:t xml:space="preserve">the </w:t>
            </w:r>
            <w:r w:rsidR="00907A51" w:rsidRPr="002A72F2">
              <w:rPr>
                <w:sz w:val="22"/>
                <w:szCs w:val="22"/>
              </w:rPr>
              <w:t xml:space="preserve">AHRQ Safety Program for Ambulatory </w:t>
            </w:r>
            <w:r w:rsidR="00CB43FC" w:rsidRPr="002A72F2">
              <w:rPr>
                <w:sz w:val="22"/>
                <w:szCs w:val="22"/>
              </w:rPr>
              <w:t>Surgery on</w:t>
            </w:r>
            <w:r w:rsidRPr="002A72F2">
              <w:rPr>
                <w:sz w:val="22"/>
                <w:szCs w:val="22"/>
              </w:rPr>
              <w:t xml:space="preserve"> coaching and observation, including a checklist observation tool.  </w:t>
            </w:r>
          </w:p>
        </w:tc>
        <w:tc>
          <w:tcPr>
            <w:tcW w:w="4686" w:type="dxa"/>
          </w:tcPr>
          <w:p w14:paraId="1B1111CB" w14:textId="2BA23A42" w:rsidR="00DB0E61" w:rsidRDefault="004B257F" w:rsidP="004D0F3B">
            <w:r w:rsidRPr="004B257F">
              <w:rPr>
                <w:noProof/>
              </w:rPr>
              <w:drawing>
                <wp:anchor distT="0" distB="0" distL="114300" distR="114300" simplePos="0" relativeHeight="251666432" behindDoc="0" locked="0" layoutInCell="1" allowOverlap="1" wp14:anchorId="507FA975" wp14:editId="500FB14E">
                  <wp:simplePos x="0" y="0"/>
                  <wp:positionH relativeFrom="column">
                    <wp:posOffset>2540</wp:posOffset>
                  </wp:positionH>
                  <wp:positionV relativeFrom="paragraph">
                    <wp:posOffset>190500</wp:posOffset>
                  </wp:positionV>
                  <wp:extent cx="2743200" cy="2057400"/>
                  <wp:effectExtent l="0" t="0" r="0" b="0"/>
                  <wp:wrapThrough wrapText="bothSides">
                    <wp:wrapPolygon edited="0">
                      <wp:start x="0" y="0"/>
                      <wp:lineTo x="0" y="21400"/>
                      <wp:lineTo x="21450" y="21400"/>
                      <wp:lineTo x="2145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4969DC20" w14:textId="26B0D8DE" w:rsidR="00A845CB" w:rsidRDefault="00A845CB" w:rsidP="004D0F3B"/>
        </w:tc>
      </w:tr>
      <w:tr w:rsidR="00DB0E61" w14:paraId="4969DC2A" w14:textId="77777777" w:rsidTr="00F55386">
        <w:tc>
          <w:tcPr>
            <w:tcW w:w="5484" w:type="dxa"/>
          </w:tcPr>
          <w:p w14:paraId="4969DC22" w14:textId="54BB886B" w:rsidR="00FA5FAC" w:rsidRPr="002A72F2" w:rsidRDefault="00FA5FAC" w:rsidP="00FA5FAC">
            <w:pPr>
              <w:rPr>
                <w:b/>
                <w:sz w:val="22"/>
                <w:szCs w:val="22"/>
              </w:rPr>
            </w:pPr>
            <w:r w:rsidRPr="002A72F2">
              <w:rPr>
                <w:b/>
                <w:sz w:val="22"/>
                <w:szCs w:val="22"/>
              </w:rPr>
              <w:t xml:space="preserve">SLIDE </w:t>
            </w:r>
            <w:r w:rsidR="00EB395A" w:rsidRPr="002A72F2">
              <w:rPr>
                <w:b/>
                <w:sz w:val="22"/>
                <w:szCs w:val="22"/>
              </w:rPr>
              <w:t>10</w:t>
            </w:r>
          </w:p>
          <w:p w14:paraId="4969DC23" w14:textId="6A2C9C44" w:rsidR="00FA5FAC" w:rsidRPr="002A72F2" w:rsidRDefault="00FA5FAC" w:rsidP="00FA5FAC">
            <w:pPr>
              <w:rPr>
                <w:sz w:val="22"/>
                <w:szCs w:val="22"/>
              </w:rPr>
            </w:pPr>
            <w:r w:rsidRPr="002A72F2">
              <w:rPr>
                <w:b/>
                <w:sz w:val="22"/>
                <w:szCs w:val="22"/>
              </w:rPr>
              <w:t xml:space="preserve">Title:  </w:t>
            </w:r>
            <w:r w:rsidR="004B257F">
              <w:rPr>
                <w:sz w:val="22"/>
                <w:szCs w:val="22"/>
              </w:rPr>
              <w:t xml:space="preserve">Observation and </w:t>
            </w:r>
            <w:r w:rsidR="00A845CB" w:rsidRPr="002A72F2">
              <w:rPr>
                <w:sz w:val="22"/>
                <w:szCs w:val="22"/>
              </w:rPr>
              <w:t>Integration</w:t>
            </w:r>
          </w:p>
          <w:p w14:paraId="4969DC24" w14:textId="77777777" w:rsidR="00FA5FAC" w:rsidRPr="002A72F2" w:rsidRDefault="00FA5FAC" w:rsidP="00FA5FAC">
            <w:pPr>
              <w:rPr>
                <w:sz w:val="22"/>
                <w:szCs w:val="22"/>
              </w:rPr>
            </w:pPr>
          </w:p>
          <w:p w14:paraId="653CA103" w14:textId="384130B2" w:rsidR="00A845CB" w:rsidRPr="002A72F2" w:rsidRDefault="00C53D3B" w:rsidP="00A845CB">
            <w:pPr>
              <w:rPr>
                <w:sz w:val="22"/>
                <w:szCs w:val="22"/>
              </w:rPr>
            </w:pPr>
            <w:r>
              <w:rPr>
                <w:b/>
                <w:sz w:val="22"/>
                <w:szCs w:val="22"/>
              </w:rPr>
              <w:t xml:space="preserve">SAY:  </w:t>
            </w:r>
            <w:r w:rsidR="004B19EB" w:rsidRPr="002A72F2">
              <w:rPr>
                <w:sz w:val="22"/>
                <w:szCs w:val="22"/>
              </w:rPr>
              <w:t>O</w:t>
            </w:r>
            <w:r w:rsidR="00A845CB" w:rsidRPr="002A72F2">
              <w:rPr>
                <w:sz w:val="22"/>
                <w:szCs w:val="22"/>
              </w:rPr>
              <w:t xml:space="preserve">bservation of standard work has a natural linkage to another element of our system—the idea of integration.  Integration refers to alignment of standard work across levels of the organization, and alignment of standard work and management practices with organizational strategy and goals.  </w:t>
            </w:r>
          </w:p>
          <w:p w14:paraId="5155F81E" w14:textId="77777777" w:rsidR="00A845CB" w:rsidRPr="002A72F2" w:rsidRDefault="00A845CB" w:rsidP="00A845CB">
            <w:pPr>
              <w:rPr>
                <w:sz w:val="22"/>
                <w:szCs w:val="22"/>
              </w:rPr>
            </w:pPr>
          </w:p>
          <w:p w14:paraId="63CCA9E9" w14:textId="37F5E652" w:rsidR="00A845CB" w:rsidRPr="002A72F2" w:rsidRDefault="00A845CB" w:rsidP="00A845CB">
            <w:pPr>
              <w:rPr>
                <w:sz w:val="22"/>
                <w:szCs w:val="22"/>
              </w:rPr>
            </w:pPr>
            <w:r w:rsidRPr="002A72F2">
              <w:rPr>
                <w:sz w:val="22"/>
                <w:szCs w:val="22"/>
              </w:rPr>
              <w:t xml:space="preserve">Observation of standard work, including the surgical </w:t>
            </w:r>
            <w:r w:rsidR="00A42E37" w:rsidRPr="002A72F2">
              <w:rPr>
                <w:sz w:val="22"/>
                <w:szCs w:val="22"/>
              </w:rPr>
              <w:t xml:space="preserve">safety </w:t>
            </w:r>
            <w:r w:rsidRPr="002A72F2">
              <w:rPr>
                <w:sz w:val="22"/>
                <w:szCs w:val="22"/>
              </w:rPr>
              <w:t xml:space="preserve">checklist, can be </w:t>
            </w:r>
            <w:r w:rsidR="00F26DB1" w:rsidRPr="002A72F2">
              <w:rPr>
                <w:sz w:val="22"/>
                <w:szCs w:val="22"/>
              </w:rPr>
              <w:t>thought</w:t>
            </w:r>
            <w:r w:rsidRPr="002A72F2">
              <w:rPr>
                <w:sz w:val="22"/>
                <w:szCs w:val="22"/>
              </w:rPr>
              <w:t xml:space="preserve"> of as a major part of the standard work of the frontline manager. As you make progress in introducing the management practices we have discussed, consider opportunities to scale them across not only departments, but also hierarchical levels of the organization.  Can you introduce daily huddles for the unit-level managers?  Can you introduce visual management for top leadership in your facility like the medical directors and senior administrators? </w:t>
            </w:r>
          </w:p>
          <w:p w14:paraId="225CD9CD" w14:textId="77777777" w:rsidR="00A845CB" w:rsidRPr="002A72F2" w:rsidRDefault="00A845CB" w:rsidP="00A845CB">
            <w:pPr>
              <w:rPr>
                <w:sz w:val="22"/>
                <w:szCs w:val="22"/>
              </w:rPr>
            </w:pPr>
          </w:p>
          <w:p w14:paraId="61F9D564" w14:textId="067F2867" w:rsidR="00A845CB" w:rsidRPr="002A72F2" w:rsidRDefault="00A845CB" w:rsidP="00A845CB">
            <w:pPr>
              <w:rPr>
                <w:sz w:val="22"/>
                <w:szCs w:val="22"/>
              </w:rPr>
            </w:pPr>
            <w:r w:rsidRPr="002A72F2">
              <w:rPr>
                <w:sz w:val="22"/>
                <w:szCs w:val="22"/>
              </w:rPr>
              <w:t>Observation of key standard work</w:t>
            </w:r>
            <w:r w:rsidR="00234910" w:rsidRPr="002A72F2">
              <w:rPr>
                <w:sz w:val="22"/>
                <w:szCs w:val="22"/>
              </w:rPr>
              <w:t>,</w:t>
            </w:r>
            <w:r w:rsidRPr="002A72F2">
              <w:rPr>
                <w:sz w:val="22"/>
                <w:szCs w:val="22"/>
              </w:rPr>
              <w:t xml:space="preserve"> like the surgical </w:t>
            </w:r>
            <w:r w:rsidR="00A42E37" w:rsidRPr="002A72F2">
              <w:rPr>
                <w:sz w:val="22"/>
                <w:szCs w:val="22"/>
              </w:rPr>
              <w:t xml:space="preserve">safety </w:t>
            </w:r>
            <w:r w:rsidRPr="002A72F2">
              <w:rPr>
                <w:sz w:val="22"/>
                <w:szCs w:val="22"/>
              </w:rPr>
              <w:t>checklist and timeout</w:t>
            </w:r>
            <w:r w:rsidR="00234910" w:rsidRPr="002A72F2">
              <w:rPr>
                <w:sz w:val="22"/>
                <w:szCs w:val="22"/>
              </w:rPr>
              <w:t>,</w:t>
            </w:r>
            <w:r w:rsidRPr="002A72F2">
              <w:rPr>
                <w:sz w:val="22"/>
                <w:szCs w:val="22"/>
              </w:rPr>
              <w:t xml:space="preserve"> can serve as a crucial data point to inform standard work at higher </w:t>
            </w:r>
            <w:r w:rsidR="00D24363">
              <w:rPr>
                <w:sz w:val="22"/>
                <w:szCs w:val="22"/>
              </w:rPr>
              <w:t xml:space="preserve">management </w:t>
            </w:r>
            <w:r w:rsidRPr="002A72F2">
              <w:rPr>
                <w:sz w:val="22"/>
                <w:szCs w:val="22"/>
              </w:rPr>
              <w:t>levels of the organization—thus providing you with an important resource to move to achieving integration.</w:t>
            </w:r>
          </w:p>
          <w:p w14:paraId="6A1C8950" w14:textId="77777777" w:rsidR="00A845CB" w:rsidRPr="002A72F2" w:rsidRDefault="00A845CB" w:rsidP="00A845CB">
            <w:pPr>
              <w:rPr>
                <w:sz w:val="22"/>
                <w:szCs w:val="22"/>
              </w:rPr>
            </w:pPr>
          </w:p>
          <w:p w14:paraId="4969DC28" w14:textId="69154CE2" w:rsidR="00DB0E61" w:rsidRPr="002A72F2" w:rsidRDefault="00A845CB" w:rsidP="00DB0E61">
            <w:pPr>
              <w:rPr>
                <w:b/>
                <w:sz w:val="22"/>
                <w:szCs w:val="22"/>
              </w:rPr>
            </w:pPr>
            <w:r w:rsidRPr="002A72F2">
              <w:rPr>
                <w:sz w:val="22"/>
                <w:szCs w:val="22"/>
              </w:rPr>
              <w:t xml:space="preserve">You can report the results of </w:t>
            </w:r>
            <w:r w:rsidR="00454952" w:rsidRPr="002A72F2">
              <w:rPr>
                <w:sz w:val="22"/>
                <w:szCs w:val="22"/>
              </w:rPr>
              <w:t xml:space="preserve">observations </w:t>
            </w:r>
            <w:r w:rsidR="002B4E2E">
              <w:rPr>
                <w:sz w:val="22"/>
                <w:szCs w:val="22"/>
              </w:rPr>
              <w:t xml:space="preserve">of </w:t>
            </w:r>
            <w:r w:rsidR="00454952" w:rsidRPr="002A72F2">
              <w:rPr>
                <w:sz w:val="22"/>
                <w:szCs w:val="22"/>
              </w:rPr>
              <w:t>standard</w:t>
            </w:r>
            <w:r w:rsidRPr="002A72F2">
              <w:rPr>
                <w:sz w:val="22"/>
                <w:szCs w:val="22"/>
              </w:rPr>
              <w:t xml:space="preserve"> work </w:t>
            </w:r>
            <w:r w:rsidR="00234910" w:rsidRPr="002A72F2">
              <w:rPr>
                <w:sz w:val="22"/>
                <w:szCs w:val="22"/>
              </w:rPr>
              <w:t>to members of the leadership team as a way</w:t>
            </w:r>
            <w:r w:rsidRPr="002A72F2">
              <w:rPr>
                <w:sz w:val="22"/>
                <w:szCs w:val="22"/>
              </w:rPr>
              <w:t xml:space="preserve"> to spur discussion about consistency of your performance with organizational goals and mission overall. </w:t>
            </w:r>
          </w:p>
        </w:tc>
        <w:tc>
          <w:tcPr>
            <w:tcW w:w="4686" w:type="dxa"/>
          </w:tcPr>
          <w:p w14:paraId="5CF6D94A" w14:textId="17228CD4" w:rsidR="00DB0E61" w:rsidRDefault="004B257F" w:rsidP="004D0F3B">
            <w:r w:rsidRPr="004B257F">
              <w:rPr>
                <w:noProof/>
              </w:rPr>
              <w:lastRenderedPageBreak/>
              <w:drawing>
                <wp:anchor distT="0" distB="0" distL="114300" distR="114300" simplePos="0" relativeHeight="251667456" behindDoc="0" locked="0" layoutInCell="1" allowOverlap="1" wp14:anchorId="30118215" wp14:editId="542AF32D">
                  <wp:simplePos x="0" y="0"/>
                  <wp:positionH relativeFrom="column">
                    <wp:posOffset>2540</wp:posOffset>
                  </wp:positionH>
                  <wp:positionV relativeFrom="page">
                    <wp:posOffset>103505</wp:posOffset>
                  </wp:positionV>
                  <wp:extent cx="2743200" cy="2057400"/>
                  <wp:effectExtent l="0" t="0" r="0" b="0"/>
                  <wp:wrapThrough wrapText="bothSides">
                    <wp:wrapPolygon edited="0">
                      <wp:start x="0" y="0"/>
                      <wp:lineTo x="0" y="21400"/>
                      <wp:lineTo x="21450" y="21400"/>
                      <wp:lineTo x="21450"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14:sizeRelH relativeFrom="margin">
                    <wp14:pctWidth>0</wp14:pctWidth>
                  </wp14:sizeRelH>
                  <wp14:sizeRelV relativeFrom="margin">
                    <wp14:pctHeight>0</wp14:pctHeight>
                  </wp14:sizeRelV>
                </wp:anchor>
              </w:drawing>
            </w:r>
          </w:p>
          <w:p w14:paraId="4969DC29" w14:textId="4FAC115A" w:rsidR="00A845CB" w:rsidRDefault="00A845CB" w:rsidP="004D0F3B"/>
        </w:tc>
      </w:tr>
    </w:tbl>
    <w:p w14:paraId="4969DC43" w14:textId="2EA5AEF3" w:rsidR="000D27A2" w:rsidRPr="002A3B2D" w:rsidRDefault="000D27A2" w:rsidP="002A3B2D"/>
    <w:sectPr w:rsidR="000D27A2" w:rsidRPr="002A3B2D" w:rsidSect="00F55386">
      <w:headerReference w:type="default" r:id="rId22"/>
      <w:footerReference w:type="default" r:id="rId23"/>
      <w:headerReference w:type="first" r:id="rId24"/>
      <w:footerReference w:type="first" r:id="rId25"/>
      <w:pgSz w:w="12240" w:h="15840" w:code="1"/>
      <w:pgMar w:top="1350" w:right="1440" w:bottom="1440" w:left="1440" w:header="270" w:footer="44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7EC4EF" w14:textId="77777777" w:rsidR="00CF08B9" w:rsidRDefault="00CF08B9">
      <w:r>
        <w:separator/>
      </w:r>
    </w:p>
  </w:endnote>
  <w:endnote w:type="continuationSeparator" w:id="0">
    <w:p w14:paraId="2A72FF0D" w14:textId="77777777" w:rsidR="00CF08B9" w:rsidRDefault="00CF08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39035A" w14:textId="6B3185BC" w:rsidR="008A127A" w:rsidRPr="00F55386" w:rsidRDefault="00F55386" w:rsidP="00F55386">
    <w:pPr>
      <w:pStyle w:val="Footer"/>
      <w:ind w:right="-270"/>
      <w:jc w:val="right"/>
      <w:rPr>
        <w:color w:val="FFFFFF" w:themeColor="background1"/>
        <w:sz w:val="20"/>
        <w:szCs w:val="20"/>
      </w:rPr>
    </w:pPr>
    <w:r w:rsidRPr="00F55386">
      <w:rPr>
        <w:noProof/>
        <w:sz w:val="20"/>
        <w:szCs w:val="20"/>
        <w:lang w:val="en-US" w:eastAsia="en-US"/>
      </w:rPr>
      <w:drawing>
        <wp:anchor distT="0" distB="0" distL="114300" distR="114300" simplePos="0" relativeHeight="251662336" behindDoc="1" locked="0" layoutInCell="1" allowOverlap="1" wp14:anchorId="635C681E" wp14:editId="5B51C64E">
          <wp:simplePos x="0" y="0"/>
          <wp:positionH relativeFrom="column">
            <wp:posOffset>171450</wp:posOffset>
          </wp:positionH>
          <wp:positionV relativeFrom="paragraph">
            <wp:posOffset>-200025</wp:posOffset>
          </wp:positionV>
          <wp:extent cx="6096000" cy="456565"/>
          <wp:effectExtent l="0" t="0" r="0" b="635"/>
          <wp:wrapNone/>
          <wp:docPr id="21" name="Picture 21" title="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slide2.jpg"/>
                  <pic:cNvPicPr/>
                </pic:nvPicPr>
                <pic:blipFill rotWithShape="1">
                  <a:blip r:embed="rId1" cstate="print">
                    <a:extLst>
                      <a:ext uri="{28A0092B-C50C-407E-A947-70E740481C1C}">
                        <a14:useLocalDpi xmlns:a14="http://schemas.microsoft.com/office/drawing/2010/main" val="0"/>
                      </a:ext>
                    </a:extLst>
                  </a:blip>
                  <a:srcRect t="92324"/>
                  <a:stretch/>
                </pic:blipFill>
                <pic:spPr bwMode="auto">
                  <a:xfrm>
                    <a:off x="0" y="0"/>
                    <a:ext cx="6096000" cy="4565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F55386">
      <w:rPr>
        <w:rFonts w:cs="Arial"/>
        <w:noProof/>
        <w:sz w:val="20"/>
        <w:szCs w:val="20"/>
        <w:lang w:val="en-US" w:eastAsia="en-US"/>
      </w:rPr>
      <mc:AlternateContent>
        <mc:Choice Requires="wps">
          <w:drawing>
            <wp:anchor distT="45720" distB="45720" distL="114300" distR="114300" simplePos="0" relativeHeight="251669504" behindDoc="0" locked="0" layoutInCell="1" allowOverlap="1" wp14:anchorId="783EE184" wp14:editId="4132F79B">
              <wp:simplePos x="0" y="0"/>
              <wp:positionH relativeFrom="column">
                <wp:posOffset>-762635</wp:posOffset>
              </wp:positionH>
              <wp:positionV relativeFrom="paragraph">
                <wp:posOffset>-158750</wp:posOffset>
              </wp:positionV>
              <wp:extent cx="4924425"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404620"/>
                      </a:xfrm>
                      <a:prstGeom prst="rect">
                        <a:avLst/>
                      </a:prstGeom>
                      <a:noFill/>
                      <a:ln w="9525">
                        <a:noFill/>
                        <a:miter lim="800000"/>
                        <a:headEnd/>
                        <a:tailEnd/>
                      </a:ln>
                    </wps:spPr>
                    <wps:txbx>
                      <w:txbxContent>
                        <w:p w14:paraId="7DA8F5DB" w14:textId="6C1E6FFF" w:rsidR="008A127A" w:rsidRPr="00F55386" w:rsidRDefault="008A127A">
                          <w:pPr>
                            <w:rPr>
                              <w:sz w:val="20"/>
                              <w:szCs w:val="20"/>
                            </w:rPr>
                          </w:pPr>
                          <w:r w:rsidRPr="00F55386">
                            <w:rPr>
                              <w:sz w:val="20"/>
                              <w:szCs w:val="20"/>
                            </w:rPr>
                            <w:t>AHRQ Safety Program for Ambulatory Surgery</w:t>
                          </w:r>
                        </w:p>
                        <w:p w14:paraId="2912484B" w14:textId="03669D60" w:rsidR="00F55386" w:rsidRPr="00F55386" w:rsidRDefault="00F55386">
                          <w:pPr>
                            <w:rPr>
                              <w:sz w:val="20"/>
                              <w:szCs w:val="20"/>
                            </w:rPr>
                          </w:pPr>
                          <w:r w:rsidRPr="00F55386">
                            <w:rPr>
                              <w:sz w:val="20"/>
                              <w:szCs w:val="20"/>
                            </w:rPr>
                            <w:t>Management Practices for Sustainability—Module 4: Observation and Integration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60.05pt;margin-top:-12.5pt;width:387.7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snzCwIAAPMDAAAOAAAAZHJzL2Uyb0RvYy54bWysU1Fv2yAQfp+0/4B4X+xYTttYIVXXLtOk&#10;rpvU7gcQjGM04BiQ2N2v34HTNOrepvGAgLv77r7vjtX1aDQ5SB8UWEbns5ISaQW0yu4Y/fG0+XBF&#10;SYjctlyDlYw+y0Cv1+/frQbXyAp60K30BEFsaAbHaB+ja4oiiF4aHmbgpEVjB97wiFe/K1rPB0Q3&#10;uqjK8qIYwLfOg5Ah4OvdZKTrjN91UsRvXRdkJJpRrC3m3ed9m/ZiveLNznPXK3Esg/9DFYYri0lP&#10;UHc8crL36i8oo4SHAF2cCTAFdJ0SMnNANvPyDZvHnjuZuaA4wZ1kCv8PVjwcvnuiWkYvKbHcYIue&#10;5BjJRxhJldQZXGjQ6dGhWxzxGbucmQZ3D+JnIBZue2538sZ7GHrJW6xuniKLs9AJJySQ7fAVWkzD&#10;9xEy0Nh5k6RDMQiiY5eeT51JpQh8rJdVXVcLSgTa5nVZX1S5dwVvXsKdD/GzBEPSgVGPrc/w/HAf&#10;YiqHNy8uKZuFjdI6t19bMjC6XCD+G4tREadTK8PoVZnWNC+J5Sfb5uDIlZ7OmEDbI+3EdOIcx+2I&#10;jkmLLbTPKICHaQrx1+ChB/+bkgEnkNHwa8+9pER/sSjicl7XaWTzpV5cImPizy3bcwu3AqEYjZRM&#10;x9uYxzwxCu4Gxd6oLMNrJcdacbKyOsdfkEb3/J69Xv/q+g8AAAD//wMAUEsDBBQABgAIAAAAIQAJ&#10;V/Om4AAAAAwBAAAPAAAAZHJzL2Rvd25yZXYueG1sTI/LTsMwEEX3SPyDNUjsWjsWCTTEqSrUliWl&#10;RF27sUki4odsNw1/z7CC3Yzm6M651Xo2I5l0iIOzArIlA6Jt69RgOwHNx27xBCQmaZUcndUCvnWE&#10;dX17U8lSuat919MxdQRDbCylgD4lX1Ia214bGZfOa4u3TxeMTLiGjqogrxhuRsoZK6iRg8UPvfT6&#10;pdft1/FiBPjk94+v4e2w2e4m1pz2DR+6rRD3d/PmGUjSc/qD4Vcf1aFGp7O7WBXJKGCRcZYhixPP&#10;sRUiRZ4/ADkjuyo40Lqi/0vUPwAAAP//AwBQSwECLQAUAAYACAAAACEAtoM4kv4AAADhAQAAEwAA&#10;AAAAAAAAAAAAAAAAAAAAW0NvbnRlbnRfVHlwZXNdLnhtbFBLAQItABQABgAIAAAAIQA4/SH/1gAA&#10;AJQBAAALAAAAAAAAAAAAAAAAAC8BAABfcmVscy8ucmVsc1BLAQItABQABgAIAAAAIQDuVsnzCwIA&#10;APMDAAAOAAAAAAAAAAAAAAAAAC4CAABkcnMvZTJvRG9jLnhtbFBLAQItABQABgAIAAAAIQAJV/Om&#10;4AAAAAwBAAAPAAAAAAAAAAAAAAAAAGUEAABkcnMvZG93bnJldi54bWxQSwUGAAAAAAQABADzAAAA&#10;cgUAAAAA&#10;" filled="f" stroked="f">
              <v:textbox style="mso-fit-shape-to-text:t">
                <w:txbxContent>
                  <w:p w14:paraId="7DA8F5DB" w14:textId="6C1E6FFF" w:rsidR="008A127A" w:rsidRPr="00F55386" w:rsidRDefault="008A127A">
                    <w:pPr>
                      <w:rPr>
                        <w:sz w:val="20"/>
                        <w:szCs w:val="20"/>
                      </w:rPr>
                    </w:pPr>
                    <w:r w:rsidRPr="00F55386">
                      <w:rPr>
                        <w:sz w:val="20"/>
                        <w:szCs w:val="20"/>
                      </w:rPr>
                      <w:t>AHRQ Safety Program for Ambulatory Surgery</w:t>
                    </w:r>
                  </w:p>
                  <w:p w14:paraId="2912484B" w14:textId="03669D60" w:rsidR="00F55386" w:rsidRPr="00F55386" w:rsidRDefault="00F55386">
                    <w:pPr>
                      <w:rPr>
                        <w:sz w:val="20"/>
                        <w:szCs w:val="20"/>
                      </w:rPr>
                    </w:pPr>
                    <w:r w:rsidRPr="00F55386">
                      <w:rPr>
                        <w:sz w:val="20"/>
                        <w:szCs w:val="20"/>
                      </w:rPr>
                      <w:t>Management Practices for Sustainability—Module 4: Observation and Integration</w:t>
                    </w:r>
                  </w:p>
                </w:txbxContent>
              </v:textbox>
              <w10:wrap type="square"/>
            </v:shape>
          </w:pict>
        </mc:Fallback>
      </mc:AlternateContent>
    </w:r>
    <w:r w:rsidRPr="00F55386">
      <w:rPr>
        <w:sz w:val="20"/>
        <w:szCs w:val="20"/>
        <w:lang w:val="en-US"/>
      </w:rPr>
      <w:t xml:space="preserve">   </w:t>
    </w:r>
    <w:r w:rsidR="000F1027" w:rsidRPr="00F55386">
      <w:rPr>
        <w:sz w:val="20"/>
        <w:szCs w:val="20"/>
        <w:lang w:val="en-US"/>
      </w:rPr>
      <w:t xml:space="preserve"> </w:t>
    </w:r>
    <w:r w:rsidRPr="00F55386">
      <w:rPr>
        <w:color w:val="FFFFFF" w:themeColor="background1"/>
        <w:sz w:val="20"/>
        <w:szCs w:val="20"/>
        <w:lang w:val="en-US"/>
      </w:rPr>
      <w:t xml:space="preserve">Facilitator Notes </w:t>
    </w:r>
    <w:r w:rsidR="000F1027" w:rsidRPr="00F55386">
      <w:rPr>
        <w:color w:val="FFFFFF" w:themeColor="background1"/>
        <w:sz w:val="20"/>
        <w:szCs w:val="20"/>
        <w:lang w:val="en-US"/>
      </w:rPr>
      <w:t xml:space="preserve"> |</w:t>
    </w:r>
    <w:sdt>
      <w:sdtPr>
        <w:rPr>
          <w:color w:val="FFFFFF" w:themeColor="background1"/>
          <w:sz w:val="20"/>
          <w:szCs w:val="20"/>
        </w:rPr>
        <w:id w:val="836657048"/>
        <w:docPartObj>
          <w:docPartGallery w:val="Page Numbers (Bottom of Page)"/>
          <w:docPartUnique/>
        </w:docPartObj>
      </w:sdtPr>
      <w:sdtEndPr>
        <w:rPr>
          <w:noProof/>
        </w:rPr>
      </w:sdtEndPr>
      <w:sdtContent>
        <w:r w:rsidR="008A127A" w:rsidRPr="00F55386">
          <w:rPr>
            <w:color w:val="FFFFFF" w:themeColor="background1"/>
            <w:sz w:val="20"/>
            <w:szCs w:val="20"/>
          </w:rPr>
          <w:fldChar w:fldCharType="begin"/>
        </w:r>
        <w:r w:rsidR="008A127A" w:rsidRPr="00F55386">
          <w:rPr>
            <w:color w:val="FFFFFF" w:themeColor="background1"/>
            <w:sz w:val="20"/>
            <w:szCs w:val="20"/>
          </w:rPr>
          <w:instrText xml:space="preserve"> PAGE   \* MERGEFORMAT </w:instrText>
        </w:r>
        <w:r w:rsidR="008A127A" w:rsidRPr="00F55386">
          <w:rPr>
            <w:color w:val="FFFFFF" w:themeColor="background1"/>
            <w:sz w:val="20"/>
            <w:szCs w:val="20"/>
          </w:rPr>
          <w:fldChar w:fldCharType="separate"/>
        </w:r>
        <w:r w:rsidR="007258AF">
          <w:rPr>
            <w:noProof/>
            <w:color w:val="FFFFFF" w:themeColor="background1"/>
            <w:sz w:val="20"/>
            <w:szCs w:val="20"/>
          </w:rPr>
          <w:t>2</w:t>
        </w:r>
        <w:r w:rsidR="008A127A" w:rsidRPr="00F55386">
          <w:rPr>
            <w:noProof/>
            <w:color w:val="FFFFFF" w:themeColor="background1"/>
            <w:sz w:val="20"/>
            <w:szCs w:val="20"/>
          </w:rPr>
          <w:fldChar w:fldCharType="end"/>
        </w:r>
      </w:sdtContent>
    </w:sdt>
  </w:p>
  <w:p w14:paraId="4969DC5F" w14:textId="1E0BA228" w:rsidR="000D27A2" w:rsidRDefault="008A127A" w:rsidP="008A127A">
    <w:pPr>
      <w:pStyle w:val="Footer"/>
      <w:tabs>
        <w:tab w:val="clear" w:pos="4320"/>
        <w:tab w:val="clear" w:pos="8640"/>
        <w:tab w:val="left" w:pos="7500"/>
      </w:tabs>
    </w:pPr>
    <w:r>
      <w:rPr>
        <w:rFonts w:cs="Arial"/>
        <w:sz w:val="18"/>
        <w:szCs w:val="18"/>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1" w14:textId="507BCB74" w:rsidR="00DD2EB2" w:rsidRDefault="00F55386">
    <w:pPr>
      <w:pStyle w:val="Footer"/>
    </w:pPr>
    <w:r>
      <w:rPr>
        <w:noProof/>
        <w:lang w:val="en-US" w:eastAsia="en-US"/>
      </w:rPr>
      <mc:AlternateContent>
        <mc:Choice Requires="wps">
          <w:drawing>
            <wp:anchor distT="45720" distB="45720" distL="114300" distR="114300" simplePos="0" relativeHeight="251646976" behindDoc="0" locked="0" layoutInCell="1" allowOverlap="1" wp14:anchorId="37FF0B44" wp14:editId="3489321F">
              <wp:simplePos x="0" y="0"/>
              <wp:positionH relativeFrom="column">
                <wp:posOffset>4238625</wp:posOffset>
              </wp:positionH>
              <wp:positionV relativeFrom="paragraph">
                <wp:posOffset>-64770</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CD87684" w14:textId="26846BF4" w:rsidR="008A127A" w:rsidRPr="00F55386" w:rsidRDefault="00F55386" w:rsidP="008A127A">
                          <w:pPr>
                            <w:jc w:val="right"/>
                            <w:rPr>
                              <w:color w:val="FFFFFF" w:themeColor="background1"/>
                              <w:sz w:val="18"/>
                              <w:szCs w:val="18"/>
                            </w:rPr>
                          </w:pPr>
                          <w:r w:rsidRPr="00F55386">
                            <w:rPr>
                              <w:color w:val="FFFFFF" w:themeColor="background1"/>
                              <w:sz w:val="18"/>
                              <w:szCs w:val="18"/>
                            </w:rPr>
                            <w:t>AHRQ Pub. No. 16(17)-0019-4</w:t>
                          </w:r>
                          <w:r w:rsidR="008A127A" w:rsidRPr="00F55386">
                            <w:rPr>
                              <w:color w:val="FFFFFF" w:themeColor="background1"/>
                              <w:sz w:val="18"/>
                              <w:szCs w:val="18"/>
                            </w:rPr>
                            <w:t>-EF</w:t>
                          </w:r>
                        </w:p>
                        <w:p w14:paraId="07477D19" w14:textId="1BAFE31A" w:rsidR="008A127A" w:rsidRPr="00F55386" w:rsidRDefault="00F55386" w:rsidP="008A127A">
                          <w:pPr>
                            <w:jc w:val="right"/>
                            <w:rPr>
                              <w:color w:val="FFFFFF" w:themeColor="background1"/>
                              <w:sz w:val="18"/>
                              <w:szCs w:val="18"/>
                            </w:rPr>
                          </w:pPr>
                          <w:r w:rsidRPr="00F55386">
                            <w:rPr>
                              <w:color w:val="FFFFFF" w:themeColor="background1"/>
                              <w:sz w:val="18"/>
                              <w:szCs w:val="18"/>
                            </w:rPr>
                            <w:t>May</w:t>
                          </w:r>
                          <w:r w:rsidR="008A127A" w:rsidRPr="00F55386">
                            <w:rPr>
                              <w:color w:val="FFFFFF" w:themeColor="background1"/>
                              <w:sz w:val="18"/>
                              <w:szCs w:val="18"/>
                            </w:rPr>
                            <w:t xml:space="preserve"> 201</w:t>
                          </w:r>
                          <w:r w:rsidRPr="00F55386">
                            <w:rPr>
                              <w:color w:val="FFFFFF" w:themeColor="background1"/>
                              <w:sz w:val="18"/>
                              <w:szCs w:val="18"/>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33.75pt;margin-top:-5.1pt;width:185.9pt;height:110.6pt;z-index:2516469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tjEEAIAAPwDAAAOAAAAZHJzL2Uyb0RvYy54bWysU9tuGyEQfa/Uf0C813uJ7cQrr6M0qatK&#10;6UVK+gGYZb2owFDA3nW/vgPrOKv2rSoPCBjmMOfMYX07aEWOwnkJpqbFLKdEGA6NNPuafn/evruh&#10;xAdmGqbAiJqehKe3m7dv1r2tRAkdqEY4giDGV72taReCrbLM805o5mdghcFgC06zgFu3zxrHekTX&#10;KivzfJn14BrrgAvv8fRhDNJNwm9bwcPXtvUiEFVTrC2k2aV5F+dss2bV3jHbSX4ug/1DFZpJg49e&#10;oB5YYOTg5F9QWnIHHtow46AzaFvJReKAbIr8DzZPHbMicUFxvL3I5P8fLP9y/OaIbGpaFteUGKax&#10;Sc9iCOQ9DKSM+vTWV3jtyeLFMOAx9jlx9fYR+A9PDNx3zOzFnXPQd4I1WF8RM7NJ6ojjI8iu/wwN&#10;PsMOARLQ0DodxUM5CKJjn06X3sRSOB6WV8t8dYUhjrFins+XZepexqqXdOt8+ChAk7ioqcPmJ3h2&#10;fPQhlsOqlyvxNQNbqVQygDKkr+lqUS5SwiSiZUB/KqlrepPHMTomsvxgmpQcmFTjGh9Q5kw7Mh05&#10;h2E3JIWTJlGSHTQn1MHBaEf8PrjowP2ipEcr1tT/PDAnKFGfDGq5Kubz6N20mS+ukThx08huGmGG&#10;I1RNAyXj8j4kv0fK3t6h5luZ1Hit5FwyWiyJdP4O0cPTfbr1+mk3vwEAAP//AwBQSwMEFAAGAAgA&#10;AAAhANAOXXnhAAAADAEAAA8AAABkcnMvZG93bnJldi54bWxMj8tOwzAQRfdI/IM1SOxaO2mTlhCn&#10;QjwklrSlEks3njyEPY5itw1/j7uC5ege3Xum3EzWsDOOvnckIZkLYEi10z21Ej73b7M1MB8UaWUc&#10;oYQf9LCpbm9KVWh3oS2ed6FlsYR8oSR0IQwF577u0Co/dwNSzBo3WhXiObZcj+oSy63hqRA5t6qn&#10;uNCpAZ87rL93JyvhQF/mvVnqDlfZx3I7vL40WdhLeX83PT0CCziFPxiu+lEdquh0dCfSnhkJeb7K&#10;IiphlogU2JUQi4cFsKOENEkE8Krk/5+ofgEAAP//AwBQSwECLQAUAAYACAAAACEAtoM4kv4AAADh&#10;AQAAEwAAAAAAAAAAAAAAAAAAAAAAW0NvbnRlbnRfVHlwZXNdLnhtbFBLAQItABQABgAIAAAAIQA4&#10;/SH/1gAAAJQBAAALAAAAAAAAAAAAAAAAAC8BAABfcmVscy8ucmVsc1BLAQItABQABgAIAAAAIQB8&#10;PtjEEAIAAPwDAAAOAAAAAAAAAAAAAAAAAC4CAABkcnMvZTJvRG9jLnhtbFBLAQItABQABgAIAAAA&#10;IQDQDl154QAAAAwBAAAPAAAAAAAAAAAAAAAAAGoEAABkcnMvZG93bnJldi54bWxQSwUGAAAAAAQA&#10;BADzAAAAeAUAAAAA&#10;" filled="f" stroked="f">
              <v:textbox style="mso-fit-shape-to-text:t">
                <w:txbxContent>
                  <w:p w14:paraId="2CD87684" w14:textId="26846BF4" w:rsidR="008A127A" w:rsidRPr="00F55386" w:rsidRDefault="00F55386" w:rsidP="008A127A">
                    <w:pPr>
                      <w:jc w:val="right"/>
                      <w:rPr>
                        <w:color w:val="FFFFFF" w:themeColor="background1"/>
                        <w:sz w:val="18"/>
                        <w:szCs w:val="18"/>
                      </w:rPr>
                    </w:pPr>
                    <w:r w:rsidRPr="00F55386">
                      <w:rPr>
                        <w:color w:val="FFFFFF" w:themeColor="background1"/>
                        <w:sz w:val="18"/>
                        <w:szCs w:val="18"/>
                      </w:rPr>
                      <w:t>AHRQ Pub. No. 16(17)-0019-4</w:t>
                    </w:r>
                    <w:r w:rsidR="008A127A" w:rsidRPr="00F55386">
                      <w:rPr>
                        <w:color w:val="FFFFFF" w:themeColor="background1"/>
                        <w:sz w:val="18"/>
                        <w:szCs w:val="18"/>
                      </w:rPr>
                      <w:t>-EF</w:t>
                    </w:r>
                  </w:p>
                  <w:p w14:paraId="07477D19" w14:textId="1BAFE31A" w:rsidR="008A127A" w:rsidRPr="00F55386" w:rsidRDefault="00F55386" w:rsidP="008A127A">
                    <w:pPr>
                      <w:jc w:val="right"/>
                      <w:rPr>
                        <w:color w:val="FFFFFF" w:themeColor="background1"/>
                        <w:sz w:val="18"/>
                        <w:szCs w:val="18"/>
                      </w:rPr>
                    </w:pPr>
                    <w:r w:rsidRPr="00F55386">
                      <w:rPr>
                        <w:color w:val="FFFFFF" w:themeColor="background1"/>
                        <w:sz w:val="18"/>
                        <w:szCs w:val="18"/>
                      </w:rPr>
                      <w:t>May</w:t>
                    </w:r>
                    <w:r w:rsidR="008A127A" w:rsidRPr="00F55386">
                      <w:rPr>
                        <w:color w:val="FFFFFF" w:themeColor="background1"/>
                        <w:sz w:val="18"/>
                        <w:szCs w:val="18"/>
                      </w:rPr>
                      <w:t xml:space="preserve"> 201</w:t>
                    </w:r>
                    <w:r w:rsidRPr="00F55386">
                      <w:rPr>
                        <w:color w:val="FFFFFF" w:themeColor="background1"/>
                        <w:sz w:val="18"/>
                        <w:szCs w:val="18"/>
                      </w:rPr>
                      <w:t>7</w:t>
                    </w:r>
                  </w:p>
                </w:txbxContent>
              </v:textbox>
              <w10:wrap type="square"/>
            </v:shape>
          </w:pict>
        </mc:Fallback>
      </mc:AlternateContent>
    </w:r>
    <w:r>
      <w:rPr>
        <w:noProof/>
        <w:lang w:val="en-US" w:eastAsia="en-US"/>
      </w:rPr>
      <w:drawing>
        <wp:anchor distT="0" distB="0" distL="114300" distR="114300" simplePos="0" relativeHeight="251658752" behindDoc="1" locked="0" layoutInCell="1" allowOverlap="1" wp14:anchorId="4969DC66" wp14:editId="38390E9D">
          <wp:simplePos x="0" y="0"/>
          <wp:positionH relativeFrom="column">
            <wp:posOffset>-942340</wp:posOffset>
          </wp:positionH>
          <wp:positionV relativeFrom="paragraph">
            <wp:posOffset>-419735</wp:posOffset>
          </wp:positionV>
          <wp:extent cx="7851775" cy="743585"/>
          <wp:effectExtent l="0" t="0" r="0" b="0"/>
          <wp:wrapNone/>
          <wp:docPr id="42" name="Picture 42"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HRQ Cover Page 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1775" cy="74358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EFCFF3" w14:textId="77777777" w:rsidR="00CF08B9" w:rsidRDefault="00CF08B9">
      <w:r>
        <w:separator/>
      </w:r>
    </w:p>
  </w:footnote>
  <w:footnote w:type="continuationSeparator" w:id="0">
    <w:p w14:paraId="797C07F2" w14:textId="77777777" w:rsidR="00CF08B9" w:rsidRDefault="00CF08B9">
      <w:r>
        <w:continuationSeparator/>
      </w:r>
    </w:p>
  </w:footnote>
  <w:footnote w:id="1">
    <w:p w14:paraId="36F39EFB" w14:textId="153624E3" w:rsidR="00273FD1" w:rsidRDefault="00273FD1">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5E" w14:textId="77777777" w:rsidR="000D27A2" w:rsidRPr="000322BE" w:rsidRDefault="000322BE" w:rsidP="000322BE">
    <w:pPr>
      <w:pStyle w:val="Header"/>
      <w:rPr>
        <w:rFonts w:ascii="Arial" w:hAnsi="Arial" w:cs="Arial"/>
        <w:b/>
        <w:color w:val="FFFFFF" w:themeColor="background1"/>
        <w:sz w:val="32"/>
        <w:szCs w:val="32"/>
      </w:rPr>
    </w:pPr>
    <w:r w:rsidRPr="000322BE">
      <w:rPr>
        <w:rFonts w:ascii="Arial" w:hAnsi="Arial" w:cs="Arial"/>
        <w:b/>
        <w:color w:val="FFFFFF" w:themeColor="background1"/>
        <w:sz w:val="32"/>
        <w:szCs w:val="32"/>
      </w:rPr>
      <w:t>AHRQ Safety Program for Reducing CAUTI in Hospitals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9DC60" w14:textId="47CD61D2" w:rsidR="00023253" w:rsidRPr="00F55386" w:rsidRDefault="00F55386" w:rsidP="004306F2">
    <w:pPr>
      <w:pStyle w:val="Header"/>
      <w:jc w:val="center"/>
      <w:rPr>
        <w:rFonts w:ascii="Arial" w:hAnsi="Arial" w:cs="Arial"/>
        <w:b/>
        <w:color w:val="FFFFFF"/>
        <w:sz w:val="36"/>
        <w:szCs w:val="36"/>
      </w:rPr>
    </w:pPr>
    <w:r w:rsidRPr="00F55386">
      <w:rPr>
        <w:noProof/>
        <w:sz w:val="36"/>
        <w:szCs w:val="36"/>
      </w:rPr>
      <w:drawing>
        <wp:anchor distT="0" distB="0" distL="114300" distR="114300" simplePos="0" relativeHeight="251657728" behindDoc="1" locked="0" layoutInCell="1" allowOverlap="1" wp14:anchorId="4969DC64" wp14:editId="1FB61AA9">
          <wp:simplePos x="0" y="0"/>
          <wp:positionH relativeFrom="column">
            <wp:posOffset>-942975</wp:posOffset>
          </wp:positionH>
          <wp:positionV relativeFrom="paragraph">
            <wp:posOffset>-638175</wp:posOffset>
          </wp:positionV>
          <wp:extent cx="7802245" cy="2028825"/>
          <wp:effectExtent l="0" t="0" r="8255" b="9525"/>
          <wp:wrapNone/>
          <wp:docPr id="41" name="Picture 41" descr="Alt=&quot; &quot;" title="Alt=&quot; &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HRQ Cover Page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245" cy="2028825"/>
                  </a:xfrm>
                  <a:prstGeom prst="rect">
                    <a:avLst/>
                  </a:prstGeom>
                  <a:noFill/>
                </pic:spPr>
              </pic:pic>
            </a:graphicData>
          </a:graphic>
          <wp14:sizeRelH relativeFrom="page">
            <wp14:pctWidth>0</wp14:pctWidth>
          </wp14:sizeRelH>
          <wp14:sizeRelV relativeFrom="page">
            <wp14:pctHeight>0</wp14:pctHeight>
          </wp14:sizeRelV>
        </wp:anchor>
      </w:drawing>
    </w:r>
    <w:r w:rsidR="00646615" w:rsidRPr="00F55386">
      <w:rPr>
        <w:rFonts w:ascii="Arial" w:hAnsi="Arial" w:cs="Arial"/>
        <w:b/>
        <w:color w:val="FFFFFF"/>
        <w:sz w:val="36"/>
        <w:szCs w:val="36"/>
      </w:rPr>
      <w:t xml:space="preserve">AHRQ Safety Program for </w:t>
    </w:r>
    <w:r w:rsidR="004306F2" w:rsidRPr="00F55386">
      <w:rPr>
        <w:rFonts w:ascii="Arial" w:hAnsi="Arial" w:cs="Arial"/>
        <w:b/>
        <w:color w:val="FFFFFF"/>
        <w:sz w:val="36"/>
        <w:szCs w:val="36"/>
      </w:rPr>
      <w:t>Ambulatory Surgery</w:t>
    </w:r>
  </w:p>
  <w:p w14:paraId="5AEFFBC2" w14:textId="439A3611" w:rsidR="00F55386" w:rsidRDefault="00F55386" w:rsidP="00F55386">
    <w:pPr>
      <w:pStyle w:val="Header"/>
      <w:spacing w:before="120"/>
      <w:jc w:val="center"/>
      <w:rPr>
        <w:rFonts w:ascii="Arial" w:hAnsi="Arial" w:cs="Arial"/>
        <w:color w:val="FFFFFF"/>
        <w:sz w:val="32"/>
        <w:szCs w:val="36"/>
      </w:rPr>
    </w:pPr>
    <w:r>
      <w:rPr>
        <w:rFonts w:ascii="Arial" w:hAnsi="Arial" w:cs="Arial"/>
        <w:color w:val="FFFFFF"/>
        <w:sz w:val="32"/>
        <w:szCs w:val="36"/>
      </w:rPr>
      <w:t>Management Practices for Sustainability</w:t>
    </w:r>
  </w:p>
  <w:p w14:paraId="3D1CC6E2" w14:textId="6FF32AC4" w:rsidR="00CA669B" w:rsidRPr="00F55386" w:rsidRDefault="00533DC2" w:rsidP="004306F2">
    <w:pPr>
      <w:pStyle w:val="Header"/>
      <w:jc w:val="center"/>
      <w:rPr>
        <w:sz w:val="28"/>
        <w:szCs w:val="28"/>
      </w:rPr>
    </w:pPr>
    <w:r w:rsidRPr="00F55386">
      <w:rPr>
        <w:rFonts w:ascii="Arial" w:hAnsi="Arial" w:cs="Arial"/>
        <w:color w:val="FFFFFF"/>
        <w:sz w:val="28"/>
        <w:szCs w:val="28"/>
      </w:rPr>
      <w:t>Module 4: Observation and Integration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C2901"/>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
    <w:nsid w:val="14A9393F"/>
    <w:multiLevelType w:val="hybridMultilevel"/>
    <w:tmpl w:val="B2B2FA9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20953"/>
    <w:multiLevelType w:val="hybridMultilevel"/>
    <w:tmpl w:val="0352A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6F4F8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4">
    <w:nsid w:val="17F0773D"/>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26BB0CE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2A402395"/>
    <w:multiLevelType w:val="hybridMultilevel"/>
    <w:tmpl w:val="1F649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3302DF"/>
    <w:multiLevelType w:val="hybridMultilevel"/>
    <w:tmpl w:val="7B283FF2"/>
    <w:lvl w:ilvl="0" w:tplc="0409000F">
      <w:start w:val="1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2EE41D2A"/>
    <w:multiLevelType w:val="multilevel"/>
    <w:tmpl w:val="7D6284F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Gill Sans MT"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Gill Sans MT"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1512B7E"/>
    <w:multiLevelType w:val="multilevel"/>
    <w:tmpl w:val="1228D19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38055344"/>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1">
    <w:nsid w:val="42114ABA"/>
    <w:multiLevelType w:val="multilevel"/>
    <w:tmpl w:val="DC2C2198"/>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2">
    <w:nsid w:val="442216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44E96F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4A862BB7"/>
    <w:multiLevelType w:val="hybridMultilevel"/>
    <w:tmpl w:val="998C0E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C4C4B92"/>
    <w:multiLevelType w:val="hybridMultilevel"/>
    <w:tmpl w:val="D1764008"/>
    <w:lvl w:ilvl="0" w:tplc="025863F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CE2AD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4DF8685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18">
    <w:nsid w:val="541E56B6"/>
    <w:multiLevelType w:val="hybridMultilevel"/>
    <w:tmpl w:val="A9804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8B2F5A"/>
    <w:multiLevelType w:val="singleLevel"/>
    <w:tmpl w:val="0409000F"/>
    <w:lvl w:ilvl="0">
      <w:start w:val="1"/>
      <w:numFmt w:val="decimal"/>
      <w:lvlText w:val="%1."/>
      <w:lvlJc w:val="left"/>
      <w:pPr>
        <w:tabs>
          <w:tab w:val="num" w:pos="360"/>
        </w:tabs>
        <w:ind w:left="360" w:hanging="360"/>
      </w:pPr>
    </w:lvl>
  </w:abstractNum>
  <w:abstractNum w:abstractNumId="20">
    <w:nsid w:val="570650FA"/>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1">
    <w:nsid w:val="5FEB76DD"/>
    <w:multiLevelType w:val="hybridMultilevel"/>
    <w:tmpl w:val="A43AD8F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nsid w:val="635175BA"/>
    <w:multiLevelType w:val="singleLevel"/>
    <w:tmpl w:val="984E7354"/>
    <w:lvl w:ilvl="0">
      <w:start w:val="1"/>
      <w:numFmt w:val="bullet"/>
      <w:lvlText w:val=""/>
      <w:lvlJc w:val="left"/>
      <w:pPr>
        <w:tabs>
          <w:tab w:val="num" w:pos="360"/>
        </w:tabs>
        <w:ind w:left="360" w:hanging="360"/>
      </w:pPr>
      <w:rPr>
        <w:rFonts w:ascii="Symbol" w:hAnsi="Symbol" w:hint="default"/>
        <w:sz w:val="28"/>
      </w:rPr>
    </w:lvl>
  </w:abstractNum>
  <w:abstractNum w:abstractNumId="23">
    <w:nsid w:val="63F445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54D0707"/>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5">
    <w:nsid w:val="6DF9496D"/>
    <w:multiLevelType w:val="multilevel"/>
    <w:tmpl w:val="C60A23B2"/>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1170"/>
        </w:tabs>
        <w:ind w:left="1170" w:hanging="720"/>
      </w:pPr>
      <w:rPr>
        <w:rFonts w:hint="default"/>
        <w:color w:val="auto"/>
      </w:rPr>
    </w:lvl>
    <w:lvl w:ilvl="2">
      <w:start w:val="1"/>
      <w:numFmt w:val="decimal"/>
      <w:lvlText w:val="%1.%2.%3."/>
      <w:lvlJc w:val="left"/>
      <w:pPr>
        <w:tabs>
          <w:tab w:val="num" w:pos="1620"/>
        </w:tabs>
        <w:ind w:left="1620" w:hanging="720"/>
      </w:pPr>
      <w:rPr>
        <w:rFonts w:hint="default"/>
        <w:color w:val="auto"/>
      </w:rPr>
    </w:lvl>
    <w:lvl w:ilvl="3">
      <w:start w:val="1"/>
      <w:numFmt w:val="decimal"/>
      <w:lvlText w:val="%1.%2.%3.%4."/>
      <w:lvlJc w:val="left"/>
      <w:pPr>
        <w:tabs>
          <w:tab w:val="num" w:pos="2430"/>
        </w:tabs>
        <w:ind w:left="2430" w:hanging="1080"/>
      </w:pPr>
      <w:rPr>
        <w:rFonts w:hint="default"/>
        <w:color w:val="auto"/>
      </w:rPr>
    </w:lvl>
    <w:lvl w:ilvl="4">
      <w:start w:val="1"/>
      <w:numFmt w:val="decimal"/>
      <w:lvlText w:val="%1.%2.%3.%4.%5."/>
      <w:lvlJc w:val="left"/>
      <w:pPr>
        <w:tabs>
          <w:tab w:val="num" w:pos="2880"/>
        </w:tabs>
        <w:ind w:left="2880" w:hanging="1080"/>
      </w:pPr>
      <w:rPr>
        <w:rFonts w:hint="default"/>
        <w:color w:val="auto"/>
      </w:rPr>
    </w:lvl>
    <w:lvl w:ilvl="5">
      <w:start w:val="1"/>
      <w:numFmt w:val="decimal"/>
      <w:lvlText w:val="%1.%2.%3.%4.%5.%6."/>
      <w:lvlJc w:val="left"/>
      <w:pPr>
        <w:tabs>
          <w:tab w:val="num" w:pos="3690"/>
        </w:tabs>
        <w:ind w:left="3690" w:hanging="1440"/>
      </w:pPr>
      <w:rPr>
        <w:rFonts w:hint="default"/>
        <w:color w:val="auto"/>
      </w:rPr>
    </w:lvl>
    <w:lvl w:ilvl="6">
      <w:start w:val="1"/>
      <w:numFmt w:val="decimal"/>
      <w:lvlText w:val="%1.%2.%3.%4.%5.%6.%7."/>
      <w:lvlJc w:val="left"/>
      <w:pPr>
        <w:tabs>
          <w:tab w:val="num" w:pos="4140"/>
        </w:tabs>
        <w:ind w:left="4140" w:hanging="1440"/>
      </w:pPr>
      <w:rPr>
        <w:rFonts w:hint="default"/>
        <w:color w:val="auto"/>
      </w:rPr>
    </w:lvl>
    <w:lvl w:ilvl="7">
      <w:start w:val="1"/>
      <w:numFmt w:val="decimal"/>
      <w:lvlText w:val="%1.%2.%3.%4.%5.%6.%7.%8."/>
      <w:lvlJc w:val="left"/>
      <w:pPr>
        <w:tabs>
          <w:tab w:val="num" w:pos="4950"/>
        </w:tabs>
        <w:ind w:left="4950" w:hanging="1800"/>
      </w:pPr>
      <w:rPr>
        <w:rFonts w:hint="default"/>
        <w:color w:val="auto"/>
      </w:rPr>
    </w:lvl>
    <w:lvl w:ilvl="8">
      <w:start w:val="1"/>
      <w:numFmt w:val="decimal"/>
      <w:lvlText w:val="%1.%2.%3.%4.%5.%6.%7.%8.%9."/>
      <w:lvlJc w:val="left"/>
      <w:pPr>
        <w:tabs>
          <w:tab w:val="num" w:pos="5760"/>
        </w:tabs>
        <w:ind w:left="5760" w:hanging="2160"/>
      </w:pPr>
      <w:rPr>
        <w:rFonts w:hint="default"/>
        <w:color w:val="auto"/>
      </w:rPr>
    </w:lvl>
  </w:abstractNum>
  <w:abstractNum w:abstractNumId="26">
    <w:nsid w:val="6E9F1205"/>
    <w:multiLevelType w:val="hybridMultilevel"/>
    <w:tmpl w:val="7D6284FC"/>
    <w:lvl w:ilvl="0" w:tplc="0409000F">
      <w:start w:val="1"/>
      <w:numFmt w:val="decimal"/>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ill Sans M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ill Sans M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15471FA"/>
    <w:multiLevelType w:val="hybridMultilevel"/>
    <w:tmpl w:val="9B022D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387E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nsid w:val="7DDA7248"/>
    <w:multiLevelType w:val="hybridMultilevel"/>
    <w:tmpl w:val="076635F8"/>
    <w:lvl w:ilvl="0" w:tplc="7A8A618C">
      <w:start w:val="1"/>
      <w:numFmt w:val="decimal"/>
      <w:lvlText w:val="%1."/>
      <w:lvlJc w:val="left"/>
      <w:pPr>
        <w:tabs>
          <w:tab w:val="num" w:pos="360"/>
        </w:tabs>
        <w:ind w:left="360" w:hanging="360"/>
      </w:pPr>
    </w:lvl>
    <w:lvl w:ilvl="1" w:tplc="B9300FCE" w:tentative="1">
      <w:start w:val="1"/>
      <w:numFmt w:val="lowerLetter"/>
      <w:lvlText w:val="%2."/>
      <w:lvlJc w:val="left"/>
      <w:pPr>
        <w:tabs>
          <w:tab w:val="num" w:pos="1080"/>
        </w:tabs>
        <w:ind w:left="1080" w:hanging="360"/>
      </w:pPr>
    </w:lvl>
    <w:lvl w:ilvl="2" w:tplc="B10CCA70" w:tentative="1">
      <w:start w:val="1"/>
      <w:numFmt w:val="lowerRoman"/>
      <w:lvlText w:val="%3."/>
      <w:lvlJc w:val="right"/>
      <w:pPr>
        <w:tabs>
          <w:tab w:val="num" w:pos="1800"/>
        </w:tabs>
        <w:ind w:left="1800" w:hanging="180"/>
      </w:pPr>
    </w:lvl>
    <w:lvl w:ilvl="3" w:tplc="D6784208" w:tentative="1">
      <w:start w:val="1"/>
      <w:numFmt w:val="decimal"/>
      <w:lvlText w:val="%4."/>
      <w:lvlJc w:val="left"/>
      <w:pPr>
        <w:tabs>
          <w:tab w:val="num" w:pos="2520"/>
        </w:tabs>
        <w:ind w:left="2520" w:hanging="360"/>
      </w:pPr>
    </w:lvl>
    <w:lvl w:ilvl="4" w:tplc="9A1A4F74" w:tentative="1">
      <w:start w:val="1"/>
      <w:numFmt w:val="lowerLetter"/>
      <w:lvlText w:val="%5."/>
      <w:lvlJc w:val="left"/>
      <w:pPr>
        <w:tabs>
          <w:tab w:val="num" w:pos="3240"/>
        </w:tabs>
        <w:ind w:left="3240" w:hanging="360"/>
      </w:pPr>
    </w:lvl>
    <w:lvl w:ilvl="5" w:tplc="7DF80A6C" w:tentative="1">
      <w:start w:val="1"/>
      <w:numFmt w:val="lowerRoman"/>
      <w:lvlText w:val="%6."/>
      <w:lvlJc w:val="right"/>
      <w:pPr>
        <w:tabs>
          <w:tab w:val="num" w:pos="3960"/>
        </w:tabs>
        <w:ind w:left="3960" w:hanging="180"/>
      </w:pPr>
    </w:lvl>
    <w:lvl w:ilvl="6" w:tplc="1B20F3D6" w:tentative="1">
      <w:start w:val="1"/>
      <w:numFmt w:val="decimal"/>
      <w:lvlText w:val="%7."/>
      <w:lvlJc w:val="left"/>
      <w:pPr>
        <w:tabs>
          <w:tab w:val="num" w:pos="4680"/>
        </w:tabs>
        <w:ind w:left="4680" w:hanging="360"/>
      </w:pPr>
    </w:lvl>
    <w:lvl w:ilvl="7" w:tplc="0BA6402A" w:tentative="1">
      <w:start w:val="1"/>
      <w:numFmt w:val="lowerLetter"/>
      <w:lvlText w:val="%8."/>
      <w:lvlJc w:val="left"/>
      <w:pPr>
        <w:tabs>
          <w:tab w:val="num" w:pos="5400"/>
        </w:tabs>
        <w:ind w:left="5400" w:hanging="360"/>
      </w:pPr>
    </w:lvl>
    <w:lvl w:ilvl="8" w:tplc="DE342116" w:tentative="1">
      <w:start w:val="1"/>
      <w:numFmt w:val="lowerRoman"/>
      <w:lvlText w:val="%9."/>
      <w:lvlJc w:val="right"/>
      <w:pPr>
        <w:tabs>
          <w:tab w:val="num" w:pos="6120"/>
        </w:tabs>
        <w:ind w:left="6120" w:hanging="180"/>
      </w:pPr>
    </w:lvl>
  </w:abstractNum>
  <w:num w:numId="1">
    <w:abstractNumId w:val="29"/>
  </w:num>
  <w:num w:numId="2">
    <w:abstractNumId w:val="13"/>
  </w:num>
  <w:num w:numId="3">
    <w:abstractNumId w:val="19"/>
  </w:num>
  <w:num w:numId="4">
    <w:abstractNumId w:val="12"/>
  </w:num>
  <w:num w:numId="5">
    <w:abstractNumId w:val="28"/>
  </w:num>
  <w:num w:numId="6">
    <w:abstractNumId w:val="5"/>
  </w:num>
  <w:num w:numId="7">
    <w:abstractNumId w:val="23"/>
  </w:num>
  <w:num w:numId="8">
    <w:abstractNumId w:val="16"/>
  </w:num>
  <w:num w:numId="9">
    <w:abstractNumId w:val="22"/>
  </w:num>
  <w:num w:numId="10">
    <w:abstractNumId w:val="7"/>
  </w:num>
  <w:num w:numId="11">
    <w:abstractNumId w:val="26"/>
  </w:num>
  <w:num w:numId="12">
    <w:abstractNumId w:val="4"/>
  </w:num>
  <w:num w:numId="13">
    <w:abstractNumId w:val="11"/>
  </w:num>
  <w:num w:numId="14">
    <w:abstractNumId w:val="1"/>
  </w:num>
  <w:num w:numId="15">
    <w:abstractNumId w:val="8"/>
  </w:num>
  <w:num w:numId="16">
    <w:abstractNumId w:val="9"/>
  </w:num>
  <w:num w:numId="17">
    <w:abstractNumId w:val="14"/>
  </w:num>
  <w:num w:numId="18">
    <w:abstractNumId w:val="21"/>
  </w:num>
  <w:num w:numId="19">
    <w:abstractNumId w:val="25"/>
  </w:num>
  <w:num w:numId="20">
    <w:abstractNumId w:val="10"/>
  </w:num>
  <w:num w:numId="21">
    <w:abstractNumId w:val="0"/>
  </w:num>
  <w:num w:numId="22">
    <w:abstractNumId w:val="20"/>
  </w:num>
  <w:num w:numId="23">
    <w:abstractNumId w:val="17"/>
  </w:num>
  <w:num w:numId="24">
    <w:abstractNumId w:val="2"/>
  </w:num>
  <w:num w:numId="25">
    <w:abstractNumId w:val="24"/>
  </w:num>
  <w:num w:numId="26">
    <w:abstractNumId w:val="27"/>
  </w:num>
  <w:num w:numId="27">
    <w:abstractNumId w:val="3"/>
  </w:num>
  <w:num w:numId="28">
    <w:abstractNumId w:val="15"/>
  </w:num>
  <w:num w:numId="29">
    <w:abstractNumId w:val="6"/>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E20"/>
    <w:rsid w:val="00011BBA"/>
    <w:rsid w:val="00012CB6"/>
    <w:rsid w:val="00023253"/>
    <w:rsid w:val="00025767"/>
    <w:rsid w:val="000322BE"/>
    <w:rsid w:val="000334EF"/>
    <w:rsid w:val="00034001"/>
    <w:rsid w:val="000400D7"/>
    <w:rsid w:val="0004036D"/>
    <w:rsid w:val="00040ED6"/>
    <w:rsid w:val="0004525C"/>
    <w:rsid w:val="00045AAF"/>
    <w:rsid w:val="00052A8F"/>
    <w:rsid w:val="00062F10"/>
    <w:rsid w:val="00082AFB"/>
    <w:rsid w:val="00083CF9"/>
    <w:rsid w:val="00092A9A"/>
    <w:rsid w:val="000A1971"/>
    <w:rsid w:val="000B1738"/>
    <w:rsid w:val="000B34EC"/>
    <w:rsid w:val="000D27A2"/>
    <w:rsid w:val="000D5329"/>
    <w:rsid w:val="000D6659"/>
    <w:rsid w:val="000E1D66"/>
    <w:rsid w:val="000F1027"/>
    <w:rsid w:val="000F722D"/>
    <w:rsid w:val="001030A6"/>
    <w:rsid w:val="00113731"/>
    <w:rsid w:val="001204B1"/>
    <w:rsid w:val="001223E4"/>
    <w:rsid w:val="001236AC"/>
    <w:rsid w:val="0012470E"/>
    <w:rsid w:val="001255C5"/>
    <w:rsid w:val="001318E2"/>
    <w:rsid w:val="00135305"/>
    <w:rsid w:val="00136B50"/>
    <w:rsid w:val="00151A37"/>
    <w:rsid w:val="00155D00"/>
    <w:rsid w:val="001578C2"/>
    <w:rsid w:val="0017167F"/>
    <w:rsid w:val="00174BD2"/>
    <w:rsid w:val="0018034E"/>
    <w:rsid w:val="001814C4"/>
    <w:rsid w:val="00182195"/>
    <w:rsid w:val="0018593E"/>
    <w:rsid w:val="00186722"/>
    <w:rsid w:val="001A09B1"/>
    <w:rsid w:val="001B43E7"/>
    <w:rsid w:val="001E0E22"/>
    <w:rsid w:val="001E214E"/>
    <w:rsid w:val="001F03AF"/>
    <w:rsid w:val="001F7AC9"/>
    <w:rsid w:val="00210A97"/>
    <w:rsid w:val="00220E30"/>
    <w:rsid w:val="0022407F"/>
    <w:rsid w:val="00230860"/>
    <w:rsid w:val="002319C9"/>
    <w:rsid w:val="002326A5"/>
    <w:rsid w:val="00234910"/>
    <w:rsid w:val="00236E57"/>
    <w:rsid w:val="00240691"/>
    <w:rsid w:val="00246554"/>
    <w:rsid w:val="00256217"/>
    <w:rsid w:val="00257A93"/>
    <w:rsid w:val="0026467D"/>
    <w:rsid w:val="00265120"/>
    <w:rsid w:val="00267856"/>
    <w:rsid w:val="002702CC"/>
    <w:rsid w:val="00272AD0"/>
    <w:rsid w:val="00273FD1"/>
    <w:rsid w:val="002771FF"/>
    <w:rsid w:val="002920C8"/>
    <w:rsid w:val="00296E2D"/>
    <w:rsid w:val="002A3B2D"/>
    <w:rsid w:val="002A72F2"/>
    <w:rsid w:val="002B06C9"/>
    <w:rsid w:val="002B4E2E"/>
    <w:rsid w:val="002C0743"/>
    <w:rsid w:val="002C32C2"/>
    <w:rsid w:val="002C3422"/>
    <w:rsid w:val="002C676A"/>
    <w:rsid w:val="002D15E9"/>
    <w:rsid w:val="002D2B56"/>
    <w:rsid w:val="002F1EB0"/>
    <w:rsid w:val="003024E3"/>
    <w:rsid w:val="00302E17"/>
    <w:rsid w:val="00303E42"/>
    <w:rsid w:val="003119ED"/>
    <w:rsid w:val="00311A8C"/>
    <w:rsid w:val="003237AD"/>
    <w:rsid w:val="003318F3"/>
    <w:rsid w:val="003328D8"/>
    <w:rsid w:val="00334E20"/>
    <w:rsid w:val="00335F28"/>
    <w:rsid w:val="0034154E"/>
    <w:rsid w:val="003438E2"/>
    <w:rsid w:val="00352E13"/>
    <w:rsid w:val="00353E5A"/>
    <w:rsid w:val="00354981"/>
    <w:rsid w:val="00360198"/>
    <w:rsid w:val="00371E0C"/>
    <w:rsid w:val="00375F93"/>
    <w:rsid w:val="003804E0"/>
    <w:rsid w:val="00385D85"/>
    <w:rsid w:val="00387B26"/>
    <w:rsid w:val="003908E8"/>
    <w:rsid w:val="003958F7"/>
    <w:rsid w:val="00396729"/>
    <w:rsid w:val="003A698A"/>
    <w:rsid w:val="003A73E8"/>
    <w:rsid w:val="003A7E1E"/>
    <w:rsid w:val="003B794F"/>
    <w:rsid w:val="003E1145"/>
    <w:rsid w:val="003F0C99"/>
    <w:rsid w:val="003F1061"/>
    <w:rsid w:val="003F34A3"/>
    <w:rsid w:val="00413533"/>
    <w:rsid w:val="004167FC"/>
    <w:rsid w:val="00421494"/>
    <w:rsid w:val="004256C7"/>
    <w:rsid w:val="00427551"/>
    <w:rsid w:val="004306F2"/>
    <w:rsid w:val="0043163B"/>
    <w:rsid w:val="00435E42"/>
    <w:rsid w:val="0044378C"/>
    <w:rsid w:val="004437A6"/>
    <w:rsid w:val="00445C4C"/>
    <w:rsid w:val="00445DA8"/>
    <w:rsid w:val="004471E0"/>
    <w:rsid w:val="004502C4"/>
    <w:rsid w:val="00450B95"/>
    <w:rsid w:val="00451EF1"/>
    <w:rsid w:val="00453462"/>
    <w:rsid w:val="00454952"/>
    <w:rsid w:val="004633DA"/>
    <w:rsid w:val="00467290"/>
    <w:rsid w:val="004768D0"/>
    <w:rsid w:val="004A7394"/>
    <w:rsid w:val="004B0622"/>
    <w:rsid w:val="004B09C7"/>
    <w:rsid w:val="004B12D4"/>
    <w:rsid w:val="004B19EB"/>
    <w:rsid w:val="004B257F"/>
    <w:rsid w:val="004B48D1"/>
    <w:rsid w:val="004E3F60"/>
    <w:rsid w:val="004E4A32"/>
    <w:rsid w:val="004F194D"/>
    <w:rsid w:val="004F1B7F"/>
    <w:rsid w:val="004F3B25"/>
    <w:rsid w:val="004F4972"/>
    <w:rsid w:val="004F5205"/>
    <w:rsid w:val="004F6F0C"/>
    <w:rsid w:val="00501D7A"/>
    <w:rsid w:val="00502E1F"/>
    <w:rsid w:val="005123D9"/>
    <w:rsid w:val="00517FBF"/>
    <w:rsid w:val="00525104"/>
    <w:rsid w:val="00533DC2"/>
    <w:rsid w:val="0054175C"/>
    <w:rsid w:val="00543956"/>
    <w:rsid w:val="005554C6"/>
    <w:rsid w:val="00557C94"/>
    <w:rsid w:val="00560252"/>
    <w:rsid w:val="005609FE"/>
    <w:rsid w:val="00561142"/>
    <w:rsid w:val="005629EC"/>
    <w:rsid w:val="00571538"/>
    <w:rsid w:val="005A1A46"/>
    <w:rsid w:val="005A2BE4"/>
    <w:rsid w:val="005B01F6"/>
    <w:rsid w:val="005B72EC"/>
    <w:rsid w:val="005B7C35"/>
    <w:rsid w:val="005D0FF4"/>
    <w:rsid w:val="005E1678"/>
    <w:rsid w:val="005E1FC7"/>
    <w:rsid w:val="00610567"/>
    <w:rsid w:val="006156DD"/>
    <w:rsid w:val="0061663C"/>
    <w:rsid w:val="0062287F"/>
    <w:rsid w:val="00624255"/>
    <w:rsid w:val="00636A1E"/>
    <w:rsid w:val="00646615"/>
    <w:rsid w:val="00651B5E"/>
    <w:rsid w:val="006528C1"/>
    <w:rsid w:val="00656033"/>
    <w:rsid w:val="00662552"/>
    <w:rsid w:val="0066362D"/>
    <w:rsid w:val="00666828"/>
    <w:rsid w:val="006753D0"/>
    <w:rsid w:val="0067602A"/>
    <w:rsid w:val="00676127"/>
    <w:rsid w:val="00682FC0"/>
    <w:rsid w:val="006871F5"/>
    <w:rsid w:val="006952DF"/>
    <w:rsid w:val="0069760C"/>
    <w:rsid w:val="006A73CB"/>
    <w:rsid w:val="006B2ABB"/>
    <w:rsid w:val="006B4A30"/>
    <w:rsid w:val="006C029A"/>
    <w:rsid w:val="006C77AB"/>
    <w:rsid w:val="006D5A6A"/>
    <w:rsid w:val="006E098C"/>
    <w:rsid w:val="006E293D"/>
    <w:rsid w:val="006E5439"/>
    <w:rsid w:val="006E7370"/>
    <w:rsid w:val="006F3186"/>
    <w:rsid w:val="007067A9"/>
    <w:rsid w:val="00710817"/>
    <w:rsid w:val="00712E66"/>
    <w:rsid w:val="00717FC1"/>
    <w:rsid w:val="00721C51"/>
    <w:rsid w:val="007258AF"/>
    <w:rsid w:val="007268A8"/>
    <w:rsid w:val="00740100"/>
    <w:rsid w:val="007404CC"/>
    <w:rsid w:val="00745AD8"/>
    <w:rsid w:val="007522A1"/>
    <w:rsid w:val="00755B7F"/>
    <w:rsid w:val="00765B70"/>
    <w:rsid w:val="007832FE"/>
    <w:rsid w:val="00790DE9"/>
    <w:rsid w:val="007952B5"/>
    <w:rsid w:val="007A3A22"/>
    <w:rsid w:val="007A7533"/>
    <w:rsid w:val="007B3D73"/>
    <w:rsid w:val="007D10F3"/>
    <w:rsid w:val="007E2A00"/>
    <w:rsid w:val="007F476C"/>
    <w:rsid w:val="007F497A"/>
    <w:rsid w:val="00801ACF"/>
    <w:rsid w:val="00822577"/>
    <w:rsid w:val="008267D8"/>
    <w:rsid w:val="00833020"/>
    <w:rsid w:val="0084344F"/>
    <w:rsid w:val="0085144B"/>
    <w:rsid w:val="00852407"/>
    <w:rsid w:val="00852549"/>
    <w:rsid w:val="00852FE0"/>
    <w:rsid w:val="00861E10"/>
    <w:rsid w:val="00866096"/>
    <w:rsid w:val="0087206D"/>
    <w:rsid w:val="00873E67"/>
    <w:rsid w:val="008771EA"/>
    <w:rsid w:val="00877BA0"/>
    <w:rsid w:val="00880B4D"/>
    <w:rsid w:val="0089658A"/>
    <w:rsid w:val="008A0003"/>
    <w:rsid w:val="008A127A"/>
    <w:rsid w:val="008B19B4"/>
    <w:rsid w:val="008B5F8A"/>
    <w:rsid w:val="008B6FE4"/>
    <w:rsid w:val="008D7C56"/>
    <w:rsid w:val="008E119D"/>
    <w:rsid w:val="008E6A78"/>
    <w:rsid w:val="008F4F33"/>
    <w:rsid w:val="00907A51"/>
    <w:rsid w:val="00910D3D"/>
    <w:rsid w:val="00924FF0"/>
    <w:rsid w:val="009270AC"/>
    <w:rsid w:val="009304C5"/>
    <w:rsid w:val="00932378"/>
    <w:rsid w:val="00933108"/>
    <w:rsid w:val="009452BD"/>
    <w:rsid w:val="00950553"/>
    <w:rsid w:val="0095531E"/>
    <w:rsid w:val="00962FB8"/>
    <w:rsid w:val="00963D74"/>
    <w:rsid w:val="0096500B"/>
    <w:rsid w:val="009675FA"/>
    <w:rsid w:val="00967A53"/>
    <w:rsid w:val="00987251"/>
    <w:rsid w:val="00990CD8"/>
    <w:rsid w:val="00991B40"/>
    <w:rsid w:val="009A6EB0"/>
    <w:rsid w:val="009C1896"/>
    <w:rsid w:val="009C48BF"/>
    <w:rsid w:val="009C67D3"/>
    <w:rsid w:val="009D1EC5"/>
    <w:rsid w:val="009F6C7A"/>
    <w:rsid w:val="00A0425D"/>
    <w:rsid w:val="00A05D71"/>
    <w:rsid w:val="00A202DF"/>
    <w:rsid w:val="00A22FB7"/>
    <w:rsid w:val="00A2322F"/>
    <w:rsid w:val="00A24C30"/>
    <w:rsid w:val="00A27A72"/>
    <w:rsid w:val="00A30EB9"/>
    <w:rsid w:val="00A33831"/>
    <w:rsid w:val="00A416F2"/>
    <w:rsid w:val="00A42E37"/>
    <w:rsid w:val="00A45262"/>
    <w:rsid w:val="00A47607"/>
    <w:rsid w:val="00A477D0"/>
    <w:rsid w:val="00A7028E"/>
    <w:rsid w:val="00A73DCB"/>
    <w:rsid w:val="00A845CB"/>
    <w:rsid w:val="00A9293D"/>
    <w:rsid w:val="00A93C3B"/>
    <w:rsid w:val="00A96CD3"/>
    <w:rsid w:val="00A97EC0"/>
    <w:rsid w:val="00AB6333"/>
    <w:rsid w:val="00AC22AD"/>
    <w:rsid w:val="00AC6F17"/>
    <w:rsid w:val="00AE74E6"/>
    <w:rsid w:val="00AF16B3"/>
    <w:rsid w:val="00AF586B"/>
    <w:rsid w:val="00B0228F"/>
    <w:rsid w:val="00B15448"/>
    <w:rsid w:val="00B27E36"/>
    <w:rsid w:val="00B363E4"/>
    <w:rsid w:val="00B40BBF"/>
    <w:rsid w:val="00B46190"/>
    <w:rsid w:val="00B52FA7"/>
    <w:rsid w:val="00B5329B"/>
    <w:rsid w:val="00B5480E"/>
    <w:rsid w:val="00B7220E"/>
    <w:rsid w:val="00B74EE1"/>
    <w:rsid w:val="00B74F32"/>
    <w:rsid w:val="00B85BCF"/>
    <w:rsid w:val="00B97E35"/>
    <w:rsid w:val="00BA11A9"/>
    <w:rsid w:val="00BA1E78"/>
    <w:rsid w:val="00BA27E9"/>
    <w:rsid w:val="00BA4C33"/>
    <w:rsid w:val="00BB3BE7"/>
    <w:rsid w:val="00BC5353"/>
    <w:rsid w:val="00BD05B6"/>
    <w:rsid w:val="00BD4A57"/>
    <w:rsid w:val="00BE2FEC"/>
    <w:rsid w:val="00BF7908"/>
    <w:rsid w:val="00C035C8"/>
    <w:rsid w:val="00C11977"/>
    <w:rsid w:val="00C12476"/>
    <w:rsid w:val="00C42F65"/>
    <w:rsid w:val="00C510FC"/>
    <w:rsid w:val="00C53D3B"/>
    <w:rsid w:val="00C669EB"/>
    <w:rsid w:val="00C72FDA"/>
    <w:rsid w:val="00C74555"/>
    <w:rsid w:val="00C75432"/>
    <w:rsid w:val="00C801D1"/>
    <w:rsid w:val="00C81CCD"/>
    <w:rsid w:val="00C83F98"/>
    <w:rsid w:val="00C87C8C"/>
    <w:rsid w:val="00C91758"/>
    <w:rsid w:val="00CA669B"/>
    <w:rsid w:val="00CB0443"/>
    <w:rsid w:val="00CB43FC"/>
    <w:rsid w:val="00CC1B4C"/>
    <w:rsid w:val="00CC22C7"/>
    <w:rsid w:val="00CC24BF"/>
    <w:rsid w:val="00CC6F9B"/>
    <w:rsid w:val="00CD15BB"/>
    <w:rsid w:val="00CD5505"/>
    <w:rsid w:val="00CD5CEB"/>
    <w:rsid w:val="00CE73D0"/>
    <w:rsid w:val="00CF08B9"/>
    <w:rsid w:val="00D032BB"/>
    <w:rsid w:val="00D043BB"/>
    <w:rsid w:val="00D209D1"/>
    <w:rsid w:val="00D23014"/>
    <w:rsid w:val="00D23D4D"/>
    <w:rsid w:val="00D24363"/>
    <w:rsid w:val="00D33711"/>
    <w:rsid w:val="00D33E0C"/>
    <w:rsid w:val="00D458F1"/>
    <w:rsid w:val="00D50BEE"/>
    <w:rsid w:val="00D57FD1"/>
    <w:rsid w:val="00D62ABA"/>
    <w:rsid w:val="00D80FEA"/>
    <w:rsid w:val="00D817CD"/>
    <w:rsid w:val="00D9077E"/>
    <w:rsid w:val="00D94D5B"/>
    <w:rsid w:val="00DA124B"/>
    <w:rsid w:val="00DA1838"/>
    <w:rsid w:val="00DA23ED"/>
    <w:rsid w:val="00DA3B73"/>
    <w:rsid w:val="00DB0E61"/>
    <w:rsid w:val="00DB699D"/>
    <w:rsid w:val="00DC3FD9"/>
    <w:rsid w:val="00DC4BD3"/>
    <w:rsid w:val="00DC6858"/>
    <w:rsid w:val="00DD2EB2"/>
    <w:rsid w:val="00DE17E7"/>
    <w:rsid w:val="00DE602B"/>
    <w:rsid w:val="00DF27B4"/>
    <w:rsid w:val="00DF3859"/>
    <w:rsid w:val="00DF77D1"/>
    <w:rsid w:val="00E1548D"/>
    <w:rsid w:val="00E17596"/>
    <w:rsid w:val="00E523B2"/>
    <w:rsid w:val="00E5401C"/>
    <w:rsid w:val="00E540EF"/>
    <w:rsid w:val="00E54515"/>
    <w:rsid w:val="00E60D51"/>
    <w:rsid w:val="00E71CA4"/>
    <w:rsid w:val="00E77E9B"/>
    <w:rsid w:val="00E87FEB"/>
    <w:rsid w:val="00E9611D"/>
    <w:rsid w:val="00E97BFA"/>
    <w:rsid w:val="00EA63EB"/>
    <w:rsid w:val="00EB395A"/>
    <w:rsid w:val="00EC1C9B"/>
    <w:rsid w:val="00EC2B57"/>
    <w:rsid w:val="00EC3706"/>
    <w:rsid w:val="00ED0C33"/>
    <w:rsid w:val="00ED5C17"/>
    <w:rsid w:val="00EF076E"/>
    <w:rsid w:val="00EF0BDB"/>
    <w:rsid w:val="00F07861"/>
    <w:rsid w:val="00F12A57"/>
    <w:rsid w:val="00F13DA9"/>
    <w:rsid w:val="00F144C2"/>
    <w:rsid w:val="00F20699"/>
    <w:rsid w:val="00F229E1"/>
    <w:rsid w:val="00F26DB1"/>
    <w:rsid w:val="00F334AB"/>
    <w:rsid w:val="00F370FB"/>
    <w:rsid w:val="00F42DFC"/>
    <w:rsid w:val="00F4343B"/>
    <w:rsid w:val="00F43C25"/>
    <w:rsid w:val="00F467BE"/>
    <w:rsid w:val="00F50417"/>
    <w:rsid w:val="00F55386"/>
    <w:rsid w:val="00F6106B"/>
    <w:rsid w:val="00F623D5"/>
    <w:rsid w:val="00F76B9C"/>
    <w:rsid w:val="00F87F7D"/>
    <w:rsid w:val="00F931D7"/>
    <w:rsid w:val="00F954A0"/>
    <w:rsid w:val="00FA0119"/>
    <w:rsid w:val="00FA012A"/>
    <w:rsid w:val="00FA5FAC"/>
    <w:rsid w:val="00FA7C23"/>
    <w:rsid w:val="00FD35B8"/>
    <w:rsid w:val="00FD5794"/>
    <w:rsid w:val="00FD5D08"/>
    <w:rsid w:val="00FD5D70"/>
    <w:rsid w:val="00FF0004"/>
    <w:rsid w:val="00FF1517"/>
    <w:rsid w:val="00FF1AD9"/>
    <w:rsid w:val="00FF2880"/>
    <w:rsid w:val="00FF471F"/>
    <w:rsid w:val="00FF76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969D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273FD1"/>
    <w:rPr>
      <w:sz w:val="20"/>
      <w:szCs w:val="20"/>
    </w:rPr>
  </w:style>
  <w:style w:type="character" w:customStyle="1" w:styleId="FootnoteTextChar">
    <w:name w:val="Footnote Text Char"/>
    <w:basedOn w:val="DefaultParagraphFont"/>
    <w:link w:val="FootnoteText"/>
    <w:uiPriority w:val="99"/>
    <w:semiHidden/>
    <w:rsid w:val="00273FD1"/>
  </w:style>
  <w:style w:type="character" w:styleId="FootnoteReference">
    <w:name w:val="footnote reference"/>
    <w:basedOn w:val="DefaultParagraphFont"/>
    <w:uiPriority w:val="99"/>
    <w:semiHidden/>
    <w:unhideWhenUsed/>
    <w:rsid w:val="00273FD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Heading2"/>
    <w:next w:val="Normal"/>
    <w:qFormat/>
    <w:rsid w:val="00ED5C17"/>
    <w:pPr>
      <w:spacing w:after="120"/>
      <w:jc w:val="left"/>
      <w:outlineLvl w:val="0"/>
    </w:pPr>
    <w:rPr>
      <w:sz w:val="28"/>
      <w:u w:val="none"/>
    </w:rPr>
  </w:style>
  <w:style w:type="paragraph" w:styleId="Heading2">
    <w:name w:val="heading 2"/>
    <w:basedOn w:val="Normal"/>
    <w:next w:val="Normal"/>
    <w:qFormat/>
    <w:pPr>
      <w:keepNext/>
      <w:overflowPunct w:val="0"/>
      <w:autoSpaceDE w:val="0"/>
      <w:autoSpaceDN w:val="0"/>
      <w:adjustRightInd w:val="0"/>
      <w:jc w:val="both"/>
      <w:textAlignment w:val="baseline"/>
      <w:outlineLvl w:val="1"/>
    </w:pPr>
    <w:rPr>
      <w:b/>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overflowPunct w:val="0"/>
      <w:autoSpaceDE w:val="0"/>
      <w:autoSpaceDN w:val="0"/>
      <w:adjustRightInd w:val="0"/>
      <w:jc w:val="both"/>
      <w:textAlignment w:val="baseline"/>
    </w:pPr>
    <w:rPr>
      <w:rFonts w:ascii="Arial" w:hAnsi="Arial"/>
      <w:sz w:val="20"/>
      <w:szCs w:val="20"/>
    </w:rPr>
  </w:style>
  <w:style w:type="paragraph" w:styleId="Header">
    <w:name w:val="header"/>
    <w:basedOn w:val="Normal"/>
    <w:link w:val="HeaderChar"/>
    <w:uiPriority w:val="99"/>
    <w:pPr>
      <w:tabs>
        <w:tab w:val="center" w:pos="4320"/>
        <w:tab w:val="right" w:pos="8640"/>
      </w:tabs>
      <w:overflowPunct w:val="0"/>
      <w:autoSpaceDE w:val="0"/>
      <w:autoSpaceDN w:val="0"/>
      <w:adjustRightInd w:val="0"/>
      <w:textAlignment w:val="baseline"/>
    </w:pPr>
    <w:rPr>
      <w:sz w:val="20"/>
      <w:szCs w:val="20"/>
    </w:rPr>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BodyTextIndent">
    <w:name w:val="Body Text Indent"/>
    <w:basedOn w:val="Normal"/>
    <w:semiHidden/>
    <w:pPr>
      <w:spacing w:after="120"/>
      <w:ind w:left="360"/>
    </w:pPr>
  </w:style>
  <w:style w:type="paragraph" w:styleId="BodyTextIndent2">
    <w:name w:val="Body Text Indent 2"/>
    <w:basedOn w:val="Normal"/>
    <w:semiHidden/>
    <w:pPr>
      <w:ind w:left="1170" w:hanging="630"/>
      <w:jc w:val="both"/>
    </w:pPr>
    <w:rPr>
      <w:rFonts w:ascii="Arial" w:hAnsi="Arial"/>
    </w:rPr>
  </w:style>
  <w:style w:type="paragraph" w:styleId="Footer">
    <w:name w:val="footer"/>
    <w:basedOn w:val="Normal"/>
    <w:link w:val="FooterChar"/>
    <w:uiPriority w:val="99"/>
    <w:pPr>
      <w:tabs>
        <w:tab w:val="center" w:pos="4320"/>
        <w:tab w:val="right" w:pos="8640"/>
      </w:tabs>
    </w:pPr>
    <w:rPr>
      <w:lang w:val="x-none" w:eastAsia="x-none"/>
    </w:r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334E20"/>
    <w:rPr>
      <w:rFonts w:ascii="Tahoma" w:hAnsi="Tahoma"/>
      <w:sz w:val="16"/>
      <w:szCs w:val="16"/>
      <w:lang w:val="x-none" w:eastAsia="x-none"/>
    </w:rPr>
  </w:style>
  <w:style w:type="character" w:customStyle="1" w:styleId="BalloonTextChar">
    <w:name w:val="Balloon Text Char"/>
    <w:link w:val="BalloonText"/>
    <w:uiPriority w:val="99"/>
    <w:semiHidden/>
    <w:rsid w:val="00334E20"/>
    <w:rPr>
      <w:rFonts w:ascii="Tahoma" w:hAnsi="Tahoma" w:cs="Tahoma"/>
      <w:sz w:val="16"/>
      <w:szCs w:val="16"/>
    </w:rPr>
  </w:style>
  <w:style w:type="character" w:customStyle="1" w:styleId="HeaderChar">
    <w:name w:val="Header Char"/>
    <w:link w:val="Header"/>
    <w:uiPriority w:val="99"/>
    <w:rsid w:val="00204567"/>
  </w:style>
  <w:style w:type="character" w:customStyle="1" w:styleId="FooterChar">
    <w:name w:val="Footer Char"/>
    <w:link w:val="Footer"/>
    <w:uiPriority w:val="99"/>
    <w:rsid w:val="00204567"/>
    <w:rPr>
      <w:sz w:val="24"/>
      <w:szCs w:val="24"/>
    </w:rPr>
  </w:style>
  <w:style w:type="character" w:styleId="CommentReference">
    <w:name w:val="annotation reference"/>
    <w:uiPriority w:val="99"/>
    <w:semiHidden/>
    <w:unhideWhenUsed/>
    <w:rsid w:val="00467290"/>
    <w:rPr>
      <w:sz w:val="16"/>
      <w:szCs w:val="16"/>
    </w:rPr>
  </w:style>
  <w:style w:type="paragraph" w:styleId="CommentText">
    <w:name w:val="annotation text"/>
    <w:basedOn w:val="Normal"/>
    <w:link w:val="CommentTextChar"/>
    <w:uiPriority w:val="99"/>
    <w:semiHidden/>
    <w:unhideWhenUsed/>
    <w:rsid w:val="00467290"/>
    <w:rPr>
      <w:sz w:val="20"/>
      <w:szCs w:val="20"/>
    </w:rPr>
  </w:style>
  <w:style w:type="character" w:customStyle="1" w:styleId="CommentTextChar">
    <w:name w:val="Comment Text Char"/>
    <w:basedOn w:val="DefaultParagraphFont"/>
    <w:link w:val="CommentText"/>
    <w:uiPriority w:val="99"/>
    <w:semiHidden/>
    <w:rsid w:val="00467290"/>
  </w:style>
  <w:style w:type="paragraph" w:styleId="CommentSubject">
    <w:name w:val="annotation subject"/>
    <w:basedOn w:val="CommentText"/>
    <w:next w:val="CommentText"/>
    <w:link w:val="CommentSubjectChar"/>
    <w:uiPriority w:val="99"/>
    <w:semiHidden/>
    <w:unhideWhenUsed/>
    <w:rsid w:val="00467290"/>
    <w:rPr>
      <w:b/>
      <w:bCs/>
    </w:rPr>
  </w:style>
  <w:style w:type="character" w:customStyle="1" w:styleId="CommentSubjectChar">
    <w:name w:val="Comment Subject Char"/>
    <w:link w:val="CommentSubject"/>
    <w:uiPriority w:val="99"/>
    <w:semiHidden/>
    <w:rsid w:val="00467290"/>
    <w:rPr>
      <w:b/>
      <w:bCs/>
    </w:rPr>
  </w:style>
  <w:style w:type="paragraph" w:styleId="Title">
    <w:name w:val="Title"/>
    <w:basedOn w:val="Heading2"/>
    <w:next w:val="Normal"/>
    <w:link w:val="TitleChar"/>
    <w:qFormat/>
    <w:rsid w:val="004768D0"/>
    <w:pPr>
      <w:spacing w:after="120"/>
      <w:jc w:val="center"/>
    </w:pPr>
    <w:rPr>
      <w:bCs/>
      <w:sz w:val="36"/>
      <w:szCs w:val="28"/>
      <w:u w:val="none"/>
    </w:rPr>
  </w:style>
  <w:style w:type="character" w:customStyle="1" w:styleId="TitleChar">
    <w:name w:val="Title Char"/>
    <w:link w:val="Title"/>
    <w:rsid w:val="004768D0"/>
    <w:rPr>
      <w:b/>
      <w:bCs/>
      <w:sz w:val="36"/>
      <w:szCs w:val="28"/>
    </w:rPr>
  </w:style>
  <w:style w:type="table" w:styleId="TableGrid">
    <w:name w:val="Table Grid"/>
    <w:basedOn w:val="TableNormal"/>
    <w:uiPriority w:val="59"/>
    <w:rsid w:val="00DA3B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44378C"/>
    <w:pPr>
      <w:spacing w:after="200" w:line="276" w:lineRule="auto"/>
      <w:ind w:left="720"/>
      <w:contextualSpacing/>
    </w:pPr>
    <w:rPr>
      <w:rFonts w:ascii="Calibri" w:eastAsia="Calibri" w:hAnsi="Calibri"/>
      <w:sz w:val="22"/>
      <w:szCs w:val="22"/>
    </w:rPr>
  </w:style>
  <w:style w:type="character" w:styleId="Hyperlink">
    <w:name w:val="Hyperlink"/>
    <w:uiPriority w:val="99"/>
    <w:rsid w:val="0044378C"/>
    <w:rPr>
      <w:color w:val="0000FF"/>
      <w:u w:val="single"/>
    </w:rPr>
  </w:style>
  <w:style w:type="paragraph" w:styleId="ListParagraph">
    <w:name w:val="List Paragraph"/>
    <w:basedOn w:val="Normal"/>
    <w:uiPriority w:val="34"/>
    <w:qFormat/>
    <w:rsid w:val="00DB0E61"/>
    <w:pPr>
      <w:spacing w:after="160" w:line="259"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semiHidden/>
    <w:unhideWhenUsed/>
    <w:rsid w:val="00273FD1"/>
    <w:rPr>
      <w:sz w:val="20"/>
      <w:szCs w:val="20"/>
    </w:rPr>
  </w:style>
  <w:style w:type="character" w:customStyle="1" w:styleId="FootnoteTextChar">
    <w:name w:val="Footnote Text Char"/>
    <w:basedOn w:val="DefaultParagraphFont"/>
    <w:link w:val="FootnoteText"/>
    <w:uiPriority w:val="99"/>
    <w:semiHidden/>
    <w:rsid w:val="00273FD1"/>
  </w:style>
  <w:style w:type="character" w:styleId="FootnoteReference">
    <w:name w:val="footnote reference"/>
    <w:basedOn w:val="DefaultParagraphFont"/>
    <w:uiPriority w:val="99"/>
    <w:semiHidden/>
    <w:unhideWhenUsed/>
    <w:rsid w:val="00273FD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11519">
      <w:bodyDiv w:val="1"/>
      <w:marLeft w:val="0"/>
      <w:marRight w:val="0"/>
      <w:marTop w:val="0"/>
      <w:marBottom w:val="0"/>
      <w:divBdr>
        <w:top w:val="none" w:sz="0" w:space="0" w:color="auto"/>
        <w:left w:val="none" w:sz="0" w:space="0" w:color="auto"/>
        <w:bottom w:val="none" w:sz="0" w:space="0" w:color="auto"/>
        <w:right w:val="none" w:sz="0" w:space="0" w:color="auto"/>
      </w:divBdr>
    </w:div>
    <w:div w:id="511995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e3c0451c-290c-4e3c-a011-3b2938cad35d">IHI</Document_x0020_Type>
    <Status xmlns="e3c0451c-290c-4e3c-a011-3b2938cad35d">Active</Status>
    <Title0 xmlns="e3c0451c-290c-4e3c-a011-3b2938cad35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A9A093AC7FA040A9DB4F9526404739" ma:contentTypeVersion="8" ma:contentTypeDescription="Create a new document." ma:contentTypeScope="" ma:versionID="d3d9ca2572fceb24ae975b9657b66f00">
  <xsd:schema xmlns:xsd="http://www.w3.org/2001/XMLSchema" xmlns:xs="http://www.w3.org/2001/XMLSchema" xmlns:p="http://schemas.microsoft.com/office/2006/metadata/properties" xmlns:ns2="e3c0451c-290c-4e3c-a011-3b2938cad35d" targetNamespace="http://schemas.microsoft.com/office/2006/metadata/properties" ma:root="true" ma:fieldsID="a3cb5b4c37628e9541255ad49107ac90" ns2:_="">
    <xsd:import namespace="e3c0451c-290c-4e3c-a011-3b2938cad35d"/>
    <xsd:element name="properties">
      <xsd:complexType>
        <xsd:sequence>
          <xsd:element name="documentManagement">
            <xsd:complexType>
              <xsd:all>
                <xsd:element ref="ns2:Document_x0020_Type" minOccurs="0"/>
                <xsd:element ref="ns2:Title0"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0451c-290c-4e3c-a011-3b2938cad35d" elementFormDefault="qualified">
    <xsd:import namespace="http://schemas.microsoft.com/office/2006/documentManagement/types"/>
    <xsd:import namespace="http://schemas.microsoft.com/office/infopath/2007/PartnerControls"/>
    <xsd:element name="Document_x0020_Type" ma:index="1" nillable="true" ma:displayName="Category" ma:format="Dropdown" ma:internalName="Document_x0020_Type">
      <xsd:simpleType>
        <xsd:union memberTypes="dms:Text">
          <xsd:simpleType>
            <xsd:restriction base="dms:Choice">
              <xsd:enumeration value="AHRQ Deliverable"/>
              <xsd:enumeration value="Content"/>
              <xsd:enumeration value="Communications"/>
              <xsd:enumeration value="Data"/>
              <xsd:enumeration value="Expense Form"/>
              <xsd:enumeration value="Monthly Report"/>
              <xsd:enumeration value="Quality Improvement Resources"/>
              <xsd:enumeration value="Recordings"/>
              <xsd:enumeration value="Sustainability"/>
              <xsd:enumeration value="Syllabus"/>
              <xsd:enumeration value="Template"/>
              <xsd:enumeration value="Other"/>
            </xsd:restriction>
          </xsd:simpleType>
        </xsd:union>
      </xsd:simpleType>
    </xsd:element>
    <xsd:element name="Title0" ma:index="9" nillable="true" ma:displayName="Title" ma:internalName="Title0">
      <xsd:simpleType>
        <xsd:restriction base="dms:Text">
          <xsd:maxLength value="255"/>
        </xsd:restriction>
      </xsd:simpleType>
    </xsd:element>
    <xsd:element name="Status" ma:index="10" nillable="true" ma:displayName="Status" ma:default="Active" ma:format="Dropdown" ma:internalName="Status">
      <xsd:simpleType>
        <xsd:restriction base="dms:Choice">
          <xsd:enumeration value="Active"/>
          <xsd:enumeration value="Arch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2"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3CBF0-2A2D-49A6-9F16-C1CA70407CB8}">
  <ds:schemaRefs>
    <ds:schemaRef ds:uri="http://schemas.microsoft.com/sharepoint/v3/contenttype/forms"/>
  </ds:schemaRefs>
</ds:datastoreItem>
</file>

<file path=customXml/itemProps2.xml><?xml version="1.0" encoding="utf-8"?>
<ds:datastoreItem xmlns:ds="http://schemas.openxmlformats.org/officeDocument/2006/customXml" ds:itemID="{F146E4A9-21AA-48C6-8C1E-86C8E566E70C}">
  <ds:schemaRefs>
    <ds:schemaRef ds:uri="e3c0451c-290c-4e3c-a011-3b2938cad35d"/>
    <ds:schemaRef ds:uri="http://schemas.microsoft.com/office/2006/documentManagement/types"/>
    <ds:schemaRef ds:uri="http://purl.org/dc/dcmitype/"/>
    <ds:schemaRef ds:uri="http://schemas.microsoft.com/office/infopath/2007/PartnerControls"/>
    <ds:schemaRef ds:uri="http://purl.org/dc/elements/1.1/"/>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644F9640-30D4-4F98-AC73-905747AB4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0451c-290c-4e3c-a011-3b2938cad3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001AAE-02F8-4BB0-BFED-6696408D42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1325</Words>
  <Characters>7555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Module 4: Script and Slides</vt:lpstr>
    </vt:vector>
  </TitlesOfParts>
  <Company>St. John Health System</Company>
  <LinksUpToDate>false</LinksUpToDate>
  <CharactersWithSpaces>8863</CharactersWithSpaces>
  <SharedDoc>false</SharedDoc>
  <HLinks>
    <vt:vector size="6" baseType="variant">
      <vt:variant>
        <vt:i4>917513</vt:i4>
      </vt:variant>
      <vt:variant>
        <vt:i4>0</vt:i4>
      </vt:variant>
      <vt:variant>
        <vt:i4>0</vt:i4>
      </vt:variant>
      <vt:variant>
        <vt:i4>5</vt:i4>
      </vt:variant>
      <vt:variant>
        <vt:lpwstr>http://www.ncbi.nlm.nih.gov/pmc/articles/PMC3379524/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4: Script and Slides</dc:title>
  <dc:creator>osborl01</dc:creator>
  <cp:lastModifiedBy>Chris Heidenrich OCKT</cp:lastModifiedBy>
  <cp:revision>4</cp:revision>
  <cp:lastPrinted>2007-01-23T17:35:00Z</cp:lastPrinted>
  <dcterms:created xsi:type="dcterms:W3CDTF">2017-04-08T00:18:00Z</dcterms:created>
  <dcterms:modified xsi:type="dcterms:W3CDTF">2017-04-08T00:19:00Z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0x0101009CA9A093AC7FA040A9DB4F9526404739</vt:lpwstr>
  </property>
</Properties>
</file>