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0E" w:rsidRDefault="00B5480E" w:rsidP="00617254">
      <w:pPr>
        <w:pStyle w:val="Title"/>
      </w:pPr>
    </w:p>
    <w:p w:rsidR="00617254" w:rsidRPr="00617254" w:rsidRDefault="00617254" w:rsidP="00617254">
      <w:pPr>
        <w:pStyle w:val="Heading1"/>
      </w:pPr>
      <w:r w:rsidRPr="00617254">
        <w:t>National Content Series Facilitator’s Guide</w:t>
      </w:r>
    </w:p>
    <w:p w:rsidR="00617254" w:rsidRPr="00617254" w:rsidRDefault="00617254" w:rsidP="00E753EA">
      <w:pPr>
        <w:pStyle w:val="Heading2"/>
        <w:jc w:val="center"/>
      </w:pPr>
      <w:r w:rsidRPr="00617254">
        <w:t>The Culture of Culturing:</w:t>
      </w:r>
      <w:r w:rsidR="00E753EA">
        <w:t xml:space="preserve"> </w:t>
      </w:r>
      <w:r w:rsidRPr="00617254">
        <w:t>The Importance of Knowing When to Order Urine Cultures</w:t>
      </w:r>
    </w:p>
    <w:p w:rsidR="00617254" w:rsidRPr="00490A69" w:rsidRDefault="00617254" w:rsidP="00E753EA">
      <w:pPr>
        <w:pStyle w:val="Heading3"/>
        <w:rPr>
          <w:b/>
        </w:rPr>
      </w:pPr>
      <w:r w:rsidRPr="00490A69">
        <w:rPr>
          <w:b/>
        </w:rPr>
        <w:t>Facilitator Instructions</w:t>
      </w:r>
    </w:p>
    <w:p w:rsidR="00617254" w:rsidRPr="00732F8E" w:rsidRDefault="00617254" w:rsidP="00367044">
      <w:pPr>
        <w:spacing w:after="240"/>
      </w:pPr>
      <w:r w:rsidRPr="00732F8E">
        <w:t xml:space="preserve">This educational module provides staff two ways to practice using SBAR </w:t>
      </w:r>
      <w:r w:rsidR="00AE4BFD">
        <w:t xml:space="preserve">(situation-background-assessment-recommendation) </w:t>
      </w:r>
      <w:r w:rsidRPr="00732F8E">
        <w:t>to effectively communicate resident care and when to order urine cultures.</w:t>
      </w:r>
    </w:p>
    <w:p w:rsidR="00617254" w:rsidRDefault="001F2108" w:rsidP="00617254">
      <w:pPr>
        <w:pStyle w:val="ListParagraph"/>
        <w:numPr>
          <w:ilvl w:val="0"/>
          <w:numId w:val="32"/>
        </w:numPr>
        <w:spacing w:after="360" w:line="360" w:lineRule="auto"/>
        <w:ind w:left="360"/>
        <w:jc w:val="both"/>
        <w:rPr>
          <w:sz w:val="24"/>
          <w:szCs w:val="24"/>
        </w:rPr>
      </w:pPr>
      <w:hyperlink w:anchor="_Scripted_Role-Play_and" w:history="1">
        <w:r w:rsidR="00617254" w:rsidRPr="00732F8E">
          <w:rPr>
            <w:rStyle w:val="Hyperlink"/>
            <w:b/>
            <w:sz w:val="24"/>
            <w:szCs w:val="24"/>
          </w:rPr>
          <w:t>Scripted Role-Play and Guided Discussion</w:t>
        </w:r>
      </w:hyperlink>
      <w:r w:rsidR="00617254" w:rsidRPr="00732F8E">
        <w:rPr>
          <w:sz w:val="24"/>
          <w:szCs w:val="24"/>
        </w:rPr>
        <w:t xml:space="preserve"> </w:t>
      </w:r>
    </w:p>
    <w:p w:rsidR="00617254" w:rsidRPr="00732F8E" w:rsidRDefault="00617254" w:rsidP="00617254">
      <w:pPr>
        <w:pStyle w:val="ListParagraph"/>
        <w:spacing w:after="360" w:line="360" w:lineRule="auto"/>
        <w:ind w:left="360"/>
        <w:jc w:val="both"/>
        <w:rPr>
          <w:sz w:val="24"/>
          <w:szCs w:val="24"/>
        </w:rPr>
      </w:pPr>
      <w:r w:rsidRPr="00732F8E">
        <w:rPr>
          <w:sz w:val="24"/>
          <w:szCs w:val="24"/>
        </w:rPr>
        <w:t>This activity is a scripted role-play and guided discussio</w:t>
      </w:r>
      <w:r>
        <w:rPr>
          <w:sz w:val="24"/>
          <w:szCs w:val="24"/>
        </w:rPr>
        <w:t xml:space="preserve">n. </w:t>
      </w:r>
      <w:r w:rsidRPr="00732F8E">
        <w:rPr>
          <w:sz w:val="24"/>
          <w:szCs w:val="24"/>
        </w:rPr>
        <w:t xml:space="preserve">Facilitators may opt to perform the role-play themselves or recruit staff volunteers to assist them. Begin by setting the scene for staff; read Mrs. Mullin’s scenario and introduce who will play Dr. Killbug and Nurse Nohai. Perform the “Ineffective Communication Role-Play” and have staff complete the corresponding discussion questions or guide staff through these questions orally. See the facilitator notes below for talking points. Next perform the “Effective Communication Role-Play.” After the role-play, lead a discussion with staff using the discussion questions and/or worksheet provided below.  </w:t>
      </w:r>
    </w:p>
    <w:p w:rsidR="00617254" w:rsidRDefault="00617254" w:rsidP="00617254">
      <w:pPr>
        <w:pStyle w:val="ListParagraph"/>
        <w:spacing w:after="360" w:line="360" w:lineRule="auto"/>
        <w:ind w:left="360"/>
        <w:jc w:val="both"/>
        <w:rPr>
          <w:sz w:val="24"/>
          <w:szCs w:val="24"/>
        </w:rPr>
      </w:pPr>
      <w:r w:rsidRPr="00732F8E">
        <w:rPr>
          <w:b/>
          <w:sz w:val="24"/>
          <w:szCs w:val="24"/>
        </w:rPr>
        <w:t>Suggested props</w:t>
      </w:r>
      <w:r>
        <w:rPr>
          <w:sz w:val="24"/>
          <w:szCs w:val="24"/>
        </w:rPr>
        <w:t>:</w:t>
      </w:r>
    </w:p>
    <w:p w:rsidR="00617254" w:rsidRPr="00732F8E" w:rsidRDefault="00617254" w:rsidP="00617254">
      <w:pPr>
        <w:pStyle w:val="ListParagraph"/>
        <w:numPr>
          <w:ilvl w:val="0"/>
          <w:numId w:val="38"/>
        </w:numPr>
        <w:spacing w:after="360" w:line="360" w:lineRule="auto"/>
        <w:jc w:val="both"/>
        <w:rPr>
          <w:sz w:val="24"/>
          <w:szCs w:val="24"/>
          <w:u w:val="single"/>
        </w:rPr>
      </w:pPr>
      <w:r w:rsidRPr="00E753EA">
        <w:rPr>
          <w:sz w:val="24"/>
          <w:szCs w:val="24"/>
        </w:rPr>
        <w:t>C.A.U.T.I. Infographic</w:t>
      </w:r>
    </w:p>
    <w:p w:rsidR="00617254" w:rsidRPr="00671262" w:rsidRDefault="00617254" w:rsidP="00617254">
      <w:pPr>
        <w:pStyle w:val="ListParagraph"/>
        <w:numPr>
          <w:ilvl w:val="0"/>
          <w:numId w:val="38"/>
        </w:numPr>
        <w:spacing w:after="360" w:line="360" w:lineRule="auto"/>
        <w:contextualSpacing w:val="0"/>
        <w:jc w:val="both"/>
        <w:rPr>
          <w:sz w:val="24"/>
          <w:szCs w:val="24"/>
          <w:u w:val="single"/>
        </w:rPr>
      </w:pPr>
      <w:r w:rsidRPr="00E753EA">
        <w:rPr>
          <w:sz w:val="24"/>
          <w:szCs w:val="24"/>
        </w:rPr>
        <w:t>NSHN Definitions CAUTI Criteria Pocket Card</w:t>
      </w:r>
    </w:p>
    <w:p w:rsidR="00617254" w:rsidRDefault="001F2108" w:rsidP="00617254">
      <w:pPr>
        <w:pStyle w:val="ListParagraph"/>
        <w:numPr>
          <w:ilvl w:val="0"/>
          <w:numId w:val="32"/>
        </w:numPr>
        <w:spacing w:before="360" w:after="240" w:line="360" w:lineRule="auto"/>
        <w:ind w:left="360"/>
        <w:jc w:val="both"/>
        <w:rPr>
          <w:sz w:val="24"/>
          <w:szCs w:val="24"/>
        </w:rPr>
      </w:pPr>
      <w:hyperlink w:anchor="_Practicing_SBAR_Using" w:history="1">
        <w:r w:rsidR="00617254" w:rsidRPr="00732F8E">
          <w:rPr>
            <w:rStyle w:val="Hyperlink"/>
            <w:b/>
            <w:sz w:val="24"/>
            <w:szCs w:val="24"/>
          </w:rPr>
          <w:t>Using Resident Scenarios to Practice SBAR</w:t>
        </w:r>
      </w:hyperlink>
      <w:r w:rsidR="00617254" w:rsidRPr="00732F8E">
        <w:rPr>
          <w:sz w:val="24"/>
          <w:szCs w:val="24"/>
        </w:rPr>
        <w:t xml:space="preserve"> </w:t>
      </w:r>
    </w:p>
    <w:p w:rsidR="00617254" w:rsidRPr="00732F8E" w:rsidRDefault="00617254" w:rsidP="00617254">
      <w:pPr>
        <w:pStyle w:val="ListParagraph"/>
        <w:spacing w:before="360" w:after="240" w:line="360" w:lineRule="auto"/>
        <w:ind w:left="360"/>
        <w:jc w:val="both"/>
        <w:rPr>
          <w:sz w:val="24"/>
          <w:szCs w:val="24"/>
        </w:rPr>
      </w:pPr>
      <w:r w:rsidRPr="00732F8E">
        <w:rPr>
          <w:sz w:val="24"/>
          <w:szCs w:val="24"/>
        </w:rPr>
        <w:t>This activity provides staff an opportunity to practice constructing their own SBAR communication. Staff can work individually, in partners</w:t>
      </w:r>
      <w:r w:rsidR="00AE4BFD">
        <w:rPr>
          <w:sz w:val="24"/>
          <w:szCs w:val="24"/>
        </w:rPr>
        <w:t>,</w:t>
      </w:r>
      <w:r w:rsidRPr="00732F8E">
        <w:rPr>
          <w:sz w:val="24"/>
          <w:szCs w:val="24"/>
        </w:rPr>
        <w:t xml:space="preserve"> or in small groups to work through two fictional resident scenarios. Based on the information provided in the scenarios, staff determine next steps for the residents’ care and construct an SBAR to effectively communicate their recommendations to a physician. Move between groups and provide any needed guidance or suggestions; talking points are provided. Ask for volunteers to share their SBAR with the group and lead a discussion in a nonpunitive manner.</w:t>
      </w:r>
    </w:p>
    <w:p w:rsidR="00E753EA" w:rsidRDefault="00E753EA">
      <w:pPr>
        <w:rPr>
          <w:rFonts w:ascii="Cambria" w:eastAsiaTheme="majorEastAsia" w:hAnsi="Cambria" w:cstheme="majorBidi"/>
          <w:b/>
          <w:color w:val="1F4D78" w:themeColor="accent1" w:themeShade="7F"/>
          <w:sz w:val="26"/>
          <w:szCs w:val="26"/>
        </w:rPr>
      </w:pPr>
      <w:bookmarkStart w:id="0" w:name="_Scripted_Role-Play_and"/>
      <w:bookmarkEnd w:id="0"/>
      <w:r>
        <w:rPr>
          <w:rFonts w:ascii="Cambria" w:hAnsi="Cambria"/>
          <w:b/>
          <w:sz w:val="26"/>
          <w:szCs w:val="26"/>
        </w:rPr>
        <w:br w:type="page"/>
      </w:r>
    </w:p>
    <w:p w:rsidR="00617254" w:rsidRDefault="00617254" w:rsidP="00617254">
      <w:pPr>
        <w:pStyle w:val="Heading3"/>
        <w:jc w:val="center"/>
        <w:rPr>
          <w:rFonts w:ascii="Cambria" w:hAnsi="Cambria"/>
          <w:b/>
          <w:sz w:val="26"/>
          <w:szCs w:val="26"/>
        </w:rPr>
      </w:pPr>
      <w:r w:rsidRPr="00617254">
        <w:rPr>
          <w:rFonts w:ascii="Cambria" w:hAnsi="Cambria"/>
          <w:b/>
          <w:sz w:val="26"/>
          <w:szCs w:val="26"/>
        </w:rPr>
        <w:lastRenderedPageBreak/>
        <w:t>Scripted Role-Play and Discussion Guide</w:t>
      </w:r>
    </w:p>
    <w:p w:rsidR="00617254" w:rsidRPr="00617254" w:rsidRDefault="00617254" w:rsidP="00617254"/>
    <w:p w:rsidR="00617254" w:rsidRPr="00490A69" w:rsidRDefault="00617254" w:rsidP="00617254">
      <w:pPr>
        <w:pStyle w:val="Heading4"/>
        <w:rPr>
          <w:b/>
        </w:rPr>
      </w:pPr>
      <w:r w:rsidRPr="00490A69">
        <w:rPr>
          <w:b/>
        </w:rPr>
        <w:t>Scenario</w:t>
      </w:r>
    </w:p>
    <w:p w:rsidR="00617254" w:rsidRDefault="00617254" w:rsidP="00617254">
      <w:pPr>
        <w:spacing w:after="840" w:line="360" w:lineRule="auto"/>
      </w:pPr>
      <w:r w:rsidRPr="00023BDD">
        <w:t>Mrs. Mullins, a resident of Sunny Terrace Long</w:t>
      </w:r>
      <w:r>
        <w:t>-</w:t>
      </w:r>
      <w:r w:rsidRPr="00023BDD">
        <w:t>Term Care, has just been transferred back from a stay in the hospital. She was admitted 7 days ago for acute abdominal pain, which proved to be appendicitis. She had a successful operation</w:t>
      </w:r>
      <w:r>
        <w:t>,</w:t>
      </w:r>
      <w:r w:rsidRPr="00023BDD">
        <w:t xml:space="preserve"> but developed </w:t>
      </w:r>
      <w:r w:rsidR="00AE4BFD">
        <w:t xml:space="preserve">a </w:t>
      </w:r>
      <w:r w:rsidRPr="00023BDD">
        <w:rPr>
          <w:i/>
        </w:rPr>
        <w:t>C</w:t>
      </w:r>
      <w:r w:rsidR="00AE4BFD">
        <w:rPr>
          <w:i/>
        </w:rPr>
        <w:t>lostridium</w:t>
      </w:r>
      <w:r w:rsidRPr="00023BDD">
        <w:rPr>
          <w:i/>
        </w:rPr>
        <w:t xml:space="preserve"> difficile</w:t>
      </w:r>
      <w:r w:rsidRPr="00023BDD">
        <w:t xml:space="preserve"> </w:t>
      </w:r>
      <w:r w:rsidR="00AE4BFD">
        <w:t xml:space="preserve">infection </w:t>
      </w:r>
      <w:r w:rsidRPr="00023BDD">
        <w:t xml:space="preserve">postoperatively. When she </w:t>
      </w:r>
      <w:r>
        <w:t xml:space="preserve">initially </w:t>
      </w:r>
      <w:r w:rsidRPr="00023BDD">
        <w:t>went into the hospital, she was voiding spontaneously</w:t>
      </w:r>
      <w:r>
        <w:t>; n</w:t>
      </w:r>
      <w:r w:rsidRPr="00023BDD">
        <w:t>ow she has a</w:t>
      </w:r>
      <w:r>
        <w:t>n indwelling</w:t>
      </w:r>
      <w:r w:rsidRPr="00023BDD">
        <w:t xml:space="preserve"> urinary catheter. The urine in the</w:t>
      </w:r>
      <w:r>
        <w:t xml:space="preserve"> drainage</w:t>
      </w:r>
      <w:r w:rsidRPr="00023BDD">
        <w:t xml:space="preserve"> bag and tubing looks cloudy</w:t>
      </w:r>
      <w:r w:rsidR="00AE4BFD">
        <w:t>,</w:t>
      </w:r>
      <w:r w:rsidRPr="00023BDD">
        <w:t xml:space="preserve"> and some sediment is visible. Dr. Killbug stops by her room and notices the urine.</w:t>
      </w:r>
      <w:r>
        <w:t xml:space="preserve"> He</w:t>
      </w:r>
      <w:r w:rsidRPr="00023BDD">
        <w:t xml:space="preserve"> then approaches Nurse Nohai </w:t>
      </w:r>
      <w:r>
        <w:t>at</w:t>
      </w:r>
      <w:r w:rsidRPr="00023BDD">
        <w:t xml:space="preserve"> the nurs</w:t>
      </w:r>
      <w:r>
        <w:t>es’</w:t>
      </w:r>
      <w:r w:rsidRPr="00023BDD">
        <w:t xml:space="preserve"> station.</w:t>
      </w:r>
    </w:p>
    <w:p w:rsidR="00617254" w:rsidRDefault="00617254" w:rsidP="00617254">
      <w:r>
        <w:br w:type="page"/>
      </w:r>
    </w:p>
    <w:p w:rsidR="00617254" w:rsidRDefault="00617254" w:rsidP="00617254">
      <w:pPr>
        <w:pStyle w:val="Heading3"/>
        <w:jc w:val="center"/>
        <w:rPr>
          <w:rFonts w:ascii="Cambria" w:hAnsi="Cambria"/>
          <w:b/>
          <w:color w:val="2E74B5" w:themeColor="accent1" w:themeShade="BF"/>
          <w:sz w:val="26"/>
          <w:szCs w:val="26"/>
        </w:rPr>
      </w:pPr>
      <w:r w:rsidRPr="00617254">
        <w:rPr>
          <w:rFonts w:ascii="Cambria" w:hAnsi="Cambria"/>
          <w:b/>
          <w:color w:val="2E74B5" w:themeColor="accent1" w:themeShade="BF"/>
          <w:sz w:val="26"/>
          <w:szCs w:val="26"/>
        </w:rPr>
        <w:lastRenderedPageBreak/>
        <w:t>Ineffective Communication Role-Play</w:t>
      </w:r>
      <w:r w:rsidR="00AE4BFD">
        <w:rPr>
          <w:rFonts w:ascii="Cambria" w:hAnsi="Cambria"/>
          <w:b/>
          <w:color w:val="2E74B5" w:themeColor="accent1" w:themeShade="BF"/>
          <w:sz w:val="26"/>
          <w:szCs w:val="26"/>
        </w:rPr>
        <w:t xml:space="preserve"> Script</w:t>
      </w:r>
    </w:p>
    <w:p w:rsidR="00617254" w:rsidRPr="00617254" w:rsidRDefault="00617254" w:rsidP="00617254"/>
    <w:p w:rsidR="00617254" w:rsidRDefault="00617254" w:rsidP="00617254">
      <w:pPr>
        <w:tabs>
          <w:tab w:val="left" w:pos="1440"/>
        </w:tabs>
        <w:spacing w:after="360"/>
        <w:ind w:left="1440" w:hanging="1440"/>
      </w:pPr>
      <w:r w:rsidRPr="00467F08">
        <w:rPr>
          <w:b/>
        </w:rPr>
        <w:t>Dr. Killbug</w:t>
      </w:r>
      <w:r>
        <w:t>:</w:t>
      </w:r>
      <w:r>
        <w:tab/>
        <w:t xml:space="preserve">Did you see Mrs. Mullins’ urine? That looks pretty bad to me. I wish you had let me know about that urine sooner. Last thing we need is for her to get a </w:t>
      </w:r>
      <w:r w:rsidR="00AE4BFD">
        <w:t>urinary tract infection</w:t>
      </w:r>
      <w:r>
        <w:t xml:space="preserve"> and end up back in the hospital again. </w:t>
      </w:r>
    </w:p>
    <w:p w:rsidR="00617254" w:rsidRDefault="00617254" w:rsidP="00617254">
      <w:pPr>
        <w:tabs>
          <w:tab w:val="left" w:pos="1440"/>
        </w:tabs>
        <w:spacing w:after="360"/>
        <w:ind w:left="1440" w:hanging="1440"/>
      </w:pPr>
      <w:r w:rsidRPr="00467F08">
        <w:rPr>
          <w:b/>
        </w:rPr>
        <w:t>Nurse Nohai</w:t>
      </w:r>
      <w:r>
        <w:t>:</w:t>
      </w:r>
      <w:r>
        <w:tab/>
        <w:t>[</w:t>
      </w:r>
      <w:r>
        <w:rPr>
          <w:i/>
        </w:rPr>
        <w:t>D</w:t>
      </w:r>
      <w:r w:rsidRPr="00467F08">
        <w:rPr>
          <w:i/>
        </w:rPr>
        <w:t>efensive]</w:t>
      </w:r>
      <w:r>
        <w:t xml:space="preserve"> It’s been an extremely busy day. I certainly don’t want her to get a UTI either. But what I was thinking was…</w:t>
      </w:r>
    </w:p>
    <w:p w:rsidR="00617254" w:rsidRDefault="00617254" w:rsidP="00617254">
      <w:pPr>
        <w:tabs>
          <w:tab w:val="left" w:pos="1440"/>
        </w:tabs>
        <w:spacing w:after="360"/>
        <w:ind w:left="1440" w:hanging="1440"/>
      </w:pPr>
      <w:r w:rsidRPr="00467F08">
        <w:rPr>
          <w:b/>
        </w:rPr>
        <w:t>Dr. Killbug</w:t>
      </w:r>
      <w:r>
        <w:t>:</w:t>
      </w:r>
      <w:r>
        <w:tab/>
        <w:t>[</w:t>
      </w:r>
      <w:r>
        <w:rPr>
          <w:i/>
        </w:rPr>
        <w:t>C</w:t>
      </w:r>
      <w:r w:rsidRPr="00467F08">
        <w:rPr>
          <w:i/>
        </w:rPr>
        <w:t>utting off Nurse Nohai</w:t>
      </w:r>
      <w:r>
        <w:t xml:space="preserve">] I thought we had increased staffing over this shift? Well look, let’s not lose any more time. I’m going to put her on Bactrim—can you get a urine culture now, before she starts antibiotics? </w:t>
      </w:r>
    </w:p>
    <w:p w:rsidR="00617254" w:rsidRDefault="00617254" w:rsidP="00617254">
      <w:pPr>
        <w:tabs>
          <w:tab w:val="left" w:pos="1440"/>
        </w:tabs>
        <w:spacing w:after="360"/>
        <w:ind w:left="1440" w:hanging="1440"/>
      </w:pPr>
      <w:r w:rsidRPr="00467F08">
        <w:rPr>
          <w:b/>
        </w:rPr>
        <w:t>Nurse Nohai</w:t>
      </w:r>
      <w:r>
        <w:t>:</w:t>
      </w:r>
      <w:r>
        <w:tab/>
        <w:t>It says right here on her chart that she’s allergic to Bactrim.</w:t>
      </w:r>
    </w:p>
    <w:p w:rsidR="00617254" w:rsidRDefault="00617254" w:rsidP="00617254">
      <w:pPr>
        <w:tabs>
          <w:tab w:val="left" w:pos="1440"/>
        </w:tabs>
        <w:spacing w:after="360"/>
        <w:ind w:left="1440" w:hanging="1440"/>
      </w:pPr>
      <w:r w:rsidRPr="00467F08">
        <w:rPr>
          <w:b/>
        </w:rPr>
        <w:t>Dr. Killbug</w:t>
      </w:r>
      <w:r>
        <w:t>:</w:t>
      </w:r>
      <w:r>
        <w:tab/>
        <w:t>Okay, let’s use Cipro then.</w:t>
      </w:r>
    </w:p>
    <w:p w:rsidR="00617254" w:rsidRDefault="00617254" w:rsidP="00617254">
      <w:pPr>
        <w:tabs>
          <w:tab w:val="left" w:pos="1440"/>
        </w:tabs>
        <w:spacing w:after="360"/>
        <w:ind w:left="1440" w:hanging="1440"/>
      </w:pPr>
      <w:r w:rsidRPr="00467F08">
        <w:rPr>
          <w:b/>
        </w:rPr>
        <w:t>Nurse Nohai</w:t>
      </w:r>
      <w:r>
        <w:t>:</w:t>
      </w:r>
      <w:r>
        <w:tab/>
        <w:t>[</w:t>
      </w:r>
      <w:r>
        <w:rPr>
          <w:i/>
        </w:rPr>
        <w:t>S</w:t>
      </w:r>
      <w:r w:rsidRPr="00467F08">
        <w:rPr>
          <w:i/>
        </w:rPr>
        <w:t>ighing</w:t>
      </w:r>
      <w:r>
        <w:t>] That catheter is really bothering her. Can we take it out?</w:t>
      </w:r>
    </w:p>
    <w:p w:rsidR="00617254" w:rsidRDefault="00617254" w:rsidP="00617254">
      <w:pPr>
        <w:tabs>
          <w:tab w:val="left" w:pos="1440"/>
        </w:tabs>
        <w:spacing w:after="360"/>
        <w:ind w:left="1440" w:hanging="1440"/>
      </w:pPr>
      <w:r w:rsidRPr="00467F08">
        <w:rPr>
          <w:b/>
        </w:rPr>
        <w:t>Dr. Killbug</w:t>
      </w:r>
      <w:r>
        <w:t>:</w:t>
      </w:r>
      <w:r>
        <w:tab/>
        <w:t xml:space="preserve">Bladder pain! We definitely need to get her on some antibiotics. </w:t>
      </w:r>
    </w:p>
    <w:p w:rsidR="00617254" w:rsidRDefault="00617254" w:rsidP="00617254">
      <w:pPr>
        <w:tabs>
          <w:tab w:val="left" w:pos="1440"/>
        </w:tabs>
        <w:spacing w:after="360"/>
        <w:ind w:left="1440" w:hanging="1440"/>
      </w:pPr>
      <w:r w:rsidRPr="00467F08">
        <w:rPr>
          <w:b/>
        </w:rPr>
        <w:t>Nurse Nohai</w:t>
      </w:r>
      <w:r>
        <w:t>:</w:t>
      </w:r>
      <w:r>
        <w:tab/>
        <w:t>No, I didn’t mean bladder pain. I think it’s just pulling on her leg.</w:t>
      </w:r>
    </w:p>
    <w:p w:rsidR="00617254" w:rsidRDefault="00617254" w:rsidP="00617254">
      <w:pPr>
        <w:tabs>
          <w:tab w:val="left" w:pos="1440"/>
        </w:tabs>
        <w:spacing w:after="360"/>
        <w:ind w:left="1440" w:hanging="1440"/>
      </w:pPr>
      <w:r w:rsidRPr="00467F08">
        <w:rPr>
          <w:b/>
        </w:rPr>
        <w:t>Dr. Killbug</w:t>
      </w:r>
      <w:r>
        <w:t>:</w:t>
      </w:r>
      <w:r>
        <w:tab/>
        <w:t>You think she’s got leg pain? I really wish you would be more clear.</w:t>
      </w:r>
    </w:p>
    <w:p w:rsidR="00617254" w:rsidRDefault="00617254" w:rsidP="00617254">
      <w:pPr>
        <w:tabs>
          <w:tab w:val="left" w:pos="1440"/>
        </w:tabs>
        <w:spacing w:after="360"/>
        <w:ind w:left="1440" w:hanging="1440"/>
      </w:pPr>
      <w:r w:rsidRPr="00467F08">
        <w:rPr>
          <w:b/>
        </w:rPr>
        <w:t>Nurse Nohai</w:t>
      </w:r>
      <w:r>
        <w:t>:</w:t>
      </w:r>
      <w:r>
        <w:tab/>
        <w:t>Catheters just aren’t good for our patients. Could we take hers out and give her a voiding trial?</w:t>
      </w:r>
    </w:p>
    <w:p w:rsidR="00617254" w:rsidRDefault="00617254" w:rsidP="00617254">
      <w:pPr>
        <w:tabs>
          <w:tab w:val="left" w:pos="1440"/>
        </w:tabs>
        <w:spacing w:after="360"/>
        <w:ind w:left="1440" w:hanging="1440"/>
      </w:pPr>
      <w:r w:rsidRPr="00467F08">
        <w:rPr>
          <w:b/>
        </w:rPr>
        <w:t>Dr. Killbug</w:t>
      </w:r>
      <w:r>
        <w:t>:</w:t>
      </w:r>
      <w:r>
        <w:tab/>
        <w:t xml:space="preserve">Let’s treat this CAUTI first. We can think about catheter removal next week.   </w:t>
      </w:r>
    </w:p>
    <w:p w:rsidR="00617254" w:rsidRDefault="00617254" w:rsidP="00617254">
      <w:pPr>
        <w:tabs>
          <w:tab w:val="left" w:pos="1440"/>
        </w:tabs>
        <w:spacing w:after="360"/>
        <w:ind w:left="1440" w:hanging="1440"/>
      </w:pPr>
      <w:r w:rsidRPr="00467F08">
        <w:rPr>
          <w:b/>
        </w:rPr>
        <w:t>Nurse Nohai</w:t>
      </w:r>
      <w:r>
        <w:t>:</w:t>
      </w:r>
      <w:r>
        <w:tab/>
        <w:t>Okay, I’ll go collect that urine culture.</w:t>
      </w:r>
    </w:p>
    <w:p w:rsidR="00617254" w:rsidRDefault="00617254" w:rsidP="00617254">
      <w:pPr>
        <w:rPr>
          <w:b/>
          <w:sz w:val="28"/>
        </w:rPr>
      </w:pPr>
      <w:r>
        <w:rPr>
          <w:b/>
          <w:sz w:val="28"/>
        </w:rPr>
        <w:br w:type="page"/>
      </w:r>
    </w:p>
    <w:p w:rsidR="00617254" w:rsidRPr="00617254" w:rsidRDefault="00617254" w:rsidP="00617254">
      <w:pPr>
        <w:pStyle w:val="Heading3"/>
        <w:jc w:val="center"/>
        <w:rPr>
          <w:rFonts w:ascii="Cambria" w:hAnsi="Cambria"/>
          <w:b/>
          <w:color w:val="2E74B5" w:themeColor="accent1" w:themeShade="BF"/>
          <w:sz w:val="26"/>
          <w:szCs w:val="26"/>
        </w:rPr>
      </w:pPr>
      <w:r w:rsidRPr="00617254">
        <w:rPr>
          <w:rFonts w:ascii="Cambria" w:hAnsi="Cambria"/>
          <w:b/>
          <w:color w:val="2E74B5" w:themeColor="accent1" w:themeShade="BF"/>
          <w:sz w:val="26"/>
          <w:szCs w:val="26"/>
        </w:rPr>
        <w:lastRenderedPageBreak/>
        <w:t>Effective Communication Role-Play</w:t>
      </w:r>
      <w:r w:rsidR="00AE4BFD">
        <w:rPr>
          <w:rFonts w:ascii="Cambria" w:hAnsi="Cambria"/>
          <w:b/>
          <w:color w:val="2E74B5" w:themeColor="accent1" w:themeShade="BF"/>
          <w:sz w:val="26"/>
          <w:szCs w:val="26"/>
        </w:rPr>
        <w:t xml:space="preserve"> Script</w:t>
      </w:r>
    </w:p>
    <w:p w:rsidR="00617254" w:rsidRPr="00617254" w:rsidRDefault="00617254" w:rsidP="00617254"/>
    <w:p w:rsidR="00617254" w:rsidRDefault="00617254" w:rsidP="00617254">
      <w:pPr>
        <w:tabs>
          <w:tab w:val="left" w:pos="1440"/>
        </w:tabs>
        <w:spacing w:after="300"/>
        <w:ind w:left="1440" w:hanging="1440"/>
      </w:pPr>
      <w:r w:rsidRPr="00467F08">
        <w:rPr>
          <w:b/>
        </w:rPr>
        <w:t>Dr. Killbug</w:t>
      </w:r>
      <w:r>
        <w:t>:</w:t>
      </w:r>
      <w:r>
        <w:tab/>
        <w:t xml:space="preserve">Did you see Mrs. Mullins’ urine? That looks pretty bad to me. I wish you had let me know about that urine sooner. Last thing we need is for her to get a </w:t>
      </w:r>
      <w:r w:rsidR="00AE4BFD">
        <w:t>urinary tract infection</w:t>
      </w:r>
      <w:r>
        <w:t xml:space="preserve"> and end up back in the hospital again. </w:t>
      </w:r>
    </w:p>
    <w:p w:rsidR="00617254" w:rsidRPr="00277A89" w:rsidRDefault="00617254" w:rsidP="00617254">
      <w:pPr>
        <w:spacing w:after="300"/>
        <w:ind w:left="1440" w:hanging="1440"/>
        <w:rPr>
          <w:b/>
        </w:rPr>
      </w:pPr>
      <w:r w:rsidRPr="00467F08">
        <w:rPr>
          <w:b/>
        </w:rPr>
        <w:t>Nurse Nohai</w:t>
      </w:r>
      <w:r>
        <w:t>:</w:t>
      </w:r>
      <w:r>
        <w:tab/>
        <w:t xml:space="preserve">Actually, I was hoping to talk to you. </w:t>
      </w:r>
      <w:r w:rsidRPr="00277A89">
        <w:t>I noticed that when she was tra</w:t>
      </w:r>
      <w:r>
        <w:t>nsferred back from the hospital</w:t>
      </w:r>
      <w:r w:rsidRPr="00277A89">
        <w:t xml:space="preserve">. She now has an indwelling urinary catheter in place. While her urine is cloudy, she is still doing well without any symptoms of UTI. </w:t>
      </w:r>
      <w:r>
        <w:t xml:space="preserve">She does want the catheter out, as it is tugging on her leg. </w:t>
      </w:r>
      <w:r>
        <w:rPr>
          <w:b/>
        </w:rPr>
        <w:t>(SITUATION</w:t>
      </w:r>
      <w:r w:rsidRPr="00277A89">
        <w:rPr>
          <w:b/>
        </w:rPr>
        <w:t>)</w:t>
      </w:r>
    </w:p>
    <w:p w:rsidR="00617254" w:rsidRDefault="00617254" w:rsidP="00617254">
      <w:pPr>
        <w:spacing w:after="300"/>
        <w:ind w:left="1440" w:hanging="1440"/>
      </w:pPr>
      <w:r w:rsidRPr="00467F08">
        <w:rPr>
          <w:b/>
        </w:rPr>
        <w:t>Dr. Killbug</w:t>
      </w:r>
      <w:r>
        <w:t>:</w:t>
      </w:r>
      <w:r>
        <w:tab/>
        <w:t>Yeah, but she’s probably pretty weak now. Yes, but I’d still like to send a urine culture. Who knows what’s in her urine now. I’m going to put her on Bactrim, once you get that culture.</w:t>
      </w:r>
    </w:p>
    <w:p w:rsidR="00617254" w:rsidRDefault="00617254" w:rsidP="00617254">
      <w:pPr>
        <w:tabs>
          <w:tab w:val="left" w:pos="1440"/>
        </w:tabs>
        <w:spacing w:after="300"/>
        <w:ind w:left="1440" w:hanging="1440"/>
      </w:pPr>
      <w:r w:rsidRPr="00467F08">
        <w:rPr>
          <w:b/>
        </w:rPr>
        <w:t>Nurse Nohai</w:t>
      </w:r>
      <w:r>
        <w:t>:</w:t>
      </w:r>
      <w:r>
        <w:tab/>
        <w:t>I believe she had an allergic reaction to Bactrim in the past—yep, says here in her chart, “rash.”</w:t>
      </w:r>
    </w:p>
    <w:p w:rsidR="00617254" w:rsidRDefault="00617254" w:rsidP="00617254">
      <w:pPr>
        <w:tabs>
          <w:tab w:val="left" w:pos="1440"/>
        </w:tabs>
        <w:spacing w:after="300"/>
        <w:ind w:left="1440" w:hanging="1440"/>
      </w:pPr>
      <w:r w:rsidRPr="00467F08">
        <w:rPr>
          <w:b/>
        </w:rPr>
        <w:t>Dr. Killbug</w:t>
      </w:r>
      <w:r>
        <w:t>:</w:t>
      </w:r>
      <w:r>
        <w:tab/>
        <w:t>Okay, I’ll use Cipro then.</w:t>
      </w:r>
    </w:p>
    <w:p w:rsidR="00617254" w:rsidRPr="00277A89" w:rsidRDefault="00617254" w:rsidP="00617254">
      <w:pPr>
        <w:spacing w:after="300"/>
        <w:ind w:left="1440" w:hanging="1440"/>
      </w:pPr>
      <w:r w:rsidRPr="00467F08">
        <w:rPr>
          <w:b/>
        </w:rPr>
        <w:t>Nurse Nohai</w:t>
      </w:r>
      <w:r>
        <w:t>:</w:t>
      </w:r>
      <w:r>
        <w:tab/>
        <w:t xml:space="preserve">I see, but getting back to the catheter, there is no indication </w:t>
      </w:r>
      <w:r w:rsidRPr="00277A89">
        <w:t xml:space="preserve">provided for it. </w:t>
      </w:r>
      <w:r>
        <w:t>She has never needed a catheter previously. We</w:t>
      </w:r>
      <w:r w:rsidRPr="00277A89">
        <w:t xml:space="preserve"> are participating in the LTC-HAIs/CAUTI project, and one of the key steps to preventing CAUTI is to remove urinary catheters unless they are </w:t>
      </w:r>
      <w:r>
        <w:t>medically indicated. (</w:t>
      </w:r>
      <w:r w:rsidRPr="00277A89">
        <w:rPr>
          <w:b/>
        </w:rPr>
        <w:t>BACKGROUND</w:t>
      </w:r>
      <w:r w:rsidRPr="00277A89">
        <w:t>)</w:t>
      </w:r>
    </w:p>
    <w:p w:rsidR="00617254" w:rsidRDefault="00617254" w:rsidP="00617254">
      <w:pPr>
        <w:tabs>
          <w:tab w:val="left" w:pos="1440"/>
        </w:tabs>
        <w:spacing w:after="300"/>
        <w:ind w:left="1440" w:hanging="1440"/>
      </w:pPr>
      <w:r w:rsidRPr="00467F08">
        <w:rPr>
          <w:b/>
        </w:rPr>
        <w:t>Dr. Killbug</w:t>
      </w:r>
      <w:r>
        <w:t>:</w:t>
      </w:r>
      <w:r>
        <w:tab/>
        <w:t xml:space="preserve">Yes, that is a good point you are making. But, how do you think she is doing today? </w:t>
      </w:r>
    </w:p>
    <w:p w:rsidR="00617254" w:rsidRDefault="00617254" w:rsidP="00617254">
      <w:pPr>
        <w:tabs>
          <w:tab w:val="left" w:pos="1440"/>
        </w:tabs>
        <w:spacing w:after="300"/>
        <w:ind w:left="1440" w:hanging="1440"/>
      </w:pPr>
      <w:r w:rsidRPr="00467F08">
        <w:rPr>
          <w:b/>
        </w:rPr>
        <w:t>Nurse Nohai</w:t>
      </w:r>
      <w:r>
        <w:t>:</w:t>
      </w:r>
      <w:r>
        <w:tab/>
        <w:t>On my assessment, Mrs. Mullins</w:t>
      </w:r>
      <w:r w:rsidRPr="00277A89">
        <w:t xml:space="preserve"> does not meet any of the indications for a catheter, per the documentation from the hospital, nor does she need further testing of her urine; however, she might be a little dehydrated today, which might account for her cloudy urine. (</w:t>
      </w:r>
      <w:r w:rsidRPr="00277A89">
        <w:rPr>
          <w:b/>
        </w:rPr>
        <w:t>ASSESSMENT</w:t>
      </w:r>
      <w:r w:rsidRPr="00277A89">
        <w:t>)</w:t>
      </w:r>
    </w:p>
    <w:p w:rsidR="00617254" w:rsidRDefault="00617254" w:rsidP="00617254">
      <w:pPr>
        <w:tabs>
          <w:tab w:val="left" w:pos="1440"/>
        </w:tabs>
        <w:spacing w:after="300"/>
        <w:ind w:left="1440" w:hanging="1440"/>
      </w:pPr>
      <w:r w:rsidRPr="00467F08">
        <w:rPr>
          <w:b/>
        </w:rPr>
        <w:t>Dr. Killbug</w:t>
      </w:r>
      <w:r>
        <w:t>:</w:t>
      </w:r>
      <w:r>
        <w:tab/>
        <w:t xml:space="preserve">Great, do you think we should get the catheter out? </w:t>
      </w:r>
      <w:r w:rsidRPr="00277A89">
        <w:t xml:space="preserve"> </w:t>
      </w:r>
    </w:p>
    <w:p w:rsidR="00617254" w:rsidRDefault="00617254" w:rsidP="00617254">
      <w:pPr>
        <w:spacing w:after="300"/>
        <w:ind w:left="1440" w:hanging="1440"/>
      </w:pPr>
      <w:r w:rsidRPr="00467F08">
        <w:rPr>
          <w:b/>
        </w:rPr>
        <w:t>Nurse Nohai</w:t>
      </w:r>
      <w:r>
        <w:t>:</w:t>
      </w:r>
      <w:r>
        <w:tab/>
        <w:t xml:space="preserve">Yes, I’d like to remove it and give her a voiding trial. If that’s </w:t>
      </w:r>
      <w:r w:rsidR="00AE4BFD">
        <w:t>OK</w:t>
      </w:r>
      <w:r>
        <w:t xml:space="preserve"> with you, I’ll take it out and let you know how that goes. And let’s hold off on the urine culture and antibiotics. I’ll keep a close eye on her this shift. If anything seems out of the ordinary with her recovery, I’ll call you. </w:t>
      </w:r>
      <w:r w:rsidRPr="00384B14">
        <w:rPr>
          <w:b/>
        </w:rPr>
        <w:t>(RECOMMENDATION)</w:t>
      </w:r>
    </w:p>
    <w:p w:rsidR="00617254" w:rsidRPr="008943BC" w:rsidRDefault="00617254" w:rsidP="00617254">
      <w:pPr>
        <w:tabs>
          <w:tab w:val="left" w:pos="1440"/>
          <w:tab w:val="left" w:pos="5984"/>
        </w:tabs>
        <w:spacing w:after="300"/>
        <w:ind w:left="1440" w:hanging="1440"/>
      </w:pPr>
      <w:r w:rsidRPr="00467F08">
        <w:rPr>
          <w:b/>
        </w:rPr>
        <w:t>Dr. Killbug</w:t>
      </w:r>
      <w:r>
        <w:t>:</w:t>
      </w:r>
      <w:r>
        <w:tab/>
        <w:t>That sounds like a good plan. Where can I get more info about this CAUTI AHRQ project?</w:t>
      </w:r>
    </w:p>
    <w:p w:rsidR="00617254" w:rsidRDefault="00617254" w:rsidP="00617254">
      <w:pPr>
        <w:rPr>
          <w:rFonts w:ascii="Cambria" w:eastAsiaTheme="majorEastAsia" w:hAnsi="Cambria" w:cstheme="majorBidi"/>
          <w:color w:val="2E74B5" w:themeColor="accent1" w:themeShade="BF"/>
        </w:rPr>
      </w:pPr>
    </w:p>
    <w:p w:rsidR="00617254" w:rsidRPr="00617254" w:rsidRDefault="00617254" w:rsidP="00617254">
      <w:pPr>
        <w:pStyle w:val="Heading3"/>
        <w:rPr>
          <w:rFonts w:ascii="Cambria" w:hAnsi="Cambria"/>
          <w:b/>
          <w:color w:val="2E74B5" w:themeColor="accent1" w:themeShade="BF"/>
        </w:rPr>
      </w:pPr>
      <w:r w:rsidRPr="00617254">
        <w:rPr>
          <w:rFonts w:ascii="Cambria" w:hAnsi="Cambria"/>
          <w:b/>
          <w:color w:val="2E74B5" w:themeColor="accent1" w:themeShade="BF"/>
        </w:rPr>
        <w:t xml:space="preserve">Discussion Questions </w:t>
      </w:r>
      <w:r w:rsidR="00AE4BFD">
        <w:rPr>
          <w:rFonts w:ascii="Cambria" w:hAnsi="Cambria"/>
          <w:b/>
          <w:color w:val="2E74B5" w:themeColor="accent1" w:themeShade="BF"/>
        </w:rPr>
        <w:t>A</w:t>
      </w:r>
      <w:r w:rsidRPr="00617254">
        <w:rPr>
          <w:rFonts w:ascii="Cambria" w:hAnsi="Cambria"/>
          <w:b/>
          <w:color w:val="2E74B5" w:themeColor="accent1" w:themeShade="BF"/>
        </w:rPr>
        <w:t>bout the Ineffective Role-Play</w:t>
      </w:r>
    </w:p>
    <w:p w:rsidR="00617254" w:rsidRPr="00617254" w:rsidRDefault="00617254" w:rsidP="00617254"/>
    <w:p w:rsidR="00617254" w:rsidRPr="00490A69" w:rsidRDefault="00617254" w:rsidP="00617254">
      <w:pPr>
        <w:pStyle w:val="ListParagraph"/>
        <w:numPr>
          <w:ilvl w:val="0"/>
          <w:numId w:val="29"/>
        </w:numPr>
        <w:spacing w:after="0" w:line="240" w:lineRule="auto"/>
        <w:rPr>
          <w:b/>
          <w:sz w:val="24"/>
          <w:szCs w:val="24"/>
        </w:rPr>
      </w:pPr>
      <w:r w:rsidRPr="00490A69">
        <w:rPr>
          <w:b/>
          <w:sz w:val="24"/>
          <w:szCs w:val="24"/>
        </w:rPr>
        <w:t>What went wrong during this interaction between Nurse Nohai and Dr. Killbug?</w:t>
      </w:r>
    </w:p>
    <w:p w:rsidR="00617254" w:rsidRPr="00AE4BFD" w:rsidRDefault="00617254" w:rsidP="00617254">
      <w:pPr>
        <w:ind w:left="360"/>
        <w:rPr>
          <w:b/>
          <w:i/>
          <w:color w:val="C00000"/>
        </w:rPr>
      </w:pPr>
      <w:r w:rsidRPr="00AE4BFD">
        <w:rPr>
          <w:b/>
          <w:i/>
          <w:color w:val="C00000"/>
        </w:rPr>
        <w:t>Possible Answers:</w:t>
      </w:r>
    </w:p>
    <w:p w:rsidR="00617254" w:rsidRPr="00490A69" w:rsidRDefault="00617254" w:rsidP="00617254">
      <w:pPr>
        <w:pStyle w:val="ListParagraph"/>
        <w:numPr>
          <w:ilvl w:val="0"/>
          <w:numId w:val="33"/>
        </w:numPr>
        <w:spacing w:after="0" w:line="276" w:lineRule="auto"/>
        <w:ind w:left="720"/>
        <w:rPr>
          <w:b/>
          <w:i/>
          <w:color w:val="C00000"/>
          <w:sz w:val="24"/>
          <w:szCs w:val="24"/>
        </w:rPr>
      </w:pPr>
      <w:r w:rsidRPr="00490A69">
        <w:rPr>
          <w:color w:val="C00000"/>
          <w:sz w:val="24"/>
          <w:szCs w:val="24"/>
        </w:rPr>
        <w:t>A mutual lack of respect between Nurse Nohai and Dr. Killbug.</w:t>
      </w:r>
    </w:p>
    <w:p w:rsidR="00617254" w:rsidRPr="00490A69" w:rsidRDefault="00617254" w:rsidP="00617254">
      <w:pPr>
        <w:pStyle w:val="ListParagraph"/>
        <w:numPr>
          <w:ilvl w:val="0"/>
          <w:numId w:val="33"/>
        </w:numPr>
        <w:spacing w:after="0" w:line="276" w:lineRule="auto"/>
        <w:ind w:left="720"/>
        <w:rPr>
          <w:b/>
          <w:i/>
          <w:color w:val="C00000"/>
          <w:sz w:val="24"/>
          <w:szCs w:val="24"/>
        </w:rPr>
      </w:pPr>
      <w:r w:rsidRPr="00490A69">
        <w:rPr>
          <w:color w:val="C00000"/>
          <w:sz w:val="24"/>
          <w:szCs w:val="24"/>
        </w:rPr>
        <w:t>Both seemed to be blaming the other for lapses in Mrs. Mullins’ care.</w:t>
      </w:r>
    </w:p>
    <w:p w:rsidR="00617254" w:rsidRPr="00490A69" w:rsidRDefault="00617254" w:rsidP="00617254">
      <w:pPr>
        <w:pStyle w:val="ListParagraph"/>
        <w:numPr>
          <w:ilvl w:val="0"/>
          <w:numId w:val="33"/>
        </w:numPr>
        <w:spacing w:after="0" w:line="276" w:lineRule="auto"/>
        <w:ind w:left="720"/>
        <w:rPr>
          <w:b/>
          <w:i/>
          <w:color w:val="C00000"/>
          <w:sz w:val="24"/>
          <w:szCs w:val="24"/>
        </w:rPr>
      </w:pPr>
      <w:r w:rsidRPr="00490A69">
        <w:rPr>
          <w:color w:val="C00000"/>
          <w:sz w:val="24"/>
          <w:szCs w:val="24"/>
        </w:rPr>
        <w:t xml:space="preserve">Did not assess if the catheter was necessary. Remember the C.A.U.T.I. mnemonic; it’s important to remove catheters that are not clinically indicated as soon as possible. </w:t>
      </w:r>
    </w:p>
    <w:p w:rsidR="00617254" w:rsidRPr="00490A69" w:rsidRDefault="00617254" w:rsidP="00617254">
      <w:pPr>
        <w:pStyle w:val="ListParagraph"/>
        <w:numPr>
          <w:ilvl w:val="0"/>
          <w:numId w:val="33"/>
        </w:numPr>
        <w:spacing w:line="276" w:lineRule="auto"/>
        <w:ind w:left="720"/>
        <w:contextualSpacing w:val="0"/>
        <w:rPr>
          <w:b/>
          <w:i/>
          <w:color w:val="C00000"/>
          <w:sz w:val="24"/>
          <w:szCs w:val="24"/>
        </w:rPr>
      </w:pPr>
      <w:r w:rsidRPr="00490A69">
        <w:rPr>
          <w:color w:val="C00000"/>
          <w:sz w:val="24"/>
          <w:szCs w:val="24"/>
        </w:rPr>
        <w:t>The interaction led to a urine culture being ordered for Mrs. Mullins even though she did not have the appropriate signs and symptoms of a CAUTI. The cloudy color of her urine could be caused by asymptomatic bacteriuria, changes in her medication, dehydration, etc.</w:t>
      </w:r>
    </w:p>
    <w:p w:rsidR="00617254" w:rsidRPr="00490A69" w:rsidRDefault="00617254" w:rsidP="00617254">
      <w:pPr>
        <w:pStyle w:val="ListParagraph"/>
        <w:numPr>
          <w:ilvl w:val="0"/>
          <w:numId w:val="29"/>
        </w:numPr>
        <w:spacing w:after="0" w:line="240" w:lineRule="auto"/>
        <w:rPr>
          <w:b/>
          <w:sz w:val="24"/>
          <w:szCs w:val="24"/>
        </w:rPr>
      </w:pPr>
      <w:r w:rsidRPr="00490A69">
        <w:rPr>
          <w:b/>
          <w:sz w:val="24"/>
          <w:szCs w:val="24"/>
        </w:rPr>
        <w:t xml:space="preserve">What could Dr. Killbug have done differently? </w:t>
      </w:r>
    </w:p>
    <w:p w:rsidR="00617254" w:rsidRPr="00AE4BFD" w:rsidRDefault="00617254" w:rsidP="00617254">
      <w:pPr>
        <w:ind w:left="360"/>
        <w:rPr>
          <w:b/>
          <w:i/>
          <w:color w:val="C00000"/>
        </w:rPr>
      </w:pPr>
      <w:r w:rsidRPr="00AE4BFD">
        <w:rPr>
          <w:b/>
          <w:i/>
          <w:color w:val="C00000"/>
        </w:rPr>
        <w:t>Possible Answers:</w:t>
      </w:r>
    </w:p>
    <w:p w:rsidR="00617254" w:rsidRPr="00490A69" w:rsidRDefault="00617254" w:rsidP="00617254">
      <w:pPr>
        <w:pStyle w:val="ListParagraph"/>
        <w:numPr>
          <w:ilvl w:val="0"/>
          <w:numId w:val="34"/>
        </w:numPr>
        <w:spacing w:after="0" w:line="276" w:lineRule="auto"/>
        <w:ind w:left="720"/>
        <w:rPr>
          <w:color w:val="C00000"/>
          <w:sz w:val="24"/>
          <w:szCs w:val="24"/>
        </w:rPr>
      </w:pPr>
      <w:r w:rsidRPr="00490A69">
        <w:rPr>
          <w:color w:val="C00000"/>
          <w:sz w:val="24"/>
          <w:szCs w:val="24"/>
        </w:rPr>
        <w:t xml:space="preserve">Not start the </w:t>
      </w:r>
      <w:r w:rsidR="00B34007">
        <w:rPr>
          <w:color w:val="C00000"/>
          <w:sz w:val="24"/>
          <w:szCs w:val="24"/>
        </w:rPr>
        <w:t>conversation in an accusatory manne</w:t>
      </w:r>
      <w:r w:rsidRPr="00490A69">
        <w:rPr>
          <w:color w:val="C00000"/>
          <w:sz w:val="24"/>
          <w:szCs w:val="24"/>
        </w:rPr>
        <w:t>r.</w:t>
      </w:r>
    </w:p>
    <w:p w:rsidR="00617254" w:rsidRPr="00490A69" w:rsidRDefault="00617254" w:rsidP="00617254">
      <w:pPr>
        <w:pStyle w:val="ListParagraph"/>
        <w:numPr>
          <w:ilvl w:val="0"/>
          <w:numId w:val="34"/>
        </w:numPr>
        <w:spacing w:after="0" w:line="276" w:lineRule="auto"/>
        <w:ind w:left="720"/>
        <w:rPr>
          <w:color w:val="C00000"/>
          <w:sz w:val="24"/>
          <w:szCs w:val="24"/>
        </w:rPr>
      </w:pPr>
      <w:r w:rsidRPr="00490A69">
        <w:rPr>
          <w:color w:val="C00000"/>
          <w:sz w:val="24"/>
          <w:szCs w:val="24"/>
        </w:rPr>
        <w:t>Not interrupt Nurse Nohai.</w:t>
      </w:r>
      <w:bookmarkStart w:id="1" w:name="_GoBack"/>
      <w:bookmarkEnd w:id="1"/>
    </w:p>
    <w:p w:rsidR="00617254" w:rsidRPr="00490A69" w:rsidRDefault="00617254" w:rsidP="00617254">
      <w:pPr>
        <w:pStyle w:val="ListParagraph"/>
        <w:numPr>
          <w:ilvl w:val="0"/>
          <w:numId w:val="34"/>
        </w:numPr>
        <w:spacing w:after="0" w:line="276" w:lineRule="auto"/>
        <w:ind w:left="720"/>
        <w:rPr>
          <w:color w:val="C00000"/>
          <w:sz w:val="24"/>
          <w:szCs w:val="24"/>
        </w:rPr>
      </w:pPr>
      <w:r w:rsidRPr="00490A69">
        <w:rPr>
          <w:color w:val="C00000"/>
          <w:sz w:val="24"/>
          <w:szCs w:val="24"/>
        </w:rPr>
        <w:t>Review the N</w:t>
      </w:r>
      <w:r w:rsidR="00AE4BFD">
        <w:rPr>
          <w:color w:val="C00000"/>
          <w:sz w:val="24"/>
          <w:szCs w:val="24"/>
        </w:rPr>
        <w:t xml:space="preserve">ational </w:t>
      </w:r>
      <w:r w:rsidRPr="00490A69">
        <w:rPr>
          <w:color w:val="C00000"/>
          <w:sz w:val="24"/>
          <w:szCs w:val="24"/>
        </w:rPr>
        <w:t>H</w:t>
      </w:r>
      <w:r w:rsidR="00AE4BFD">
        <w:rPr>
          <w:color w:val="C00000"/>
          <w:sz w:val="24"/>
          <w:szCs w:val="24"/>
        </w:rPr>
        <w:t xml:space="preserve">ealthcare </w:t>
      </w:r>
      <w:r w:rsidRPr="00490A69">
        <w:rPr>
          <w:color w:val="C00000"/>
          <w:sz w:val="24"/>
          <w:szCs w:val="24"/>
        </w:rPr>
        <w:t>S</w:t>
      </w:r>
      <w:r w:rsidR="00AE4BFD">
        <w:rPr>
          <w:color w:val="C00000"/>
          <w:sz w:val="24"/>
          <w:szCs w:val="24"/>
        </w:rPr>
        <w:t xml:space="preserve">afety </w:t>
      </w:r>
      <w:r w:rsidRPr="00490A69">
        <w:rPr>
          <w:color w:val="C00000"/>
          <w:sz w:val="24"/>
          <w:szCs w:val="24"/>
        </w:rPr>
        <w:t>N</w:t>
      </w:r>
      <w:r w:rsidR="00AE4BFD">
        <w:rPr>
          <w:color w:val="C00000"/>
          <w:sz w:val="24"/>
          <w:szCs w:val="24"/>
        </w:rPr>
        <w:t>etwork</w:t>
      </w:r>
      <w:r w:rsidRPr="00490A69">
        <w:rPr>
          <w:color w:val="C00000"/>
          <w:sz w:val="24"/>
          <w:szCs w:val="24"/>
        </w:rPr>
        <w:t xml:space="preserve"> CAUTI criteria pocket cards.</w:t>
      </w:r>
    </w:p>
    <w:p w:rsidR="00617254" w:rsidRPr="00490A69" w:rsidRDefault="00617254" w:rsidP="00617254">
      <w:pPr>
        <w:pStyle w:val="ListParagraph"/>
        <w:numPr>
          <w:ilvl w:val="0"/>
          <w:numId w:val="34"/>
        </w:numPr>
        <w:spacing w:after="0" w:line="276" w:lineRule="auto"/>
        <w:ind w:left="720"/>
        <w:rPr>
          <w:color w:val="C00000"/>
          <w:sz w:val="24"/>
          <w:szCs w:val="24"/>
        </w:rPr>
      </w:pPr>
      <w:r w:rsidRPr="00490A69">
        <w:rPr>
          <w:color w:val="C00000"/>
          <w:sz w:val="24"/>
          <w:szCs w:val="24"/>
        </w:rPr>
        <w:t>Slow down and listen to the information being provided.</w:t>
      </w:r>
    </w:p>
    <w:p w:rsidR="00617254" w:rsidRPr="00490A69" w:rsidRDefault="00617254" w:rsidP="00617254">
      <w:pPr>
        <w:pStyle w:val="ListParagraph"/>
        <w:numPr>
          <w:ilvl w:val="0"/>
          <w:numId w:val="34"/>
        </w:numPr>
        <w:spacing w:after="120" w:line="276" w:lineRule="auto"/>
        <w:ind w:left="720"/>
        <w:contextualSpacing w:val="0"/>
        <w:rPr>
          <w:color w:val="C00000"/>
          <w:sz w:val="24"/>
          <w:szCs w:val="24"/>
        </w:rPr>
      </w:pPr>
      <w:r w:rsidRPr="00490A69">
        <w:rPr>
          <w:color w:val="C00000"/>
          <w:sz w:val="24"/>
          <w:szCs w:val="24"/>
        </w:rPr>
        <w:t>Assess Mrs. Mullins’ urinary-specific symptoms before ordering a urine culture.</w:t>
      </w:r>
    </w:p>
    <w:p w:rsidR="00617254" w:rsidRPr="00490A69" w:rsidRDefault="00617254" w:rsidP="00617254">
      <w:pPr>
        <w:pStyle w:val="ListParagraph"/>
        <w:numPr>
          <w:ilvl w:val="0"/>
          <w:numId w:val="29"/>
        </w:numPr>
        <w:spacing w:after="0" w:line="240" w:lineRule="auto"/>
        <w:rPr>
          <w:b/>
          <w:sz w:val="24"/>
          <w:szCs w:val="24"/>
        </w:rPr>
      </w:pPr>
      <w:r w:rsidRPr="00490A69">
        <w:rPr>
          <w:b/>
          <w:sz w:val="24"/>
          <w:szCs w:val="24"/>
        </w:rPr>
        <w:t>What could Nurse Nohai have done differently?</w:t>
      </w:r>
    </w:p>
    <w:p w:rsidR="00617254" w:rsidRPr="00AE4BFD" w:rsidRDefault="00617254" w:rsidP="00617254">
      <w:pPr>
        <w:ind w:left="360"/>
        <w:rPr>
          <w:b/>
          <w:i/>
          <w:color w:val="C00000"/>
        </w:rPr>
      </w:pPr>
      <w:r w:rsidRPr="00AE4BFD">
        <w:rPr>
          <w:b/>
          <w:i/>
          <w:color w:val="C00000"/>
        </w:rPr>
        <w:t>Possible Answers:</w:t>
      </w:r>
    </w:p>
    <w:p w:rsidR="00617254" w:rsidRPr="00490A69" w:rsidRDefault="00617254" w:rsidP="00617254">
      <w:pPr>
        <w:pStyle w:val="ListParagraph"/>
        <w:numPr>
          <w:ilvl w:val="0"/>
          <w:numId w:val="35"/>
        </w:numPr>
        <w:spacing w:after="0" w:line="276" w:lineRule="auto"/>
        <w:ind w:left="720"/>
        <w:rPr>
          <w:color w:val="C00000"/>
          <w:sz w:val="24"/>
          <w:szCs w:val="24"/>
        </w:rPr>
      </w:pPr>
      <w:r w:rsidRPr="00490A69">
        <w:rPr>
          <w:color w:val="C00000"/>
          <w:sz w:val="24"/>
          <w:szCs w:val="24"/>
        </w:rPr>
        <w:t>Not be defensive.</w:t>
      </w:r>
    </w:p>
    <w:p w:rsidR="00617254" w:rsidRPr="00490A69" w:rsidRDefault="00617254" w:rsidP="00617254">
      <w:pPr>
        <w:pStyle w:val="ListParagraph"/>
        <w:numPr>
          <w:ilvl w:val="0"/>
          <w:numId w:val="35"/>
        </w:numPr>
        <w:spacing w:after="0" w:line="276" w:lineRule="auto"/>
        <w:ind w:left="720"/>
        <w:rPr>
          <w:color w:val="C00000"/>
          <w:sz w:val="24"/>
          <w:szCs w:val="24"/>
        </w:rPr>
      </w:pPr>
      <w:r w:rsidRPr="00490A69">
        <w:rPr>
          <w:color w:val="C00000"/>
          <w:sz w:val="24"/>
          <w:szCs w:val="24"/>
        </w:rPr>
        <w:t>Not make excuses.</w:t>
      </w:r>
    </w:p>
    <w:p w:rsidR="00617254" w:rsidRPr="00490A69" w:rsidRDefault="00617254" w:rsidP="00617254">
      <w:pPr>
        <w:pStyle w:val="ListParagraph"/>
        <w:numPr>
          <w:ilvl w:val="0"/>
          <w:numId w:val="35"/>
        </w:numPr>
        <w:spacing w:after="0" w:line="276" w:lineRule="auto"/>
        <w:ind w:left="720"/>
        <w:rPr>
          <w:color w:val="C00000"/>
          <w:sz w:val="24"/>
          <w:szCs w:val="24"/>
        </w:rPr>
      </w:pPr>
      <w:r w:rsidRPr="00490A69">
        <w:rPr>
          <w:color w:val="C00000"/>
          <w:sz w:val="24"/>
          <w:szCs w:val="24"/>
        </w:rPr>
        <w:t>Be clearer with communication.</w:t>
      </w:r>
    </w:p>
    <w:p w:rsidR="00617254" w:rsidRPr="00490A69" w:rsidRDefault="00617254" w:rsidP="00617254">
      <w:pPr>
        <w:pStyle w:val="ListParagraph"/>
        <w:numPr>
          <w:ilvl w:val="0"/>
          <w:numId w:val="35"/>
        </w:numPr>
        <w:spacing w:after="0" w:line="276" w:lineRule="auto"/>
        <w:ind w:left="720"/>
        <w:rPr>
          <w:color w:val="C00000"/>
          <w:sz w:val="24"/>
          <w:szCs w:val="24"/>
        </w:rPr>
      </w:pPr>
      <w:r w:rsidRPr="00490A69">
        <w:rPr>
          <w:color w:val="C00000"/>
          <w:sz w:val="24"/>
          <w:szCs w:val="24"/>
        </w:rPr>
        <w:t>Be more specific about Mrs. Mullins’ current state and case history.</w:t>
      </w:r>
    </w:p>
    <w:p w:rsidR="00617254" w:rsidRPr="00490A69" w:rsidRDefault="00617254" w:rsidP="00617254">
      <w:pPr>
        <w:pStyle w:val="ListParagraph"/>
        <w:numPr>
          <w:ilvl w:val="0"/>
          <w:numId w:val="35"/>
        </w:numPr>
        <w:spacing w:after="0" w:line="276" w:lineRule="auto"/>
        <w:ind w:left="720"/>
        <w:rPr>
          <w:color w:val="C00000"/>
          <w:sz w:val="24"/>
          <w:szCs w:val="24"/>
        </w:rPr>
      </w:pPr>
      <w:r w:rsidRPr="00490A69">
        <w:rPr>
          <w:color w:val="C00000"/>
          <w:sz w:val="24"/>
          <w:szCs w:val="24"/>
        </w:rPr>
        <w:t>Not give up if she knows something is wrong with the resident.</w:t>
      </w:r>
    </w:p>
    <w:p w:rsidR="00617254" w:rsidRDefault="00617254" w:rsidP="00617254">
      <w:pPr>
        <w:rPr>
          <w:b/>
        </w:rPr>
      </w:pPr>
      <w:r>
        <w:rPr>
          <w:b/>
        </w:rPr>
        <w:br w:type="page"/>
      </w:r>
    </w:p>
    <w:p w:rsidR="00617254" w:rsidRPr="00617254" w:rsidRDefault="00617254" w:rsidP="00617254">
      <w:pPr>
        <w:pStyle w:val="Heading3"/>
        <w:rPr>
          <w:rFonts w:ascii="Cambria" w:hAnsi="Cambria"/>
          <w:b/>
          <w:color w:val="2E74B5" w:themeColor="accent1" w:themeShade="BF"/>
        </w:rPr>
      </w:pPr>
      <w:r w:rsidRPr="00617254">
        <w:rPr>
          <w:rFonts w:ascii="Cambria" w:hAnsi="Cambria"/>
          <w:b/>
          <w:color w:val="2E74B5" w:themeColor="accent1" w:themeShade="BF"/>
        </w:rPr>
        <w:lastRenderedPageBreak/>
        <w:t xml:space="preserve">Discussion Questions </w:t>
      </w:r>
      <w:r w:rsidR="00AE4BFD">
        <w:rPr>
          <w:rFonts w:ascii="Cambria" w:hAnsi="Cambria"/>
          <w:b/>
          <w:color w:val="2E74B5" w:themeColor="accent1" w:themeShade="BF"/>
        </w:rPr>
        <w:t>A</w:t>
      </w:r>
      <w:r w:rsidRPr="00617254">
        <w:rPr>
          <w:rFonts w:ascii="Cambria" w:hAnsi="Cambria"/>
          <w:b/>
          <w:color w:val="2E74B5" w:themeColor="accent1" w:themeShade="BF"/>
        </w:rPr>
        <w:t xml:space="preserve">bout the Effective Role-Play </w:t>
      </w:r>
    </w:p>
    <w:p w:rsidR="00617254" w:rsidRPr="00617254" w:rsidRDefault="00617254" w:rsidP="00617254"/>
    <w:p w:rsidR="00617254" w:rsidRPr="00490A69" w:rsidRDefault="00617254" w:rsidP="00617254">
      <w:pPr>
        <w:pStyle w:val="ListParagraph"/>
        <w:numPr>
          <w:ilvl w:val="0"/>
          <w:numId w:val="30"/>
        </w:numPr>
        <w:spacing w:after="0" w:line="240" w:lineRule="auto"/>
        <w:ind w:left="360"/>
        <w:rPr>
          <w:b/>
          <w:sz w:val="24"/>
          <w:szCs w:val="24"/>
        </w:rPr>
      </w:pPr>
      <w:r w:rsidRPr="00490A69">
        <w:rPr>
          <w:b/>
          <w:sz w:val="24"/>
          <w:szCs w:val="24"/>
        </w:rPr>
        <w:t>How was this interaction between Nurse Nohai and Dr. Killbug a more effective conversation?</w:t>
      </w:r>
    </w:p>
    <w:p w:rsidR="00617254" w:rsidRPr="00AE4BFD" w:rsidRDefault="00617254" w:rsidP="00617254">
      <w:pPr>
        <w:ind w:left="360"/>
        <w:rPr>
          <w:b/>
          <w:i/>
          <w:color w:val="C00000"/>
        </w:rPr>
      </w:pPr>
      <w:r w:rsidRPr="00AE4BFD">
        <w:rPr>
          <w:b/>
          <w:i/>
          <w:color w:val="C00000"/>
        </w:rPr>
        <w:t>Possible Answers:</w:t>
      </w:r>
    </w:p>
    <w:p w:rsidR="00617254" w:rsidRPr="00490A69" w:rsidRDefault="00617254" w:rsidP="00617254">
      <w:pPr>
        <w:pStyle w:val="ListParagraph"/>
        <w:numPr>
          <w:ilvl w:val="0"/>
          <w:numId w:val="36"/>
        </w:numPr>
        <w:spacing w:after="0" w:line="276" w:lineRule="auto"/>
        <w:ind w:left="720"/>
        <w:rPr>
          <w:b/>
          <w:i/>
          <w:color w:val="C00000"/>
          <w:sz w:val="24"/>
          <w:szCs w:val="24"/>
        </w:rPr>
      </w:pPr>
      <w:r w:rsidRPr="00490A69">
        <w:rPr>
          <w:color w:val="C00000"/>
          <w:sz w:val="24"/>
          <w:szCs w:val="24"/>
        </w:rPr>
        <w:t>Nurse Nohai used SBAR.</w:t>
      </w:r>
    </w:p>
    <w:p w:rsidR="00617254" w:rsidRPr="00490A69" w:rsidRDefault="00617254" w:rsidP="00617254">
      <w:pPr>
        <w:pStyle w:val="ListParagraph"/>
        <w:numPr>
          <w:ilvl w:val="0"/>
          <w:numId w:val="36"/>
        </w:numPr>
        <w:spacing w:after="0" w:line="276" w:lineRule="auto"/>
        <w:ind w:left="720"/>
        <w:rPr>
          <w:b/>
          <w:i/>
          <w:color w:val="C00000"/>
          <w:sz w:val="24"/>
          <w:szCs w:val="24"/>
        </w:rPr>
      </w:pPr>
      <w:r w:rsidRPr="00490A69">
        <w:rPr>
          <w:color w:val="C00000"/>
          <w:sz w:val="24"/>
          <w:szCs w:val="24"/>
        </w:rPr>
        <w:t>Dr. Killbug didn’t interrupt Nurse Nohai.</w:t>
      </w:r>
    </w:p>
    <w:p w:rsidR="00617254" w:rsidRPr="00490A69" w:rsidRDefault="00617254" w:rsidP="00617254">
      <w:pPr>
        <w:pStyle w:val="ListParagraph"/>
        <w:numPr>
          <w:ilvl w:val="0"/>
          <w:numId w:val="36"/>
        </w:numPr>
        <w:spacing w:after="0" w:line="276" w:lineRule="auto"/>
        <w:ind w:left="720"/>
        <w:rPr>
          <w:b/>
          <w:i/>
          <w:color w:val="C00000"/>
          <w:sz w:val="24"/>
          <w:szCs w:val="24"/>
        </w:rPr>
      </w:pPr>
      <w:r w:rsidRPr="00490A69">
        <w:rPr>
          <w:color w:val="C00000"/>
          <w:sz w:val="24"/>
          <w:szCs w:val="24"/>
        </w:rPr>
        <w:t>Both people seemed more respectful of the other.</w:t>
      </w:r>
    </w:p>
    <w:p w:rsidR="00617254" w:rsidRPr="00490A69" w:rsidRDefault="00617254" w:rsidP="00617254">
      <w:pPr>
        <w:pStyle w:val="ListParagraph"/>
        <w:numPr>
          <w:ilvl w:val="0"/>
          <w:numId w:val="36"/>
        </w:numPr>
        <w:spacing w:after="0" w:line="276" w:lineRule="auto"/>
        <w:ind w:left="720"/>
        <w:rPr>
          <w:b/>
          <w:i/>
          <w:color w:val="C00000"/>
          <w:sz w:val="24"/>
          <w:szCs w:val="24"/>
        </w:rPr>
      </w:pPr>
      <w:r w:rsidRPr="00490A69">
        <w:rPr>
          <w:color w:val="C00000"/>
          <w:sz w:val="24"/>
          <w:szCs w:val="24"/>
        </w:rPr>
        <w:t>Dr. Killbug was more open-minded and seemed to listen to Nurse Nohai’s assessment.</w:t>
      </w:r>
    </w:p>
    <w:p w:rsidR="00617254" w:rsidRPr="00490A69" w:rsidRDefault="00617254" w:rsidP="00617254">
      <w:pPr>
        <w:pStyle w:val="ListParagraph"/>
        <w:numPr>
          <w:ilvl w:val="0"/>
          <w:numId w:val="36"/>
        </w:numPr>
        <w:spacing w:after="0" w:line="276" w:lineRule="auto"/>
        <w:ind w:left="720"/>
        <w:rPr>
          <w:b/>
          <w:i/>
          <w:color w:val="C00000"/>
          <w:sz w:val="24"/>
          <w:szCs w:val="24"/>
        </w:rPr>
      </w:pPr>
      <w:r w:rsidRPr="00490A69">
        <w:rPr>
          <w:color w:val="C00000"/>
          <w:sz w:val="24"/>
          <w:szCs w:val="24"/>
        </w:rPr>
        <w:t>Nurse Nohai presented the situation more clearly; she provided clear rational for the recommendation.</w:t>
      </w:r>
    </w:p>
    <w:p w:rsidR="00617254" w:rsidRPr="00490A69" w:rsidRDefault="00617254" w:rsidP="00617254">
      <w:pPr>
        <w:pStyle w:val="ListParagraph"/>
        <w:numPr>
          <w:ilvl w:val="0"/>
          <w:numId w:val="36"/>
        </w:numPr>
        <w:spacing w:line="276" w:lineRule="auto"/>
        <w:ind w:left="720"/>
        <w:contextualSpacing w:val="0"/>
        <w:rPr>
          <w:b/>
          <w:i/>
          <w:color w:val="C00000"/>
          <w:sz w:val="24"/>
          <w:szCs w:val="24"/>
        </w:rPr>
      </w:pPr>
      <w:r w:rsidRPr="00490A69">
        <w:rPr>
          <w:color w:val="C00000"/>
          <w:sz w:val="24"/>
          <w:szCs w:val="24"/>
        </w:rPr>
        <w:t>Nurse Nohai wasn’t defensive.</w:t>
      </w:r>
    </w:p>
    <w:p w:rsidR="00617254" w:rsidRPr="00490A69" w:rsidRDefault="00617254" w:rsidP="00617254">
      <w:pPr>
        <w:pStyle w:val="ListParagraph"/>
        <w:numPr>
          <w:ilvl w:val="0"/>
          <w:numId w:val="30"/>
        </w:numPr>
        <w:spacing w:after="120"/>
        <w:ind w:left="360"/>
        <w:rPr>
          <w:b/>
          <w:sz w:val="24"/>
          <w:szCs w:val="24"/>
        </w:rPr>
      </w:pPr>
      <w:r w:rsidRPr="00490A69">
        <w:rPr>
          <w:b/>
          <w:sz w:val="24"/>
          <w:szCs w:val="24"/>
        </w:rPr>
        <w:t xml:space="preserve">Nurse Nohai used SBAR to improve communication with Dr. Killbug. Identify the SBAR elements of Nurse Nohai’s communication using the following prompts: </w:t>
      </w:r>
    </w:p>
    <w:p w:rsidR="00617254" w:rsidRPr="00490A69" w:rsidRDefault="00617254" w:rsidP="00617254">
      <w:pPr>
        <w:pStyle w:val="ListParagraph"/>
        <w:numPr>
          <w:ilvl w:val="0"/>
          <w:numId w:val="31"/>
        </w:numPr>
        <w:spacing w:after="120" w:line="240" w:lineRule="auto"/>
        <w:rPr>
          <w:b/>
          <w:sz w:val="24"/>
          <w:szCs w:val="24"/>
        </w:rPr>
      </w:pPr>
      <w:r w:rsidRPr="00490A69">
        <w:rPr>
          <w:b/>
          <w:sz w:val="24"/>
          <w:szCs w:val="24"/>
          <w:u w:val="single"/>
        </w:rPr>
        <w:t>S</w:t>
      </w:r>
      <w:r w:rsidRPr="00490A69">
        <w:rPr>
          <w:b/>
          <w:sz w:val="24"/>
          <w:szCs w:val="24"/>
        </w:rPr>
        <w:t xml:space="preserve">ituation – What is going on with the resident? </w:t>
      </w:r>
    </w:p>
    <w:p w:rsidR="00617254" w:rsidRPr="00490A69" w:rsidRDefault="00617254" w:rsidP="00617254">
      <w:pPr>
        <w:pStyle w:val="ListParagraph"/>
        <w:spacing w:after="120" w:line="240" w:lineRule="auto"/>
        <w:contextualSpacing w:val="0"/>
        <w:rPr>
          <w:b/>
          <w:color w:val="C00000"/>
          <w:sz w:val="24"/>
          <w:szCs w:val="24"/>
        </w:rPr>
      </w:pPr>
      <w:r w:rsidRPr="00490A69">
        <w:rPr>
          <w:b/>
          <w:color w:val="C00000"/>
          <w:sz w:val="24"/>
          <w:szCs w:val="24"/>
        </w:rPr>
        <w:t>Possible Answer:</w:t>
      </w:r>
      <w:r w:rsidRPr="00490A69">
        <w:rPr>
          <w:color w:val="C00000"/>
          <w:sz w:val="24"/>
          <w:szCs w:val="24"/>
        </w:rPr>
        <w:t xml:space="preserve"> “Mrs. Mullins was transferred back from the hospital. She now has an indwelling urinary catheter in place. While her urine is cloudy, she is still doing well without any symptoms of UTI. She does want the catheter out, as it is tugging on her leg.”</w:t>
      </w:r>
    </w:p>
    <w:p w:rsidR="00617254" w:rsidRPr="00490A69" w:rsidRDefault="00617254" w:rsidP="00617254">
      <w:pPr>
        <w:pStyle w:val="ListParagraph"/>
        <w:numPr>
          <w:ilvl w:val="0"/>
          <w:numId w:val="31"/>
        </w:numPr>
        <w:spacing w:before="360" w:after="120" w:line="240" w:lineRule="auto"/>
        <w:rPr>
          <w:b/>
          <w:sz w:val="24"/>
          <w:szCs w:val="24"/>
        </w:rPr>
      </w:pPr>
      <w:r w:rsidRPr="00490A69">
        <w:rPr>
          <w:b/>
          <w:sz w:val="24"/>
          <w:szCs w:val="24"/>
          <w:u w:val="single"/>
        </w:rPr>
        <w:t>B</w:t>
      </w:r>
      <w:r w:rsidRPr="00490A69">
        <w:rPr>
          <w:b/>
          <w:sz w:val="24"/>
          <w:szCs w:val="24"/>
        </w:rPr>
        <w:t>ackground – What is the clinical background or context?</w:t>
      </w:r>
    </w:p>
    <w:p w:rsidR="00617254" w:rsidRPr="00490A69" w:rsidRDefault="00617254" w:rsidP="00617254">
      <w:pPr>
        <w:pStyle w:val="ListParagraph"/>
        <w:spacing w:after="120" w:line="240" w:lineRule="auto"/>
        <w:contextualSpacing w:val="0"/>
        <w:rPr>
          <w:color w:val="C00000"/>
          <w:sz w:val="24"/>
          <w:szCs w:val="24"/>
        </w:rPr>
      </w:pPr>
      <w:r w:rsidRPr="00490A69">
        <w:rPr>
          <w:b/>
          <w:color w:val="C00000"/>
          <w:sz w:val="24"/>
          <w:szCs w:val="24"/>
        </w:rPr>
        <w:t>Possible Answer:</w:t>
      </w:r>
      <w:r w:rsidRPr="00490A69">
        <w:rPr>
          <w:color w:val="C00000"/>
          <w:sz w:val="24"/>
          <w:szCs w:val="24"/>
        </w:rPr>
        <w:t xml:space="preserve"> “</w:t>
      </w:r>
      <w:r w:rsidR="00E23FB1">
        <w:rPr>
          <w:color w:val="C00000"/>
          <w:sz w:val="24"/>
          <w:szCs w:val="24"/>
        </w:rPr>
        <w:t>G</w:t>
      </w:r>
      <w:r w:rsidRPr="00490A69">
        <w:rPr>
          <w:color w:val="C00000"/>
          <w:sz w:val="24"/>
          <w:szCs w:val="24"/>
        </w:rPr>
        <w:t>etting back to the catheter, there is no indication provided for it. She has never needed a catheter previously. We are participating in the LTC-HAIs/CAUTI project, and one of the key steps to preventing CAUTI is to remove urinary catheters unless they are medically indicated.”</w:t>
      </w:r>
    </w:p>
    <w:p w:rsidR="00617254" w:rsidRPr="00490A69" w:rsidRDefault="00617254" w:rsidP="00617254">
      <w:pPr>
        <w:pStyle w:val="ListParagraph"/>
        <w:numPr>
          <w:ilvl w:val="0"/>
          <w:numId w:val="31"/>
        </w:numPr>
        <w:spacing w:after="120" w:line="240" w:lineRule="auto"/>
        <w:rPr>
          <w:b/>
          <w:sz w:val="24"/>
          <w:szCs w:val="24"/>
        </w:rPr>
      </w:pPr>
      <w:r w:rsidRPr="00490A69">
        <w:rPr>
          <w:b/>
          <w:sz w:val="24"/>
          <w:szCs w:val="24"/>
          <w:u w:val="single"/>
        </w:rPr>
        <w:t>A</w:t>
      </w:r>
      <w:r w:rsidRPr="00490A69">
        <w:rPr>
          <w:b/>
          <w:sz w:val="24"/>
          <w:szCs w:val="24"/>
        </w:rPr>
        <w:t>ssessment – What did Nurse Nohai think was the problem?</w:t>
      </w:r>
    </w:p>
    <w:p w:rsidR="00617254" w:rsidRPr="00490A69" w:rsidRDefault="00617254" w:rsidP="00617254">
      <w:pPr>
        <w:pStyle w:val="ListParagraph"/>
        <w:spacing w:after="120" w:line="240" w:lineRule="auto"/>
        <w:contextualSpacing w:val="0"/>
        <w:rPr>
          <w:b/>
          <w:color w:val="C00000"/>
          <w:sz w:val="24"/>
          <w:szCs w:val="24"/>
        </w:rPr>
      </w:pPr>
      <w:r w:rsidRPr="00490A69">
        <w:rPr>
          <w:b/>
          <w:color w:val="C00000"/>
          <w:sz w:val="24"/>
          <w:szCs w:val="24"/>
        </w:rPr>
        <w:t>Possible Answer: “</w:t>
      </w:r>
      <w:r w:rsidRPr="00490A69">
        <w:rPr>
          <w:color w:val="C00000"/>
          <w:sz w:val="24"/>
          <w:szCs w:val="24"/>
        </w:rPr>
        <w:t>On my assessment, Mrs. Mullins does not meet any of the indications for a catheter, per the documentation from the hospital, nor does she need further testing of her urine; however, she might be a little dehydrated today, which might account for her cloudy urine.”</w:t>
      </w:r>
    </w:p>
    <w:p w:rsidR="00617254" w:rsidRPr="00490A69" w:rsidRDefault="00617254" w:rsidP="00617254">
      <w:pPr>
        <w:pStyle w:val="ListParagraph"/>
        <w:numPr>
          <w:ilvl w:val="0"/>
          <w:numId w:val="31"/>
        </w:numPr>
        <w:spacing w:after="120" w:line="240" w:lineRule="auto"/>
        <w:rPr>
          <w:b/>
          <w:sz w:val="24"/>
          <w:szCs w:val="24"/>
        </w:rPr>
      </w:pPr>
      <w:r w:rsidRPr="00490A69">
        <w:rPr>
          <w:b/>
          <w:sz w:val="24"/>
          <w:szCs w:val="24"/>
          <w:u w:val="single"/>
        </w:rPr>
        <w:t>R</w:t>
      </w:r>
      <w:r w:rsidRPr="00490A69">
        <w:rPr>
          <w:b/>
          <w:sz w:val="24"/>
          <w:szCs w:val="24"/>
        </w:rPr>
        <w:t>ecommendation – What was Nurse Nohai’s recommendation for Mrs. Mullins’ care?</w:t>
      </w:r>
    </w:p>
    <w:p w:rsidR="00617254" w:rsidRPr="00490A69" w:rsidRDefault="00617254" w:rsidP="00617254">
      <w:pPr>
        <w:pStyle w:val="ListParagraph"/>
        <w:spacing w:after="120" w:line="240" w:lineRule="auto"/>
        <w:rPr>
          <w:color w:val="C00000"/>
          <w:sz w:val="24"/>
          <w:szCs w:val="24"/>
        </w:rPr>
      </w:pPr>
      <w:r w:rsidRPr="00490A69">
        <w:rPr>
          <w:b/>
          <w:color w:val="C00000"/>
          <w:sz w:val="24"/>
          <w:szCs w:val="24"/>
        </w:rPr>
        <w:t xml:space="preserve">Possible Answer: </w:t>
      </w:r>
      <w:r w:rsidRPr="00490A69">
        <w:rPr>
          <w:color w:val="C00000"/>
          <w:sz w:val="24"/>
          <w:szCs w:val="24"/>
        </w:rPr>
        <w:t xml:space="preserve">“I’d like to remove it and give her a voiding trial.  If that’s </w:t>
      </w:r>
      <w:r w:rsidR="00E23FB1">
        <w:rPr>
          <w:color w:val="C00000"/>
          <w:sz w:val="24"/>
          <w:szCs w:val="24"/>
        </w:rPr>
        <w:t>OK</w:t>
      </w:r>
      <w:r w:rsidRPr="00490A69">
        <w:rPr>
          <w:color w:val="C00000"/>
          <w:sz w:val="24"/>
          <w:szCs w:val="24"/>
        </w:rPr>
        <w:t xml:space="preserve"> with you, I’ll take it out and let you know how that goes. And let’s hold off on the urine culture and antibiotics. I’ll keep a close eye on her this shift. If anything seems out of the ordinary with her recovery, I’ll call you.”</w:t>
      </w:r>
    </w:p>
    <w:p w:rsidR="00617254" w:rsidRDefault="00617254" w:rsidP="00617254">
      <w:pPr>
        <w:rPr>
          <w:b/>
          <w:sz w:val="28"/>
        </w:rPr>
      </w:pPr>
    </w:p>
    <w:p w:rsidR="00617254" w:rsidRDefault="00617254" w:rsidP="00617254">
      <w:pPr>
        <w:rPr>
          <w:rFonts w:ascii="Cambria" w:eastAsiaTheme="majorEastAsia" w:hAnsi="Cambria" w:cstheme="majorBidi"/>
          <w:b/>
          <w:color w:val="2E74B5" w:themeColor="accent1" w:themeShade="BF"/>
          <w:sz w:val="26"/>
          <w:szCs w:val="26"/>
        </w:rPr>
      </w:pPr>
      <w:r>
        <w:br w:type="page"/>
      </w:r>
    </w:p>
    <w:p w:rsidR="00617254" w:rsidRPr="00617254" w:rsidRDefault="00617254" w:rsidP="00617254">
      <w:pPr>
        <w:pStyle w:val="Heading2"/>
        <w:rPr>
          <w:sz w:val="26"/>
          <w:szCs w:val="26"/>
        </w:rPr>
      </w:pPr>
      <w:bookmarkStart w:id="2" w:name="_Practicing_SBAR_Using"/>
      <w:bookmarkEnd w:id="2"/>
      <w:r w:rsidRPr="00617254">
        <w:rPr>
          <w:sz w:val="26"/>
          <w:szCs w:val="26"/>
        </w:rPr>
        <w:lastRenderedPageBreak/>
        <w:t>Practicing SBAR Using Case Scenarios</w:t>
      </w:r>
    </w:p>
    <w:p w:rsidR="00617254" w:rsidRDefault="00617254" w:rsidP="00617254">
      <w:r w:rsidRPr="0045232A">
        <w:rPr>
          <w:b/>
          <w:i/>
        </w:rPr>
        <w:t>Scenario Instructions</w:t>
      </w:r>
      <w:r>
        <w:rPr>
          <w:b/>
        </w:rPr>
        <w:t xml:space="preserve">: </w:t>
      </w:r>
      <w:r w:rsidRPr="0045232A">
        <w:rPr>
          <w:i/>
        </w:rPr>
        <w:t xml:space="preserve">Work individually, </w:t>
      </w:r>
      <w:r>
        <w:rPr>
          <w:i/>
        </w:rPr>
        <w:t>with</w:t>
      </w:r>
      <w:r w:rsidRPr="0045232A">
        <w:rPr>
          <w:i/>
        </w:rPr>
        <w:t xml:space="preserve"> partners</w:t>
      </w:r>
      <w:r w:rsidR="00EE3EB7">
        <w:rPr>
          <w:i/>
        </w:rPr>
        <w:t>,</w:t>
      </w:r>
      <w:r w:rsidRPr="0045232A">
        <w:rPr>
          <w:i/>
        </w:rPr>
        <w:t xml:space="preserve"> or </w:t>
      </w:r>
      <w:r>
        <w:rPr>
          <w:i/>
        </w:rPr>
        <w:t xml:space="preserve">in </w:t>
      </w:r>
      <w:r w:rsidRPr="0045232A">
        <w:rPr>
          <w:i/>
        </w:rPr>
        <w:t>small groups to determine the appropriate next steps for Mr. Bell</w:t>
      </w:r>
      <w:r>
        <w:rPr>
          <w:i/>
        </w:rPr>
        <w:t>’s</w:t>
      </w:r>
      <w:r w:rsidRPr="0045232A">
        <w:rPr>
          <w:i/>
        </w:rPr>
        <w:t xml:space="preserve"> and Ms. Colbert’s cases. Craft SBAR scripts a nurse could use to</w:t>
      </w:r>
      <w:r>
        <w:rPr>
          <w:i/>
        </w:rPr>
        <w:t xml:space="preserve"> explain to a </w:t>
      </w:r>
      <w:r w:rsidRPr="0045232A">
        <w:rPr>
          <w:i/>
        </w:rPr>
        <w:t xml:space="preserve">physician </w:t>
      </w:r>
      <w:r>
        <w:rPr>
          <w:i/>
        </w:rPr>
        <w:t>t</w:t>
      </w:r>
      <w:r w:rsidRPr="0045232A">
        <w:rPr>
          <w:i/>
        </w:rPr>
        <w:t>he next steps for both residents</w:t>
      </w:r>
      <w:r>
        <w:rPr>
          <w:i/>
        </w:rPr>
        <w:t>’ care</w:t>
      </w:r>
      <w:r w:rsidRPr="0045232A">
        <w:rPr>
          <w:i/>
        </w:rPr>
        <w:t>.</w:t>
      </w:r>
      <w:r>
        <w:t xml:space="preserve">  </w:t>
      </w:r>
    </w:p>
    <w:p w:rsidR="00617254" w:rsidRDefault="00617254" w:rsidP="00617254">
      <w:pPr>
        <w:rPr>
          <w:b/>
        </w:rPr>
      </w:pPr>
    </w:p>
    <w:p w:rsidR="00617254" w:rsidRPr="00AE4BFD" w:rsidRDefault="00617254" w:rsidP="00E753EA">
      <w:pPr>
        <w:pStyle w:val="Heading3"/>
        <w:rPr>
          <w:b/>
        </w:rPr>
      </w:pPr>
      <w:r w:rsidRPr="00AE4BFD">
        <w:rPr>
          <w:b/>
        </w:rPr>
        <w:t>Scenario 1</w:t>
      </w:r>
    </w:p>
    <w:p w:rsidR="00617254" w:rsidRDefault="00617254" w:rsidP="00617254">
      <w:pPr>
        <w:spacing w:after="240"/>
      </w:pPr>
      <w:r>
        <w:t xml:space="preserve">Mr. Bell is an 85-year-old resident with dementia who has a chronic indwelling urinary catheter. Mr. Bell does not usually have a problem getting around, but he fell three times in the past week. Today the </w:t>
      </w:r>
      <w:r w:rsidR="00EE3EB7">
        <w:t>certified nursing assistant (</w:t>
      </w:r>
      <w:r>
        <w:t>CNA</w:t>
      </w:r>
      <w:r w:rsidR="00EE3EB7">
        <w:t>)</w:t>
      </w:r>
      <w:r>
        <w:t xml:space="preserve"> notices that his urine bag is cloudy.</w:t>
      </w:r>
    </w:p>
    <w:p w:rsidR="00617254" w:rsidRPr="008D2434" w:rsidRDefault="00617254" w:rsidP="00617254">
      <w:pPr>
        <w:rPr>
          <w:b/>
          <w:i/>
          <w:color w:val="C00000"/>
        </w:rPr>
      </w:pPr>
      <w:r w:rsidRPr="008D2434">
        <w:rPr>
          <w:b/>
          <w:i/>
          <w:color w:val="C00000"/>
        </w:rPr>
        <w:t>Possible Answers/Guidance:</w:t>
      </w:r>
    </w:p>
    <w:p w:rsidR="00617254" w:rsidRPr="00490A69" w:rsidRDefault="00617254" w:rsidP="00617254">
      <w:pPr>
        <w:pStyle w:val="ListParagraph"/>
        <w:numPr>
          <w:ilvl w:val="0"/>
          <w:numId w:val="37"/>
        </w:numPr>
        <w:spacing w:after="240" w:line="276" w:lineRule="auto"/>
        <w:ind w:left="720"/>
        <w:rPr>
          <w:color w:val="C00000"/>
          <w:sz w:val="24"/>
          <w:szCs w:val="24"/>
        </w:rPr>
      </w:pPr>
      <w:r w:rsidRPr="00490A69">
        <w:rPr>
          <w:color w:val="C00000"/>
          <w:sz w:val="24"/>
          <w:szCs w:val="24"/>
        </w:rPr>
        <w:t>SBAR</w:t>
      </w:r>
    </w:p>
    <w:p w:rsidR="00617254" w:rsidRPr="00490A69" w:rsidRDefault="00617254" w:rsidP="00617254">
      <w:pPr>
        <w:pStyle w:val="ListParagraph"/>
        <w:numPr>
          <w:ilvl w:val="1"/>
          <w:numId w:val="37"/>
        </w:numPr>
        <w:tabs>
          <w:tab w:val="left" w:pos="3240"/>
        </w:tabs>
        <w:spacing w:after="240" w:line="276" w:lineRule="auto"/>
        <w:ind w:left="1440"/>
        <w:rPr>
          <w:color w:val="C00000"/>
          <w:sz w:val="24"/>
          <w:szCs w:val="24"/>
        </w:rPr>
      </w:pPr>
      <w:r w:rsidRPr="00490A69">
        <w:rPr>
          <w:b/>
          <w:color w:val="C00000"/>
          <w:sz w:val="24"/>
          <w:szCs w:val="24"/>
          <w:u w:val="single"/>
        </w:rPr>
        <w:t>S</w:t>
      </w:r>
      <w:r w:rsidRPr="00490A69">
        <w:rPr>
          <w:color w:val="C00000"/>
          <w:sz w:val="24"/>
          <w:szCs w:val="24"/>
        </w:rPr>
        <w:t>ituation:</w:t>
      </w:r>
      <w:r w:rsidRPr="00490A69">
        <w:rPr>
          <w:color w:val="C00000"/>
          <w:sz w:val="24"/>
          <w:szCs w:val="24"/>
        </w:rPr>
        <w:tab/>
      </w:r>
      <w:r w:rsidR="00AE4BFD">
        <w:rPr>
          <w:color w:val="C00000"/>
          <w:sz w:val="24"/>
          <w:szCs w:val="24"/>
        </w:rPr>
        <w:tab/>
      </w:r>
      <w:r w:rsidRPr="00490A69">
        <w:rPr>
          <w:color w:val="C00000"/>
          <w:sz w:val="24"/>
          <w:szCs w:val="24"/>
        </w:rPr>
        <w:t>What is currently going on with Mr. Bell?</w:t>
      </w:r>
    </w:p>
    <w:p w:rsidR="00617254" w:rsidRPr="00490A69" w:rsidRDefault="00617254" w:rsidP="00617254">
      <w:pPr>
        <w:pStyle w:val="ListParagraph"/>
        <w:numPr>
          <w:ilvl w:val="1"/>
          <w:numId w:val="37"/>
        </w:numPr>
        <w:tabs>
          <w:tab w:val="left" w:pos="3240"/>
        </w:tabs>
        <w:spacing w:after="240" w:line="276" w:lineRule="auto"/>
        <w:ind w:left="1440"/>
        <w:rPr>
          <w:color w:val="C00000"/>
          <w:sz w:val="24"/>
          <w:szCs w:val="24"/>
        </w:rPr>
      </w:pPr>
      <w:r w:rsidRPr="00490A69">
        <w:rPr>
          <w:b/>
          <w:color w:val="C00000"/>
          <w:sz w:val="24"/>
          <w:szCs w:val="24"/>
          <w:u w:val="single"/>
        </w:rPr>
        <w:t>B</w:t>
      </w:r>
      <w:r w:rsidRPr="00490A69">
        <w:rPr>
          <w:color w:val="C00000"/>
          <w:sz w:val="24"/>
          <w:szCs w:val="24"/>
        </w:rPr>
        <w:t>ackground:</w:t>
      </w:r>
      <w:r w:rsidRPr="00490A69">
        <w:rPr>
          <w:color w:val="C00000"/>
          <w:sz w:val="24"/>
          <w:szCs w:val="24"/>
        </w:rPr>
        <w:tab/>
      </w:r>
      <w:r w:rsidR="00AE4BFD">
        <w:rPr>
          <w:color w:val="C00000"/>
          <w:sz w:val="24"/>
          <w:szCs w:val="24"/>
        </w:rPr>
        <w:tab/>
      </w:r>
      <w:r w:rsidRPr="00490A69">
        <w:rPr>
          <w:color w:val="C00000"/>
          <w:sz w:val="24"/>
          <w:szCs w:val="24"/>
        </w:rPr>
        <w:t>What is the clinical background or context?</w:t>
      </w:r>
    </w:p>
    <w:p w:rsidR="00617254" w:rsidRPr="00490A69" w:rsidRDefault="00617254" w:rsidP="00617254">
      <w:pPr>
        <w:pStyle w:val="ListParagraph"/>
        <w:numPr>
          <w:ilvl w:val="1"/>
          <w:numId w:val="37"/>
        </w:numPr>
        <w:tabs>
          <w:tab w:val="left" w:pos="3240"/>
        </w:tabs>
        <w:spacing w:after="240" w:line="276" w:lineRule="auto"/>
        <w:ind w:left="1440"/>
        <w:rPr>
          <w:color w:val="C00000"/>
          <w:sz w:val="24"/>
          <w:szCs w:val="24"/>
        </w:rPr>
      </w:pPr>
      <w:r w:rsidRPr="00490A69">
        <w:rPr>
          <w:b/>
          <w:color w:val="C00000"/>
          <w:sz w:val="24"/>
          <w:szCs w:val="24"/>
          <w:u w:val="single"/>
        </w:rPr>
        <w:t>A</w:t>
      </w:r>
      <w:r w:rsidRPr="00490A69">
        <w:rPr>
          <w:color w:val="C00000"/>
          <w:sz w:val="24"/>
          <w:szCs w:val="24"/>
        </w:rPr>
        <w:t>ssessment:</w:t>
      </w:r>
      <w:r w:rsidRPr="00490A69">
        <w:rPr>
          <w:color w:val="C00000"/>
          <w:sz w:val="24"/>
          <w:szCs w:val="24"/>
        </w:rPr>
        <w:tab/>
      </w:r>
      <w:r w:rsidR="00AE4BFD">
        <w:rPr>
          <w:color w:val="C00000"/>
          <w:sz w:val="24"/>
          <w:szCs w:val="24"/>
        </w:rPr>
        <w:tab/>
      </w:r>
      <w:r w:rsidRPr="00490A69">
        <w:rPr>
          <w:color w:val="C00000"/>
          <w:sz w:val="24"/>
          <w:szCs w:val="24"/>
        </w:rPr>
        <w:t>What do you think the problem is?</w:t>
      </w:r>
    </w:p>
    <w:p w:rsidR="00617254" w:rsidRPr="00490A69" w:rsidRDefault="00617254" w:rsidP="00617254">
      <w:pPr>
        <w:pStyle w:val="ListParagraph"/>
        <w:numPr>
          <w:ilvl w:val="1"/>
          <w:numId w:val="37"/>
        </w:numPr>
        <w:tabs>
          <w:tab w:val="left" w:pos="3240"/>
        </w:tabs>
        <w:spacing w:after="240" w:line="276" w:lineRule="auto"/>
        <w:ind w:left="1440"/>
        <w:rPr>
          <w:color w:val="C00000"/>
          <w:sz w:val="24"/>
          <w:szCs w:val="24"/>
        </w:rPr>
      </w:pPr>
      <w:r w:rsidRPr="00490A69">
        <w:rPr>
          <w:b/>
          <w:color w:val="C00000"/>
          <w:sz w:val="24"/>
          <w:szCs w:val="24"/>
          <w:u w:val="single"/>
        </w:rPr>
        <w:t>R</w:t>
      </w:r>
      <w:r w:rsidRPr="00490A69">
        <w:rPr>
          <w:color w:val="C00000"/>
          <w:sz w:val="24"/>
          <w:szCs w:val="24"/>
        </w:rPr>
        <w:t>ecommendation:</w:t>
      </w:r>
      <w:r w:rsidRPr="00490A69">
        <w:rPr>
          <w:color w:val="C00000"/>
          <w:sz w:val="24"/>
          <w:szCs w:val="24"/>
        </w:rPr>
        <w:tab/>
        <w:t>What would you recommend?</w:t>
      </w:r>
    </w:p>
    <w:p w:rsidR="00617254" w:rsidRPr="00490A69" w:rsidRDefault="00617254" w:rsidP="00617254">
      <w:pPr>
        <w:pStyle w:val="ListParagraph"/>
        <w:numPr>
          <w:ilvl w:val="0"/>
          <w:numId w:val="37"/>
        </w:numPr>
        <w:spacing w:after="240" w:line="276" w:lineRule="auto"/>
        <w:ind w:left="720"/>
        <w:rPr>
          <w:color w:val="C00000"/>
          <w:sz w:val="24"/>
          <w:szCs w:val="24"/>
        </w:rPr>
      </w:pPr>
      <w:r w:rsidRPr="00490A69">
        <w:rPr>
          <w:color w:val="C00000"/>
          <w:sz w:val="24"/>
          <w:szCs w:val="24"/>
        </w:rPr>
        <w:t>Inappropriate Recommendations:</w:t>
      </w:r>
    </w:p>
    <w:p w:rsidR="00617254" w:rsidRPr="00490A69" w:rsidRDefault="00617254" w:rsidP="00617254">
      <w:pPr>
        <w:pStyle w:val="ListParagraph"/>
        <w:numPr>
          <w:ilvl w:val="1"/>
          <w:numId w:val="37"/>
        </w:numPr>
        <w:spacing w:after="240" w:line="276" w:lineRule="auto"/>
        <w:ind w:left="1440"/>
        <w:rPr>
          <w:color w:val="C00000"/>
          <w:sz w:val="24"/>
          <w:szCs w:val="24"/>
        </w:rPr>
      </w:pPr>
      <w:r w:rsidRPr="00490A69">
        <w:rPr>
          <w:i/>
          <w:color w:val="C00000"/>
          <w:sz w:val="24"/>
          <w:szCs w:val="24"/>
        </w:rPr>
        <w:t>Ordering a urine culture.</w:t>
      </w:r>
      <w:r w:rsidRPr="00490A69">
        <w:rPr>
          <w:b/>
          <w:color w:val="C00000"/>
          <w:sz w:val="24"/>
          <w:szCs w:val="24"/>
        </w:rPr>
        <w:t xml:space="preserve"> </w:t>
      </w:r>
      <w:r w:rsidRPr="00490A69">
        <w:rPr>
          <w:color w:val="C00000"/>
          <w:sz w:val="24"/>
          <w:szCs w:val="24"/>
        </w:rPr>
        <w:t>Based on the information available it would not be advisable to order a urine culture. Mr. Bell has a chronic indwelling urinary catheter, so we know he will have bacteria in his urine. Ordering a urine culture will not help decipher between a CAUTI and asymptomatic bacteriuria and may lead to unnecessary antibiotic use and mask an underlying condition.</w:t>
      </w:r>
    </w:p>
    <w:p w:rsidR="00617254" w:rsidRPr="00490A69" w:rsidRDefault="00617254" w:rsidP="00617254">
      <w:pPr>
        <w:pStyle w:val="ListParagraph"/>
        <w:numPr>
          <w:ilvl w:val="0"/>
          <w:numId w:val="37"/>
        </w:numPr>
        <w:spacing w:after="240" w:line="276" w:lineRule="auto"/>
        <w:ind w:left="720"/>
        <w:rPr>
          <w:color w:val="C00000"/>
          <w:sz w:val="24"/>
          <w:szCs w:val="24"/>
        </w:rPr>
      </w:pPr>
      <w:r w:rsidRPr="00490A69">
        <w:rPr>
          <w:color w:val="C00000"/>
          <w:sz w:val="24"/>
          <w:szCs w:val="24"/>
        </w:rPr>
        <w:t xml:space="preserve">Appropriate Recommendations: </w:t>
      </w:r>
    </w:p>
    <w:p w:rsidR="00617254" w:rsidRPr="00490A69" w:rsidRDefault="00617254" w:rsidP="00617254">
      <w:pPr>
        <w:pStyle w:val="ListParagraph"/>
        <w:numPr>
          <w:ilvl w:val="1"/>
          <w:numId w:val="37"/>
        </w:numPr>
        <w:spacing w:after="240" w:line="276" w:lineRule="auto"/>
        <w:ind w:left="1440"/>
        <w:rPr>
          <w:color w:val="C00000"/>
          <w:sz w:val="24"/>
          <w:szCs w:val="24"/>
        </w:rPr>
      </w:pPr>
      <w:r w:rsidRPr="00490A69">
        <w:rPr>
          <w:color w:val="C00000"/>
          <w:sz w:val="24"/>
          <w:szCs w:val="24"/>
        </w:rPr>
        <w:t>Change the catheter bag</w:t>
      </w:r>
    </w:p>
    <w:p w:rsidR="00617254" w:rsidRPr="00490A69" w:rsidRDefault="00617254" w:rsidP="00617254">
      <w:pPr>
        <w:pStyle w:val="ListParagraph"/>
        <w:numPr>
          <w:ilvl w:val="1"/>
          <w:numId w:val="37"/>
        </w:numPr>
        <w:spacing w:after="240" w:line="276" w:lineRule="auto"/>
        <w:ind w:left="1440"/>
        <w:rPr>
          <w:color w:val="C00000"/>
          <w:sz w:val="24"/>
          <w:szCs w:val="24"/>
        </w:rPr>
      </w:pPr>
      <w:r w:rsidRPr="00490A69">
        <w:rPr>
          <w:color w:val="C00000"/>
          <w:sz w:val="24"/>
          <w:szCs w:val="24"/>
        </w:rPr>
        <w:t>Conduct a fall evaluation of Mr. Bell</w:t>
      </w:r>
    </w:p>
    <w:p w:rsidR="00617254" w:rsidRPr="00490A69" w:rsidRDefault="00617254" w:rsidP="00617254">
      <w:pPr>
        <w:pStyle w:val="ListParagraph"/>
        <w:numPr>
          <w:ilvl w:val="1"/>
          <w:numId w:val="37"/>
        </w:numPr>
        <w:spacing w:after="240" w:line="276" w:lineRule="auto"/>
        <w:ind w:left="1440"/>
        <w:rPr>
          <w:color w:val="C00000"/>
          <w:sz w:val="24"/>
          <w:szCs w:val="24"/>
        </w:rPr>
      </w:pPr>
      <w:r w:rsidRPr="00490A69">
        <w:rPr>
          <w:color w:val="C00000"/>
          <w:sz w:val="24"/>
          <w:szCs w:val="24"/>
        </w:rPr>
        <w:t>Assess Mr. Bell’s condition more closely, paying close attention for CAUTI-specific signs and symptoms (e.g., new onset confusion or new onset functional decline with increased leukocytosis) that may be associated with his difficult mobility</w:t>
      </w:r>
    </w:p>
    <w:p w:rsidR="00617254" w:rsidRPr="00490A69" w:rsidRDefault="00617254" w:rsidP="00617254">
      <w:pPr>
        <w:pStyle w:val="ListParagraph"/>
        <w:numPr>
          <w:ilvl w:val="1"/>
          <w:numId w:val="37"/>
        </w:numPr>
        <w:spacing w:after="240" w:line="276" w:lineRule="auto"/>
        <w:ind w:left="1440"/>
        <w:rPr>
          <w:color w:val="C00000"/>
          <w:sz w:val="24"/>
          <w:szCs w:val="24"/>
        </w:rPr>
      </w:pPr>
      <w:r w:rsidRPr="00490A69">
        <w:rPr>
          <w:color w:val="C00000"/>
          <w:sz w:val="24"/>
          <w:szCs w:val="24"/>
        </w:rPr>
        <w:t>Monitor fluids</w:t>
      </w:r>
    </w:p>
    <w:p w:rsidR="00617254" w:rsidRPr="00490A69" w:rsidRDefault="00617254" w:rsidP="00617254">
      <w:pPr>
        <w:pStyle w:val="ListParagraph"/>
        <w:numPr>
          <w:ilvl w:val="1"/>
          <w:numId w:val="37"/>
        </w:numPr>
        <w:spacing w:after="240" w:line="276" w:lineRule="auto"/>
        <w:ind w:left="1440"/>
        <w:rPr>
          <w:color w:val="C00000"/>
          <w:sz w:val="24"/>
          <w:szCs w:val="24"/>
        </w:rPr>
      </w:pPr>
      <w:r w:rsidRPr="00490A69">
        <w:rPr>
          <w:color w:val="C00000"/>
          <w:sz w:val="24"/>
          <w:szCs w:val="24"/>
        </w:rPr>
        <w:t>Assess medication to see if that could be contributing to cloudy urine</w:t>
      </w:r>
    </w:p>
    <w:p w:rsidR="00617254" w:rsidRDefault="00617254" w:rsidP="00617254">
      <w:pPr>
        <w:rPr>
          <w:rFonts w:ascii="Cambria" w:eastAsiaTheme="majorEastAsia" w:hAnsi="Cambria" w:cstheme="majorBidi"/>
          <w:b/>
          <w:color w:val="1F4D78" w:themeColor="accent1" w:themeShade="7F"/>
        </w:rPr>
      </w:pPr>
      <w:r>
        <w:br w:type="page"/>
      </w:r>
    </w:p>
    <w:p w:rsidR="00617254" w:rsidRPr="00AE4BFD" w:rsidRDefault="00617254" w:rsidP="00E753EA">
      <w:pPr>
        <w:pStyle w:val="Heading3"/>
        <w:rPr>
          <w:b/>
        </w:rPr>
      </w:pPr>
      <w:r w:rsidRPr="00AE4BFD">
        <w:rPr>
          <w:b/>
        </w:rPr>
        <w:lastRenderedPageBreak/>
        <w:t>Scenario 2</w:t>
      </w:r>
    </w:p>
    <w:p w:rsidR="00617254" w:rsidRDefault="00617254" w:rsidP="00617254">
      <w:r>
        <w:t>Ms. Colbert is a 75-year-old female with neurogenic bladder. She has a chronic indwelling urinary catheter to help manage her condition. She has refused to eat her last two meals. It’s Friday at 4 p.m.</w:t>
      </w:r>
      <w:r w:rsidR="00EE3EB7">
        <w:t>,</w:t>
      </w:r>
      <w:r>
        <w:t xml:space="preserve"> and the nurse knows the doctor is extremely difficult to reach on the weekend.</w:t>
      </w:r>
    </w:p>
    <w:p w:rsidR="00AE4BFD" w:rsidRDefault="00AE4BFD" w:rsidP="00617254">
      <w:pPr>
        <w:rPr>
          <w:b/>
          <w:i/>
          <w:color w:val="C00000"/>
        </w:rPr>
      </w:pPr>
    </w:p>
    <w:p w:rsidR="00617254" w:rsidRPr="008D2434" w:rsidRDefault="00617254" w:rsidP="00617254">
      <w:pPr>
        <w:rPr>
          <w:b/>
          <w:i/>
          <w:color w:val="C00000"/>
        </w:rPr>
      </w:pPr>
      <w:r w:rsidRPr="008D2434">
        <w:rPr>
          <w:b/>
          <w:i/>
          <w:color w:val="C00000"/>
        </w:rPr>
        <w:t>Possible Answers/Guidance:</w:t>
      </w:r>
    </w:p>
    <w:p w:rsidR="00617254" w:rsidRPr="00490A69" w:rsidRDefault="00617254" w:rsidP="00617254">
      <w:pPr>
        <w:pStyle w:val="ListParagraph"/>
        <w:numPr>
          <w:ilvl w:val="0"/>
          <w:numId w:val="37"/>
        </w:numPr>
        <w:spacing w:after="240" w:line="276" w:lineRule="auto"/>
        <w:ind w:left="720"/>
        <w:rPr>
          <w:color w:val="C00000"/>
          <w:sz w:val="24"/>
          <w:szCs w:val="24"/>
        </w:rPr>
      </w:pPr>
      <w:r w:rsidRPr="00490A69">
        <w:rPr>
          <w:color w:val="C00000"/>
          <w:sz w:val="24"/>
          <w:szCs w:val="24"/>
        </w:rPr>
        <w:t>SBAR</w:t>
      </w:r>
    </w:p>
    <w:p w:rsidR="00617254" w:rsidRPr="00490A69" w:rsidRDefault="00617254" w:rsidP="00617254">
      <w:pPr>
        <w:pStyle w:val="ListParagraph"/>
        <w:numPr>
          <w:ilvl w:val="1"/>
          <w:numId w:val="37"/>
        </w:numPr>
        <w:tabs>
          <w:tab w:val="left" w:pos="3240"/>
        </w:tabs>
        <w:spacing w:after="240" w:line="276" w:lineRule="auto"/>
        <w:ind w:left="1440"/>
        <w:rPr>
          <w:color w:val="C00000"/>
          <w:sz w:val="24"/>
          <w:szCs w:val="24"/>
        </w:rPr>
      </w:pPr>
      <w:r w:rsidRPr="00490A69">
        <w:rPr>
          <w:b/>
          <w:color w:val="C00000"/>
          <w:sz w:val="24"/>
          <w:szCs w:val="24"/>
          <w:u w:val="single"/>
        </w:rPr>
        <w:t>S</w:t>
      </w:r>
      <w:r w:rsidRPr="00490A69">
        <w:rPr>
          <w:color w:val="C00000"/>
          <w:sz w:val="24"/>
          <w:szCs w:val="24"/>
        </w:rPr>
        <w:t>ituation:</w:t>
      </w:r>
      <w:r w:rsidRPr="00490A69">
        <w:rPr>
          <w:color w:val="C00000"/>
          <w:sz w:val="24"/>
          <w:szCs w:val="24"/>
        </w:rPr>
        <w:tab/>
      </w:r>
      <w:r w:rsidR="00AE4BFD">
        <w:rPr>
          <w:color w:val="C00000"/>
          <w:sz w:val="24"/>
          <w:szCs w:val="24"/>
        </w:rPr>
        <w:tab/>
      </w:r>
      <w:r w:rsidRPr="00490A69">
        <w:rPr>
          <w:color w:val="C00000"/>
          <w:sz w:val="24"/>
          <w:szCs w:val="24"/>
        </w:rPr>
        <w:t>What is currently going on with Ms. Colbert?</w:t>
      </w:r>
    </w:p>
    <w:p w:rsidR="00617254" w:rsidRPr="00490A69" w:rsidRDefault="00617254" w:rsidP="00617254">
      <w:pPr>
        <w:pStyle w:val="ListParagraph"/>
        <w:numPr>
          <w:ilvl w:val="1"/>
          <w:numId w:val="37"/>
        </w:numPr>
        <w:tabs>
          <w:tab w:val="left" w:pos="3240"/>
        </w:tabs>
        <w:spacing w:after="240" w:line="276" w:lineRule="auto"/>
        <w:ind w:left="1440"/>
        <w:rPr>
          <w:color w:val="C00000"/>
          <w:sz w:val="24"/>
          <w:szCs w:val="24"/>
        </w:rPr>
      </w:pPr>
      <w:r w:rsidRPr="00490A69">
        <w:rPr>
          <w:b/>
          <w:color w:val="C00000"/>
          <w:sz w:val="24"/>
          <w:szCs w:val="24"/>
          <w:u w:val="single"/>
        </w:rPr>
        <w:t>B</w:t>
      </w:r>
      <w:r w:rsidRPr="00490A69">
        <w:rPr>
          <w:color w:val="C00000"/>
          <w:sz w:val="24"/>
          <w:szCs w:val="24"/>
        </w:rPr>
        <w:t>ackground:</w:t>
      </w:r>
      <w:r w:rsidRPr="00490A69">
        <w:rPr>
          <w:color w:val="C00000"/>
          <w:sz w:val="24"/>
          <w:szCs w:val="24"/>
        </w:rPr>
        <w:tab/>
      </w:r>
      <w:r w:rsidR="00AE4BFD">
        <w:rPr>
          <w:color w:val="C00000"/>
          <w:sz w:val="24"/>
          <w:szCs w:val="24"/>
        </w:rPr>
        <w:tab/>
      </w:r>
      <w:r w:rsidRPr="00490A69">
        <w:rPr>
          <w:color w:val="C00000"/>
          <w:sz w:val="24"/>
          <w:szCs w:val="24"/>
        </w:rPr>
        <w:t>What is the clinical background or context?</w:t>
      </w:r>
    </w:p>
    <w:p w:rsidR="00617254" w:rsidRPr="00490A69" w:rsidRDefault="00617254" w:rsidP="00617254">
      <w:pPr>
        <w:pStyle w:val="ListParagraph"/>
        <w:numPr>
          <w:ilvl w:val="1"/>
          <w:numId w:val="37"/>
        </w:numPr>
        <w:tabs>
          <w:tab w:val="left" w:pos="3240"/>
        </w:tabs>
        <w:spacing w:after="240" w:line="276" w:lineRule="auto"/>
        <w:ind w:left="1440"/>
        <w:rPr>
          <w:color w:val="C00000"/>
          <w:sz w:val="24"/>
          <w:szCs w:val="24"/>
        </w:rPr>
      </w:pPr>
      <w:r w:rsidRPr="00490A69">
        <w:rPr>
          <w:b/>
          <w:color w:val="C00000"/>
          <w:sz w:val="24"/>
          <w:szCs w:val="24"/>
          <w:u w:val="single"/>
        </w:rPr>
        <w:t>A</w:t>
      </w:r>
      <w:r w:rsidRPr="00490A69">
        <w:rPr>
          <w:color w:val="C00000"/>
          <w:sz w:val="24"/>
          <w:szCs w:val="24"/>
        </w:rPr>
        <w:t>ssessment:</w:t>
      </w:r>
      <w:r w:rsidRPr="00490A69">
        <w:rPr>
          <w:color w:val="C00000"/>
          <w:sz w:val="24"/>
          <w:szCs w:val="24"/>
        </w:rPr>
        <w:tab/>
      </w:r>
      <w:r w:rsidR="00AE4BFD">
        <w:rPr>
          <w:color w:val="C00000"/>
          <w:sz w:val="24"/>
          <w:szCs w:val="24"/>
        </w:rPr>
        <w:tab/>
      </w:r>
      <w:r w:rsidRPr="00490A69">
        <w:rPr>
          <w:color w:val="C00000"/>
          <w:sz w:val="24"/>
          <w:szCs w:val="24"/>
        </w:rPr>
        <w:t>What do you think the problem is?</w:t>
      </w:r>
    </w:p>
    <w:p w:rsidR="00617254" w:rsidRPr="00490A69" w:rsidRDefault="00617254" w:rsidP="00617254">
      <w:pPr>
        <w:pStyle w:val="ListParagraph"/>
        <w:numPr>
          <w:ilvl w:val="1"/>
          <w:numId w:val="37"/>
        </w:numPr>
        <w:tabs>
          <w:tab w:val="left" w:pos="3240"/>
        </w:tabs>
        <w:spacing w:after="240" w:line="276" w:lineRule="auto"/>
        <w:ind w:left="1440"/>
        <w:rPr>
          <w:color w:val="C00000"/>
          <w:sz w:val="24"/>
          <w:szCs w:val="24"/>
        </w:rPr>
      </w:pPr>
      <w:r w:rsidRPr="00490A69">
        <w:rPr>
          <w:b/>
          <w:color w:val="C00000"/>
          <w:sz w:val="24"/>
          <w:szCs w:val="24"/>
          <w:u w:val="single"/>
        </w:rPr>
        <w:t>R</w:t>
      </w:r>
      <w:r w:rsidRPr="00490A69">
        <w:rPr>
          <w:color w:val="C00000"/>
          <w:sz w:val="24"/>
          <w:szCs w:val="24"/>
        </w:rPr>
        <w:t>ecommendation:</w:t>
      </w:r>
      <w:r w:rsidRPr="00490A69">
        <w:rPr>
          <w:color w:val="C00000"/>
          <w:sz w:val="24"/>
          <w:szCs w:val="24"/>
        </w:rPr>
        <w:tab/>
        <w:t>What would you recommend?</w:t>
      </w:r>
    </w:p>
    <w:p w:rsidR="00617254" w:rsidRPr="00490A69" w:rsidRDefault="00617254" w:rsidP="00617254">
      <w:pPr>
        <w:pStyle w:val="ListParagraph"/>
        <w:numPr>
          <w:ilvl w:val="0"/>
          <w:numId w:val="37"/>
        </w:numPr>
        <w:spacing w:after="240" w:line="276" w:lineRule="auto"/>
        <w:ind w:left="720"/>
        <w:rPr>
          <w:color w:val="C00000"/>
          <w:sz w:val="24"/>
          <w:szCs w:val="24"/>
        </w:rPr>
      </w:pPr>
      <w:r w:rsidRPr="00490A69">
        <w:rPr>
          <w:color w:val="C00000"/>
          <w:sz w:val="24"/>
          <w:szCs w:val="24"/>
        </w:rPr>
        <w:t>Inappropriate Recommendations:</w:t>
      </w:r>
    </w:p>
    <w:p w:rsidR="00617254" w:rsidRPr="00490A69" w:rsidRDefault="00617254" w:rsidP="00617254">
      <w:pPr>
        <w:pStyle w:val="ListParagraph"/>
        <w:numPr>
          <w:ilvl w:val="1"/>
          <w:numId w:val="37"/>
        </w:numPr>
        <w:spacing w:after="240" w:line="276" w:lineRule="auto"/>
        <w:ind w:left="1440"/>
        <w:rPr>
          <w:color w:val="C00000"/>
          <w:sz w:val="24"/>
          <w:szCs w:val="24"/>
        </w:rPr>
      </w:pPr>
      <w:r w:rsidRPr="00490A69">
        <w:rPr>
          <w:i/>
          <w:color w:val="C00000"/>
          <w:sz w:val="24"/>
          <w:szCs w:val="24"/>
        </w:rPr>
        <w:t xml:space="preserve">Ordering a urine culture. </w:t>
      </w:r>
      <w:r w:rsidRPr="00490A69">
        <w:rPr>
          <w:color w:val="C00000"/>
          <w:sz w:val="24"/>
          <w:szCs w:val="24"/>
        </w:rPr>
        <w:t>Based on the information available it would not be advisable to order a urine culture. Ms. Colbert has a chronic indwelling urinary catheter, so we know she will have bacteria in her urine. Ordering a urine culture will not help decipher between a CAUTI and asymptomatic bacteriuria and may lead to unnecessary antibiotic use and mask an underlying condition.</w:t>
      </w:r>
    </w:p>
    <w:p w:rsidR="00617254" w:rsidRPr="00490A69" w:rsidRDefault="00617254" w:rsidP="00617254">
      <w:pPr>
        <w:pStyle w:val="ListParagraph"/>
        <w:numPr>
          <w:ilvl w:val="0"/>
          <w:numId w:val="37"/>
        </w:numPr>
        <w:spacing w:after="240" w:line="276" w:lineRule="auto"/>
        <w:ind w:left="720"/>
        <w:rPr>
          <w:color w:val="C00000"/>
          <w:sz w:val="24"/>
          <w:szCs w:val="24"/>
        </w:rPr>
      </w:pPr>
      <w:r w:rsidRPr="00490A69">
        <w:rPr>
          <w:color w:val="C00000"/>
          <w:sz w:val="24"/>
          <w:szCs w:val="24"/>
        </w:rPr>
        <w:t xml:space="preserve">Appropriate Recommendations: </w:t>
      </w:r>
    </w:p>
    <w:p w:rsidR="00617254" w:rsidRPr="00490A69" w:rsidRDefault="00617254" w:rsidP="00617254">
      <w:pPr>
        <w:pStyle w:val="ListParagraph"/>
        <w:numPr>
          <w:ilvl w:val="1"/>
          <w:numId w:val="37"/>
        </w:numPr>
        <w:spacing w:after="240" w:line="276" w:lineRule="auto"/>
        <w:ind w:left="1440"/>
        <w:rPr>
          <w:color w:val="C00000"/>
          <w:sz w:val="24"/>
          <w:szCs w:val="24"/>
        </w:rPr>
      </w:pPr>
      <w:r w:rsidRPr="00490A69">
        <w:rPr>
          <w:color w:val="C00000"/>
          <w:sz w:val="24"/>
          <w:szCs w:val="24"/>
        </w:rPr>
        <w:t>Assess Ms. Colbert’s condition more closely, paying close attention for CAUTI-specific signs and symptoms (e.g., new onset confusion or new onset functional decline with increased leukocytosis) that may be associated with her decreased appetite</w:t>
      </w:r>
    </w:p>
    <w:p w:rsidR="00617254" w:rsidRPr="00490A69" w:rsidRDefault="00617254" w:rsidP="00617254">
      <w:pPr>
        <w:pStyle w:val="ListParagraph"/>
        <w:numPr>
          <w:ilvl w:val="1"/>
          <w:numId w:val="37"/>
        </w:numPr>
        <w:spacing w:after="240" w:line="276" w:lineRule="auto"/>
        <w:ind w:left="1440"/>
        <w:rPr>
          <w:color w:val="C00000"/>
          <w:sz w:val="24"/>
          <w:szCs w:val="24"/>
        </w:rPr>
      </w:pPr>
      <w:r w:rsidRPr="00490A69">
        <w:rPr>
          <w:color w:val="C00000"/>
          <w:sz w:val="24"/>
          <w:szCs w:val="24"/>
        </w:rPr>
        <w:t>Monitor her fluids</w:t>
      </w:r>
    </w:p>
    <w:p w:rsidR="00617254" w:rsidRPr="00490A69" w:rsidRDefault="00617254" w:rsidP="00617254">
      <w:pPr>
        <w:pStyle w:val="ListParagraph"/>
        <w:numPr>
          <w:ilvl w:val="1"/>
          <w:numId w:val="37"/>
        </w:numPr>
        <w:spacing w:after="240" w:line="276" w:lineRule="auto"/>
        <w:ind w:left="1440"/>
        <w:rPr>
          <w:color w:val="C00000"/>
          <w:sz w:val="24"/>
          <w:szCs w:val="24"/>
        </w:rPr>
      </w:pPr>
      <w:r w:rsidRPr="00490A69">
        <w:rPr>
          <w:color w:val="C00000"/>
          <w:sz w:val="24"/>
          <w:szCs w:val="24"/>
        </w:rPr>
        <w:t>Assess for incontinence because she may stop eating to avoid having an accident</w:t>
      </w:r>
    </w:p>
    <w:p w:rsidR="00F0718C" w:rsidRPr="00490A69" w:rsidRDefault="00683A31" w:rsidP="00617254">
      <w:pPr>
        <w:pStyle w:val="ListParagraph"/>
        <w:numPr>
          <w:ilvl w:val="1"/>
          <w:numId w:val="37"/>
        </w:numPr>
        <w:spacing w:after="240" w:line="276" w:lineRule="auto"/>
        <w:ind w:left="1440"/>
        <w:rPr>
          <w:color w:val="C00000"/>
          <w:sz w:val="24"/>
          <w:szCs w:val="24"/>
        </w:rPr>
      </w:pPr>
      <w:r w:rsidRPr="00683A31">
        <w:rPr>
          <w:noProof/>
          <w:color w:val="C00000"/>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4157345</wp:posOffset>
                </wp:positionH>
                <wp:positionV relativeFrom="paragraph">
                  <wp:posOffset>2785730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83A31" w:rsidRDefault="00683A31" w:rsidP="00683A31">
                            <w:pPr>
                              <w:jc w:val="right"/>
                              <w:rPr>
                                <w:sz w:val="20"/>
                                <w:szCs w:val="20"/>
                              </w:rPr>
                            </w:pPr>
                            <w:r>
                              <w:rPr>
                                <w:sz w:val="20"/>
                                <w:szCs w:val="20"/>
                              </w:rPr>
                              <w:t>AHRQ Pub. No. 16(17)-0003-</w:t>
                            </w:r>
                            <w:r w:rsidR="0019707C">
                              <w:rPr>
                                <w:sz w:val="20"/>
                                <w:szCs w:val="20"/>
                              </w:rPr>
                              <w:t>16</w:t>
                            </w:r>
                            <w:r>
                              <w:rPr>
                                <w:sz w:val="20"/>
                                <w:szCs w:val="20"/>
                              </w:rPr>
                              <w:t>-EF</w:t>
                            </w:r>
                          </w:p>
                          <w:p w:rsidR="00683A31" w:rsidRPr="00683A31" w:rsidRDefault="00683A31" w:rsidP="00683A31">
                            <w:pPr>
                              <w:jc w:val="right"/>
                              <w:rPr>
                                <w:sz w:val="20"/>
                                <w:szCs w:val="20"/>
                              </w:rPr>
                            </w:pPr>
                            <w:r>
                              <w:rPr>
                                <w:sz w:val="20"/>
                                <w:szCs w:val="20"/>
                              </w:rPr>
                              <w:t>March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7.35pt;margin-top:219.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" filled="f" stroked="f">
                <v:textbox style="mso-fit-shape-to-text:t">
                  <w:txbxContent>
                    <w:p w:rsidR="00683A31" w:rsidRDefault="00683A31" w:rsidP="00683A31">
                      <w:pPr>
                        <w:jc w:val="right"/>
                        <w:rPr>
                          <w:sz w:val="20"/>
                          <w:szCs w:val="20"/>
                        </w:rPr>
                      </w:pPr>
                      <w:r>
                        <w:rPr>
                          <w:sz w:val="20"/>
                          <w:szCs w:val="20"/>
                        </w:rPr>
                        <w:t>AHRQ Pub. No. 16(17)-0003-</w:t>
                      </w:r>
                      <w:r w:rsidR="0019707C">
                        <w:rPr>
                          <w:sz w:val="20"/>
                          <w:szCs w:val="20"/>
                        </w:rPr>
                        <w:t>16</w:t>
                      </w:r>
                      <w:r>
                        <w:rPr>
                          <w:sz w:val="20"/>
                          <w:szCs w:val="20"/>
                        </w:rPr>
                        <w:t>-EF</w:t>
                      </w:r>
                    </w:p>
                    <w:p w:rsidR="00683A31" w:rsidRPr="00683A31" w:rsidRDefault="00683A31" w:rsidP="00683A31">
                      <w:pPr>
                        <w:jc w:val="right"/>
                        <w:rPr>
                          <w:sz w:val="20"/>
                          <w:szCs w:val="20"/>
                        </w:rPr>
                      </w:pPr>
                      <w:r>
                        <w:rPr>
                          <w:sz w:val="20"/>
                          <w:szCs w:val="20"/>
                        </w:rPr>
                        <w:t>March 2017</w:t>
                      </w:r>
                    </w:p>
                  </w:txbxContent>
                </v:textbox>
              </v:shape>
            </w:pict>
          </mc:Fallback>
        </mc:AlternateContent>
      </w:r>
      <w:r w:rsidR="00617254" w:rsidRPr="00490A69">
        <w:rPr>
          <w:color w:val="C00000"/>
          <w:sz w:val="24"/>
          <w:szCs w:val="24"/>
        </w:rPr>
        <w:t>Request Ms. Colbert’s favorite staff assists with her care management over the weekend</w:t>
      </w:r>
    </w:p>
    <w:sectPr w:rsidR="00F0718C" w:rsidRPr="00490A69" w:rsidSect="00490A69">
      <w:headerReference w:type="default" r:id="rId8"/>
      <w:footerReference w:type="default" r:id="rId9"/>
      <w:headerReference w:type="first" r:id="rId10"/>
      <w:footerReference w:type="first" r:id="rId11"/>
      <w:pgSz w:w="12240" w:h="15840" w:code="1"/>
      <w:pgMar w:top="1350" w:right="1440" w:bottom="1440" w:left="1440" w:header="432"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08" w:rsidRDefault="001F2108">
      <w:r>
        <w:separator/>
      </w:r>
    </w:p>
  </w:endnote>
  <w:endnote w:type="continuationSeparator" w:id="0">
    <w:p w:rsidR="001F2108" w:rsidRDefault="001F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C6" w:rsidRDefault="005B32C6" w:rsidP="005B32C6">
    <w:pPr>
      <w:pStyle w:val="Footer"/>
      <w:tabs>
        <w:tab w:val="clear" w:pos="4320"/>
        <w:tab w:val="clear" w:pos="8640"/>
        <w:tab w:val="center" w:pos="4680"/>
        <w:tab w:val="right" w:pos="10530"/>
      </w:tabs>
      <w:rPr>
        <w:lang w:val="en-US"/>
      </w:rPr>
    </w:pPr>
  </w:p>
  <w:p w:rsidR="005B32C6" w:rsidRDefault="005022FA" w:rsidP="005B32C6">
    <w:pPr>
      <w:pStyle w:val="Footer"/>
      <w:tabs>
        <w:tab w:val="clear" w:pos="4320"/>
        <w:tab w:val="clear" w:pos="8640"/>
        <w:tab w:val="center" w:pos="4680"/>
        <w:tab w:val="right" w:pos="10530"/>
      </w:tabs>
      <w:rPr>
        <w:lang w:val="en-US"/>
      </w:rPr>
    </w:pPr>
    <w:r>
      <w:rPr>
        <w:noProof/>
        <w:lang w:val="en-US" w:eastAsia="en-US"/>
      </w:rPr>
      <w:drawing>
        <wp:anchor distT="0" distB="0" distL="114300" distR="114300" simplePos="0" relativeHeight="251656704" behindDoc="1" locked="0" layoutInCell="1" allowOverlap="1" wp14:anchorId="523C5B50" wp14:editId="7087F46F">
          <wp:simplePos x="0" y="0"/>
          <wp:positionH relativeFrom="column">
            <wp:posOffset>-2912549</wp:posOffset>
          </wp:positionH>
          <wp:positionV relativeFrom="paragraph">
            <wp:posOffset>363855</wp:posOffset>
          </wp:positionV>
          <wp:extent cx="9822815" cy="542290"/>
          <wp:effectExtent l="0" t="0" r="6985" b="0"/>
          <wp:wrapNone/>
          <wp:docPr id="46" name="Picture 46"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HRQ Foot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2815" cy="542290"/>
                  </a:xfrm>
                  <a:prstGeom prst="rect">
                    <a:avLst/>
                  </a:prstGeom>
                  <a:noFill/>
                </pic:spPr>
              </pic:pic>
            </a:graphicData>
          </a:graphic>
          <wp14:sizeRelH relativeFrom="page">
            <wp14:pctWidth>0</wp14:pctWidth>
          </wp14:sizeRelH>
          <wp14:sizeRelV relativeFrom="page">
            <wp14:pctHeight>0</wp14:pctHeight>
          </wp14:sizeRelV>
        </wp:anchor>
      </w:drawing>
    </w:r>
  </w:p>
  <w:p w:rsidR="005B32C6" w:rsidRDefault="005B32C6" w:rsidP="005B32C6">
    <w:pPr>
      <w:pStyle w:val="Footer"/>
      <w:tabs>
        <w:tab w:val="clear" w:pos="4320"/>
        <w:tab w:val="clear" w:pos="8640"/>
        <w:tab w:val="center" w:pos="4680"/>
        <w:tab w:val="right" w:pos="10530"/>
      </w:tabs>
      <w:rPr>
        <w:lang w:val="en-US"/>
      </w:rPr>
    </w:pPr>
  </w:p>
  <w:p w:rsidR="000D27A2" w:rsidRDefault="000D27A2" w:rsidP="005B32C6">
    <w:pPr>
      <w:pStyle w:val="Footer"/>
      <w:tabs>
        <w:tab w:val="clear" w:pos="4320"/>
        <w:tab w:val="clear" w:pos="8640"/>
        <w:tab w:val="center" w:pos="4680"/>
        <w:tab w:val="right" w:pos="10530"/>
      </w:tabs>
      <w:rPr>
        <w:noProof/>
        <w:color w:val="FFFFFF" w:themeColor="background1"/>
        <w:lang w:val="en-US"/>
      </w:rPr>
    </w:pPr>
  </w:p>
  <w:p w:rsidR="00490A69" w:rsidRDefault="00490A69" w:rsidP="005022FA">
    <w:pPr>
      <w:pStyle w:val="Footer"/>
      <w:tabs>
        <w:tab w:val="clear" w:pos="4320"/>
        <w:tab w:val="clear" w:pos="8640"/>
        <w:tab w:val="right" w:pos="10080"/>
      </w:tabs>
      <w:ind w:left="-630" w:right="-720"/>
      <w:rPr>
        <w:sz w:val="20"/>
        <w:szCs w:val="20"/>
        <w:lang w:val="en-US"/>
      </w:rPr>
    </w:pPr>
  </w:p>
  <w:p w:rsidR="005B32C6" w:rsidRPr="005022FA" w:rsidRDefault="005B32C6" w:rsidP="005022FA">
    <w:pPr>
      <w:pStyle w:val="Footer"/>
      <w:tabs>
        <w:tab w:val="clear" w:pos="4320"/>
        <w:tab w:val="clear" w:pos="8640"/>
        <w:tab w:val="right" w:pos="10080"/>
      </w:tabs>
      <w:ind w:left="-630" w:right="-720"/>
      <w:rPr>
        <w:noProof/>
        <w:color w:val="FFFFFF" w:themeColor="background1"/>
        <w:sz w:val="20"/>
        <w:szCs w:val="20"/>
        <w:lang w:val="en-US"/>
      </w:rPr>
    </w:pPr>
    <w:r w:rsidRPr="005022FA">
      <w:rPr>
        <w:sz w:val="20"/>
        <w:szCs w:val="20"/>
        <w:lang w:val="en-US"/>
      </w:rPr>
      <w:t xml:space="preserve">AHRQ Safety Program for </w:t>
    </w:r>
    <w:r w:rsidR="005022FA" w:rsidRPr="005022FA">
      <w:rPr>
        <w:sz w:val="20"/>
        <w:szCs w:val="20"/>
        <w:lang w:val="en-US"/>
      </w:rPr>
      <w:t>Long-Term Care: HAIs/CAUTI</w:t>
    </w:r>
    <w:r w:rsidR="005022FA" w:rsidRPr="005022FA">
      <w:rPr>
        <w:sz w:val="20"/>
        <w:szCs w:val="20"/>
        <w:lang w:val="en-US"/>
      </w:rPr>
      <w:tab/>
    </w:r>
    <w:r w:rsidR="00490A69" w:rsidRPr="00490A69">
      <w:rPr>
        <w:color w:val="FFFFFF" w:themeColor="background1"/>
        <w:sz w:val="20"/>
        <w:szCs w:val="20"/>
        <w:lang w:val="en-US"/>
      </w:rPr>
      <w:t xml:space="preserve">National Content Series Facil Guide </w:t>
    </w:r>
    <w:r w:rsidR="00490A69">
      <w:rPr>
        <w:color w:val="FFFFFF" w:themeColor="background1"/>
        <w:sz w:val="20"/>
        <w:szCs w:val="20"/>
        <w:lang w:val="en-US"/>
      </w:rPr>
      <w:t xml:space="preserve">      </w:t>
    </w:r>
    <w:r w:rsidRPr="005022FA">
      <w:rPr>
        <w:color w:val="FFFFFF" w:themeColor="background1"/>
        <w:sz w:val="20"/>
        <w:szCs w:val="20"/>
        <w:lang w:val="en-US"/>
      </w:rPr>
      <w:fldChar w:fldCharType="begin"/>
    </w:r>
    <w:r w:rsidRPr="005022FA">
      <w:rPr>
        <w:color w:val="FFFFFF" w:themeColor="background1"/>
        <w:sz w:val="20"/>
        <w:szCs w:val="20"/>
        <w:lang w:val="en-US"/>
      </w:rPr>
      <w:instrText xml:space="preserve"> PAGE   \* MERGEFORMAT </w:instrText>
    </w:r>
    <w:r w:rsidRPr="005022FA">
      <w:rPr>
        <w:color w:val="FFFFFF" w:themeColor="background1"/>
        <w:sz w:val="20"/>
        <w:szCs w:val="20"/>
        <w:lang w:val="en-US"/>
      </w:rPr>
      <w:fldChar w:fldCharType="separate"/>
    </w:r>
    <w:r w:rsidR="00B34007">
      <w:rPr>
        <w:noProof/>
        <w:color w:val="FFFFFF" w:themeColor="background1"/>
        <w:sz w:val="20"/>
        <w:szCs w:val="20"/>
        <w:lang w:val="en-US"/>
      </w:rPr>
      <w:t>5</w:t>
    </w:r>
    <w:r w:rsidRPr="005022FA">
      <w:rPr>
        <w:noProof/>
        <w:color w:val="FFFFFF" w:themeColor="background1"/>
        <w:sz w:val="20"/>
        <w:szCs w:val="20"/>
        <w:lang w:val="en-US"/>
      </w:rPr>
      <w:fldChar w:fldCharType="end"/>
    </w:r>
  </w:p>
  <w:p w:rsidR="005B32C6" w:rsidRDefault="005B32C6" w:rsidP="005B32C6">
    <w:pPr>
      <w:pStyle w:val="Footer"/>
      <w:tabs>
        <w:tab w:val="clear" w:pos="4320"/>
        <w:tab w:val="clear" w:pos="8640"/>
        <w:tab w:val="center" w:pos="4680"/>
        <w:tab w:val="right" w:pos="105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B2" w:rsidRDefault="00A9293D">
    <w:pPr>
      <w:pStyle w:val="Footer"/>
    </w:pPr>
    <w:r>
      <w:rPr>
        <w:noProof/>
        <w:lang w:val="en-US" w:eastAsia="en-US"/>
      </w:rPr>
      <w:drawing>
        <wp:anchor distT="0" distB="0" distL="114300" distR="114300" simplePos="0" relativeHeight="251658752" behindDoc="1" locked="0" layoutInCell="1" allowOverlap="1" wp14:anchorId="573E7C33" wp14:editId="132FA053">
          <wp:simplePos x="0" y="0"/>
          <wp:positionH relativeFrom="column">
            <wp:posOffset>-960615</wp:posOffset>
          </wp:positionH>
          <wp:positionV relativeFrom="paragraph">
            <wp:posOffset>-579077</wp:posOffset>
          </wp:positionV>
          <wp:extent cx="7851775" cy="743585"/>
          <wp:effectExtent l="0" t="0" r="0" b="0"/>
          <wp:wrapNone/>
          <wp:docPr id="48" name="Picture 48"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HRQ Cover Pag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1775" cy="743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08" w:rsidRDefault="001F2108">
      <w:r>
        <w:separator/>
      </w:r>
    </w:p>
  </w:footnote>
  <w:footnote w:type="continuationSeparator" w:id="0">
    <w:p w:rsidR="001F2108" w:rsidRDefault="001F2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A2" w:rsidRPr="000322BE" w:rsidRDefault="000322BE" w:rsidP="000322BE">
    <w:pPr>
      <w:pStyle w:val="Header"/>
      <w:rPr>
        <w:rFonts w:ascii="Arial" w:hAnsi="Arial" w:cs="Arial"/>
        <w:b/>
        <w:color w:val="FFFFFF" w:themeColor="background1"/>
        <w:sz w:val="32"/>
        <w:szCs w:val="32"/>
      </w:rPr>
    </w:pPr>
    <w:r w:rsidRPr="000322BE">
      <w:rPr>
        <w:rFonts w:ascii="Arial" w:hAnsi="Arial" w:cs="Arial"/>
        <w:b/>
        <w:color w:val="FFFFFF" w:themeColor="background1"/>
        <w:sz w:val="32"/>
        <w:szCs w:val="32"/>
      </w:rPr>
      <w:t>AHRQ Safety Program for Reducing CAUTI in Hospitals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53" w:rsidRPr="005022FA" w:rsidRDefault="00646615" w:rsidP="00D101AA">
    <w:pPr>
      <w:pStyle w:val="Header"/>
      <w:jc w:val="center"/>
    </w:pPr>
    <w:r w:rsidRPr="005022FA">
      <w:rPr>
        <w:rFonts w:ascii="Arial" w:hAnsi="Arial" w:cs="Arial"/>
        <w:b/>
        <w:color w:val="FFFFFF"/>
        <w:sz w:val="36"/>
        <w:szCs w:val="36"/>
      </w:rPr>
      <w:t xml:space="preserve">AHRQ Safety Program for </w:t>
    </w:r>
    <w:r w:rsidR="00A9293D" w:rsidRPr="005022FA">
      <w:rPr>
        <w:noProof/>
      </w:rPr>
      <w:drawing>
        <wp:anchor distT="0" distB="0" distL="114300" distR="114300" simplePos="0" relativeHeight="251657728" behindDoc="1" locked="0" layoutInCell="1" allowOverlap="1" wp14:anchorId="55583124" wp14:editId="33622552">
          <wp:simplePos x="0" y="0"/>
          <wp:positionH relativeFrom="column">
            <wp:posOffset>-914400</wp:posOffset>
          </wp:positionH>
          <wp:positionV relativeFrom="paragraph">
            <wp:posOffset>-1009650</wp:posOffset>
          </wp:positionV>
          <wp:extent cx="7802245" cy="2028825"/>
          <wp:effectExtent l="0" t="0" r="8255" b="9525"/>
          <wp:wrapNone/>
          <wp:docPr id="47" name="Picture 47"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HRQ Cover Pag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245" cy="2028825"/>
                  </a:xfrm>
                  <a:prstGeom prst="rect">
                    <a:avLst/>
                  </a:prstGeom>
                  <a:noFill/>
                </pic:spPr>
              </pic:pic>
            </a:graphicData>
          </a:graphic>
          <wp14:sizeRelH relativeFrom="page">
            <wp14:pctWidth>0</wp14:pctWidth>
          </wp14:sizeRelH>
          <wp14:sizeRelV relativeFrom="page">
            <wp14:pctHeight>0</wp14:pctHeight>
          </wp14:sizeRelV>
        </wp:anchor>
      </w:drawing>
    </w:r>
    <w:r w:rsidR="005022FA">
      <w:rPr>
        <w:rFonts w:ascii="Arial" w:hAnsi="Arial" w:cs="Arial"/>
        <w:b/>
        <w:color w:val="FFFFFF"/>
        <w:sz w:val="36"/>
        <w:szCs w:val="36"/>
      </w:rPr>
      <w:t>Long-Term Care: HAIs/CAUTI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9EB"/>
    <w:multiLevelType w:val="hybridMultilevel"/>
    <w:tmpl w:val="DE62F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3C2901"/>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2">
    <w:nsid w:val="14A9393F"/>
    <w:multiLevelType w:val="hybridMultilevel"/>
    <w:tmpl w:val="B2B2FA9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B20953"/>
    <w:multiLevelType w:val="hybridMultilevel"/>
    <w:tmpl w:val="0352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F4F8A"/>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5">
    <w:nsid w:val="17F0773D"/>
    <w:multiLevelType w:val="multilevel"/>
    <w:tmpl w:val="7D6284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ill Sans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ill Sans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B13FD9"/>
    <w:multiLevelType w:val="hybridMultilevel"/>
    <w:tmpl w:val="6C70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B0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3302DF"/>
    <w:multiLevelType w:val="hybridMultilevel"/>
    <w:tmpl w:val="7B283FF2"/>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E41D2A"/>
    <w:multiLevelType w:val="multilevel"/>
    <w:tmpl w:val="7D6284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ill Sans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ill Sans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512B7E"/>
    <w:multiLevelType w:val="multilevel"/>
    <w:tmpl w:val="1228D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8C060C"/>
    <w:multiLevelType w:val="hybridMultilevel"/>
    <w:tmpl w:val="35A0C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055344"/>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3">
    <w:nsid w:val="384D3323"/>
    <w:multiLevelType w:val="hybridMultilevel"/>
    <w:tmpl w:val="29088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114ABA"/>
    <w:multiLevelType w:val="multilevel"/>
    <w:tmpl w:val="DC2C219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5">
    <w:nsid w:val="44221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4E96F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523151C"/>
    <w:multiLevelType w:val="hybridMultilevel"/>
    <w:tmpl w:val="46F46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862BB7"/>
    <w:multiLevelType w:val="hybridMultilevel"/>
    <w:tmpl w:val="998C0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4C4B92"/>
    <w:multiLevelType w:val="hybridMultilevel"/>
    <w:tmpl w:val="D1764008"/>
    <w:lvl w:ilvl="0" w:tplc="025863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CE2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DF86857"/>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22">
    <w:nsid w:val="50993340"/>
    <w:multiLevelType w:val="hybridMultilevel"/>
    <w:tmpl w:val="CD224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8B2F5A"/>
    <w:multiLevelType w:val="singleLevel"/>
    <w:tmpl w:val="0409000F"/>
    <w:lvl w:ilvl="0">
      <w:start w:val="1"/>
      <w:numFmt w:val="decimal"/>
      <w:lvlText w:val="%1."/>
      <w:lvlJc w:val="left"/>
      <w:pPr>
        <w:tabs>
          <w:tab w:val="num" w:pos="360"/>
        </w:tabs>
        <w:ind w:left="360" w:hanging="360"/>
      </w:pPr>
    </w:lvl>
  </w:abstractNum>
  <w:abstractNum w:abstractNumId="24">
    <w:nsid w:val="570650FA"/>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25">
    <w:nsid w:val="5FEB76DD"/>
    <w:multiLevelType w:val="hybridMultilevel"/>
    <w:tmpl w:val="A43AD8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35175BA"/>
    <w:multiLevelType w:val="singleLevel"/>
    <w:tmpl w:val="984E7354"/>
    <w:lvl w:ilvl="0">
      <w:start w:val="1"/>
      <w:numFmt w:val="bullet"/>
      <w:lvlText w:val=""/>
      <w:lvlJc w:val="left"/>
      <w:pPr>
        <w:tabs>
          <w:tab w:val="num" w:pos="360"/>
        </w:tabs>
        <w:ind w:left="360" w:hanging="360"/>
      </w:pPr>
      <w:rPr>
        <w:rFonts w:ascii="Symbol" w:hAnsi="Symbol" w:hint="default"/>
        <w:sz w:val="28"/>
      </w:rPr>
    </w:lvl>
  </w:abstractNum>
  <w:abstractNum w:abstractNumId="27">
    <w:nsid w:val="63F445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54D0707"/>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29">
    <w:nsid w:val="6CA6794F"/>
    <w:multiLevelType w:val="hybridMultilevel"/>
    <w:tmpl w:val="180A9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F9496D"/>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31">
    <w:nsid w:val="6E9F1205"/>
    <w:multiLevelType w:val="hybridMultilevel"/>
    <w:tmpl w:val="7D6284F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5471FA"/>
    <w:multiLevelType w:val="hybridMultilevel"/>
    <w:tmpl w:val="9B022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7802CC"/>
    <w:multiLevelType w:val="hybridMultilevel"/>
    <w:tmpl w:val="D7A684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387E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B791441"/>
    <w:multiLevelType w:val="hybridMultilevel"/>
    <w:tmpl w:val="88FC9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BBF271A"/>
    <w:multiLevelType w:val="hybridMultilevel"/>
    <w:tmpl w:val="AB30DF4C"/>
    <w:lvl w:ilvl="0" w:tplc="AEE045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DDA7248"/>
    <w:multiLevelType w:val="hybridMultilevel"/>
    <w:tmpl w:val="076635F8"/>
    <w:lvl w:ilvl="0" w:tplc="7A8A618C">
      <w:start w:val="1"/>
      <w:numFmt w:val="decimal"/>
      <w:lvlText w:val="%1."/>
      <w:lvlJc w:val="left"/>
      <w:pPr>
        <w:tabs>
          <w:tab w:val="num" w:pos="360"/>
        </w:tabs>
        <w:ind w:left="360" w:hanging="360"/>
      </w:pPr>
    </w:lvl>
    <w:lvl w:ilvl="1" w:tplc="B9300FCE" w:tentative="1">
      <w:start w:val="1"/>
      <w:numFmt w:val="lowerLetter"/>
      <w:lvlText w:val="%2."/>
      <w:lvlJc w:val="left"/>
      <w:pPr>
        <w:tabs>
          <w:tab w:val="num" w:pos="1080"/>
        </w:tabs>
        <w:ind w:left="1080" w:hanging="360"/>
      </w:pPr>
    </w:lvl>
    <w:lvl w:ilvl="2" w:tplc="B10CCA70" w:tentative="1">
      <w:start w:val="1"/>
      <w:numFmt w:val="lowerRoman"/>
      <w:lvlText w:val="%3."/>
      <w:lvlJc w:val="right"/>
      <w:pPr>
        <w:tabs>
          <w:tab w:val="num" w:pos="1800"/>
        </w:tabs>
        <w:ind w:left="1800" w:hanging="180"/>
      </w:pPr>
    </w:lvl>
    <w:lvl w:ilvl="3" w:tplc="D6784208" w:tentative="1">
      <w:start w:val="1"/>
      <w:numFmt w:val="decimal"/>
      <w:lvlText w:val="%4."/>
      <w:lvlJc w:val="left"/>
      <w:pPr>
        <w:tabs>
          <w:tab w:val="num" w:pos="2520"/>
        </w:tabs>
        <w:ind w:left="2520" w:hanging="360"/>
      </w:pPr>
    </w:lvl>
    <w:lvl w:ilvl="4" w:tplc="9A1A4F74" w:tentative="1">
      <w:start w:val="1"/>
      <w:numFmt w:val="lowerLetter"/>
      <w:lvlText w:val="%5."/>
      <w:lvlJc w:val="left"/>
      <w:pPr>
        <w:tabs>
          <w:tab w:val="num" w:pos="3240"/>
        </w:tabs>
        <w:ind w:left="3240" w:hanging="360"/>
      </w:pPr>
    </w:lvl>
    <w:lvl w:ilvl="5" w:tplc="7DF80A6C" w:tentative="1">
      <w:start w:val="1"/>
      <w:numFmt w:val="lowerRoman"/>
      <w:lvlText w:val="%6."/>
      <w:lvlJc w:val="right"/>
      <w:pPr>
        <w:tabs>
          <w:tab w:val="num" w:pos="3960"/>
        </w:tabs>
        <w:ind w:left="3960" w:hanging="180"/>
      </w:pPr>
    </w:lvl>
    <w:lvl w:ilvl="6" w:tplc="1B20F3D6" w:tentative="1">
      <w:start w:val="1"/>
      <w:numFmt w:val="decimal"/>
      <w:lvlText w:val="%7."/>
      <w:lvlJc w:val="left"/>
      <w:pPr>
        <w:tabs>
          <w:tab w:val="num" w:pos="4680"/>
        </w:tabs>
        <w:ind w:left="4680" w:hanging="360"/>
      </w:pPr>
    </w:lvl>
    <w:lvl w:ilvl="7" w:tplc="0BA6402A" w:tentative="1">
      <w:start w:val="1"/>
      <w:numFmt w:val="lowerLetter"/>
      <w:lvlText w:val="%8."/>
      <w:lvlJc w:val="left"/>
      <w:pPr>
        <w:tabs>
          <w:tab w:val="num" w:pos="5400"/>
        </w:tabs>
        <w:ind w:left="5400" w:hanging="360"/>
      </w:pPr>
    </w:lvl>
    <w:lvl w:ilvl="8" w:tplc="DE342116" w:tentative="1">
      <w:start w:val="1"/>
      <w:numFmt w:val="lowerRoman"/>
      <w:lvlText w:val="%9."/>
      <w:lvlJc w:val="right"/>
      <w:pPr>
        <w:tabs>
          <w:tab w:val="num" w:pos="6120"/>
        </w:tabs>
        <w:ind w:left="6120" w:hanging="180"/>
      </w:pPr>
    </w:lvl>
  </w:abstractNum>
  <w:num w:numId="1">
    <w:abstractNumId w:val="37"/>
  </w:num>
  <w:num w:numId="2">
    <w:abstractNumId w:val="16"/>
  </w:num>
  <w:num w:numId="3">
    <w:abstractNumId w:val="23"/>
  </w:num>
  <w:num w:numId="4">
    <w:abstractNumId w:val="15"/>
  </w:num>
  <w:num w:numId="5">
    <w:abstractNumId w:val="34"/>
  </w:num>
  <w:num w:numId="6">
    <w:abstractNumId w:val="7"/>
  </w:num>
  <w:num w:numId="7">
    <w:abstractNumId w:val="27"/>
  </w:num>
  <w:num w:numId="8">
    <w:abstractNumId w:val="20"/>
  </w:num>
  <w:num w:numId="9">
    <w:abstractNumId w:val="26"/>
  </w:num>
  <w:num w:numId="10">
    <w:abstractNumId w:val="8"/>
  </w:num>
  <w:num w:numId="11">
    <w:abstractNumId w:val="31"/>
  </w:num>
  <w:num w:numId="12">
    <w:abstractNumId w:val="5"/>
  </w:num>
  <w:num w:numId="13">
    <w:abstractNumId w:val="14"/>
  </w:num>
  <w:num w:numId="14">
    <w:abstractNumId w:val="2"/>
  </w:num>
  <w:num w:numId="15">
    <w:abstractNumId w:val="9"/>
  </w:num>
  <w:num w:numId="16">
    <w:abstractNumId w:val="10"/>
  </w:num>
  <w:num w:numId="17">
    <w:abstractNumId w:val="18"/>
  </w:num>
  <w:num w:numId="18">
    <w:abstractNumId w:val="25"/>
  </w:num>
  <w:num w:numId="19">
    <w:abstractNumId w:val="30"/>
  </w:num>
  <w:num w:numId="20">
    <w:abstractNumId w:val="12"/>
  </w:num>
  <w:num w:numId="21">
    <w:abstractNumId w:val="1"/>
  </w:num>
  <w:num w:numId="22">
    <w:abstractNumId w:val="24"/>
  </w:num>
  <w:num w:numId="23">
    <w:abstractNumId w:val="21"/>
  </w:num>
  <w:num w:numId="24">
    <w:abstractNumId w:val="3"/>
  </w:num>
  <w:num w:numId="25">
    <w:abstractNumId w:val="28"/>
  </w:num>
  <w:num w:numId="26">
    <w:abstractNumId w:val="32"/>
  </w:num>
  <w:num w:numId="27">
    <w:abstractNumId w:val="4"/>
  </w:num>
  <w:num w:numId="28">
    <w:abstractNumId w:val="19"/>
  </w:num>
  <w:num w:numId="29">
    <w:abstractNumId w:val="36"/>
  </w:num>
  <w:num w:numId="30">
    <w:abstractNumId w:val="11"/>
  </w:num>
  <w:num w:numId="31">
    <w:abstractNumId w:val="6"/>
  </w:num>
  <w:num w:numId="32">
    <w:abstractNumId w:val="17"/>
  </w:num>
  <w:num w:numId="33">
    <w:abstractNumId w:val="13"/>
  </w:num>
  <w:num w:numId="34">
    <w:abstractNumId w:val="0"/>
  </w:num>
  <w:num w:numId="35">
    <w:abstractNumId w:val="29"/>
  </w:num>
  <w:num w:numId="36">
    <w:abstractNumId w:val="35"/>
  </w:num>
  <w:num w:numId="37">
    <w:abstractNumId w:val="3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54"/>
    <w:rsid w:val="00023253"/>
    <w:rsid w:val="000322BE"/>
    <w:rsid w:val="000334EF"/>
    <w:rsid w:val="000400D7"/>
    <w:rsid w:val="0004525C"/>
    <w:rsid w:val="00045AAF"/>
    <w:rsid w:val="00075AEA"/>
    <w:rsid w:val="00094B4B"/>
    <w:rsid w:val="000B1738"/>
    <w:rsid w:val="000D27A2"/>
    <w:rsid w:val="000D5329"/>
    <w:rsid w:val="00113731"/>
    <w:rsid w:val="0012470E"/>
    <w:rsid w:val="001255C5"/>
    <w:rsid w:val="001318E2"/>
    <w:rsid w:val="00155D00"/>
    <w:rsid w:val="0017167F"/>
    <w:rsid w:val="0018593E"/>
    <w:rsid w:val="0019707C"/>
    <w:rsid w:val="001A09B1"/>
    <w:rsid w:val="001C2605"/>
    <w:rsid w:val="001F2108"/>
    <w:rsid w:val="001F7AC9"/>
    <w:rsid w:val="00220E30"/>
    <w:rsid w:val="002326A5"/>
    <w:rsid w:val="00240691"/>
    <w:rsid w:val="00257A93"/>
    <w:rsid w:val="00272AD0"/>
    <w:rsid w:val="00272E13"/>
    <w:rsid w:val="002771FF"/>
    <w:rsid w:val="002920C8"/>
    <w:rsid w:val="002C32C2"/>
    <w:rsid w:val="002C676A"/>
    <w:rsid w:val="002D15E9"/>
    <w:rsid w:val="003024E3"/>
    <w:rsid w:val="003237AD"/>
    <w:rsid w:val="00334E20"/>
    <w:rsid w:val="00354981"/>
    <w:rsid w:val="00367044"/>
    <w:rsid w:val="00375F93"/>
    <w:rsid w:val="00396729"/>
    <w:rsid w:val="00414839"/>
    <w:rsid w:val="0044378C"/>
    <w:rsid w:val="004437A6"/>
    <w:rsid w:val="00445DA8"/>
    <w:rsid w:val="00450B95"/>
    <w:rsid w:val="00451EF1"/>
    <w:rsid w:val="00456609"/>
    <w:rsid w:val="00467290"/>
    <w:rsid w:val="004768D0"/>
    <w:rsid w:val="00490A69"/>
    <w:rsid w:val="004B3ACD"/>
    <w:rsid w:val="004B6B49"/>
    <w:rsid w:val="004E3F60"/>
    <w:rsid w:val="004F4972"/>
    <w:rsid w:val="004F5205"/>
    <w:rsid w:val="00501D7A"/>
    <w:rsid w:val="005022FA"/>
    <w:rsid w:val="00525104"/>
    <w:rsid w:val="005629EC"/>
    <w:rsid w:val="00571538"/>
    <w:rsid w:val="00582357"/>
    <w:rsid w:val="005B32C6"/>
    <w:rsid w:val="005F35E6"/>
    <w:rsid w:val="00612932"/>
    <w:rsid w:val="00617254"/>
    <w:rsid w:val="00624255"/>
    <w:rsid w:val="00646615"/>
    <w:rsid w:val="00651B5E"/>
    <w:rsid w:val="006528C1"/>
    <w:rsid w:val="0067602A"/>
    <w:rsid w:val="00683A31"/>
    <w:rsid w:val="006871F5"/>
    <w:rsid w:val="0069760C"/>
    <w:rsid w:val="006C77AB"/>
    <w:rsid w:val="006D5A6A"/>
    <w:rsid w:val="006E7370"/>
    <w:rsid w:val="00712E66"/>
    <w:rsid w:val="00721C51"/>
    <w:rsid w:val="007404CC"/>
    <w:rsid w:val="00745AD8"/>
    <w:rsid w:val="00790DE9"/>
    <w:rsid w:val="007E2A00"/>
    <w:rsid w:val="00801ACF"/>
    <w:rsid w:val="00806AC7"/>
    <w:rsid w:val="00815EA0"/>
    <w:rsid w:val="00822577"/>
    <w:rsid w:val="008D7C56"/>
    <w:rsid w:val="009205EC"/>
    <w:rsid w:val="009304C5"/>
    <w:rsid w:val="009452BD"/>
    <w:rsid w:val="00990CD8"/>
    <w:rsid w:val="009C67D3"/>
    <w:rsid w:val="00A05D71"/>
    <w:rsid w:val="00A33831"/>
    <w:rsid w:val="00A416F2"/>
    <w:rsid w:val="00A47607"/>
    <w:rsid w:val="00A9293D"/>
    <w:rsid w:val="00A96CD3"/>
    <w:rsid w:val="00AE4BFD"/>
    <w:rsid w:val="00AF16B3"/>
    <w:rsid w:val="00AF586B"/>
    <w:rsid w:val="00B120FF"/>
    <w:rsid w:val="00B26494"/>
    <w:rsid w:val="00B34007"/>
    <w:rsid w:val="00B455CC"/>
    <w:rsid w:val="00B5480E"/>
    <w:rsid w:val="00B74EE1"/>
    <w:rsid w:val="00B85BCF"/>
    <w:rsid w:val="00BA4C33"/>
    <w:rsid w:val="00C42F65"/>
    <w:rsid w:val="00C83F98"/>
    <w:rsid w:val="00CD5CEB"/>
    <w:rsid w:val="00CE5415"/>
    <w:rsid w:val="00CE73D0"/>
    <w:rsid w:val="00D043BB"/>
    <w:rsid w:val="00D101AA"/>
    <w:rsid w:val="00D23014"/>
    <w:rsid w:val="00D35311"/>
    <w:rsid w:val="00D80FEA"/>
    <w:rsid w:val="00DA3B73"/>
    <w:rsid w:val="00DC0A7E"/>
    <w:rsid w:val="00DC3FD9"/>
    <w:rsid w:val="00DD2EB2"/>
    <w:rsid w:val="00DE17E7"/>
    <w:rsid w:val="00DF77D1"/>
    <w:rsid w:val="00E23FB1"/>
    <w:rsid w:val="00E5401C"/>
    <w:rsid w:val="00E54515"/>
    <w:rsid w:val="00E753EA"/>
    <w:rsid w:val="00ED5C17"/>
    <w:rsid w:val="00EE3EB7"/>
    <w:rsid w:val="00F0718C"/>
    <w:rsid w:val="00F12A57"/>
    <w:rsid w:val="00F229E1"/>
    <w:rsid w:val="00F43C25"/>
    <w:rsid w:val="00F45330"/>
    <w:rsid w:val="00F467BE"/>
    <w:rsid w:val="00F931D7"/>
    <w:rsid w:val="00F954A0"/>
    <w:rsid w:val="00FD35B8"/>
    <w:rsid w:val="00FD5794"/>
    <w:rsid w:val="00FD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FA"/>
    <w:rPr>
      <w:rFonts w:asciiTheme="minorHAnsi" w:hAnsiTheme="minorHAnsi"/>
      <w:sz w:val="24"/>
      <w:szCs w:val="24"/>
    </w:rPr>
  </w:style>
  <w:style w:type="paragraph" w:styleId="Heading1">
    <w:name w:val="heading 1"/>
    <w:basedOn w:val="Heading2"/>
    <w:next w:val="Normal"/>
    <w:autoRedefine/>
    <w:qFormat/>
    <w:rsid w:val="00F0718C"/>
    <w:pPr>
      <w:spacing w:after="120"/>
      <w:jc w:val="center"/>
      <w:outlineLvl w:val="0"/>
    </w:pPr>
    <w:rPr>
      <w:sz w:val="36"/>
      <w:szCs w:val="36"/>
    </w:rPr>
  </w:style>
  <w:style w:type="paragraph" w:styleId="Heading2">
    <w:name w:val="heading 2"/>
    <w:basedOn w:val="Normal"/>
    <w:next w:val="Normal"/>
    <w:autoRedefine/>
    <w:qFormat/>
    <w:rsid w:val="00617254"/>
    <w:pPr>
      <w:keepNext/>
      <w:overflowPunct w:val="0"/>
      <w:autoSpaceDE w:val="0"/>
      <w:autoSpaceDN w:val="0"/>
      <w:adjustRightInd w:val="0"/>
      <w:spacing w:after="240"/>
      <w:jc w:val="both"/>
      <w:textAlignment w:val="baseline"/>
      <w:outlineLvl w:val="1"/>
    </w:pPr>
    <w:rPr>
      <w:rFonts w:ascii="Cambria" w:hAnsi="Cambria"/>
      <w:b/>
      <w:color w:val="2E74B5" w:themeColor="accent1" w:themeShade="BF"/>
      <w:szCs w:val="20"/>
    </w:rPr>
  </w:style>
  <w:style w:type="paragraph" w:styleId="Heading3">
    <w:name w:val="heading 3"/>
    <w:basedOn w:val="Normal"/>
    <w:next w:val="Normal"/>
    <w:link w:val="Heading3Char"/>
    <w:uiPriority w:val="9"/>
    <w:unhideWhenUsed/>
    <w:qFormat/>
    <w:rsid w:val="0061725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17254"/>
    <w:pPr>
      <w:keepNext/>
      <w:keepLines/>
      <w:spacing w:before="40" w:line="259" w:lineRule="auto"/>
      <w:outlineLvl w:val="3"/>
    </w:pPr>
    <w:rPr>
      <w:rFonts w:ascii="Cambria" w:eastAsiaTheme="majorEastAsia" w:hAnsi="Cambria"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jc w:val="both"/>
      <w:textAlignment w:val="baseline"/>
    </w:pPr>
    <w:rPr>
      <w:rFonts w:ascii="Arial" w:hAnsi="Arial"/>
      <w:sz w:val="20"/>
      <w:szCs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sz w:val="20"/>
      <w:szCs w:val="20"/>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ind w:left="1170" w:hanging="630"/>
      <w:jc w:val="both"/>
    </w:pPr>
    <w:rPr>
      <w:rFonts w:ascii="Arial" w:hAnsi="Arial"/>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34E20"/>
    <w:rPr>
      <w:rFonts w:ascii="Tahoma" w:hAnsi="Tahoma"/>
      <w:sz w:val="16"/>
      <w:szCs w:val="16"/>
      <w:lang w:val="x-none" w:eastAsia="x-none"/>
    </w:rPr>
  </w:style>
  <w:style w:type="character" w:customStyle="1" w:styleId="BalloonTextChar">
    <w:name w:val="Balloon Text Char"/>
    <w:link w:val="BalloonText"/>
    <w:uiPriority w:val="99"/>
    <w:semiHidden/>
    <w:rsid w:val="00334E20"/>
    <w:rPr>
      <w:rFonts w:ascii="Tahoma" w:hAnsi="Tahoma" w:cs="Tahoma"/>
      <w:sz w:val="16"/>
      <w:szCs w:val="16"/>
    </w:rPr>
  </w:style>
  <w:style w:type="character" w:customStyle="1" w:styleId="HeaderChar">
    <w:name w:val="Header Char"/>
    <w:link w:val="Header"/>
    <w:uiPriority w:val="99"/>
    <w:rsid w:val="00204567"/>
  </w:style>
  <w:style w:type="character" w:customStyle="1" w:styleId="FooterChar">
    <w:name w:val="Footer Char"/>
    <w:link w:val="Footer"/>
    <w:uiPriority w:val="99"/>
    <w:rsid w:val="00204567"/>
    <w:rPr>
      <w:sz w:val="24"/>
      <w:szCs w:val="24"/>
    </w:rPr>
  </w:style>
  <w:style w:type="character" w:styleId="CommentReference">
    <w:name w:val="annotation reference"/>
    <w:uiPriority w:val="99"/>
    <w:semiHidden/>
    <w:unhideWhenUsed/>
    <w:rsid w:val="00467290"/>
    <w:rPr>
      <w:sz w:val="16"/>
      <w:szCs w:val="16"/>
    </w:rPr>
  </w:style>
  <w:style w:type="paragraph" w:styleId="CommentText">
    <w:name w:val="annotation text"/>
    <w:basedOn w:val="Normal"/>
    <w:link w:val="CommentTextChar"/>
    <w:uiPriority w:val="99"/>
    <w:semiHidden/>
    <w:unhideWhenUsed/>
    <w:rsid w:val="00467290"/>
    <w:rPr>
      <w:sz w:val="20"/>
      <w:szCs w:val="20"/>
    </w:rPr>
  </w:style>
  <w:style w:type="character" w:customStyle="1" w:styleId="CommentTextChar">
    <w:name w:val="Comment Text Char"/>
    <w:basedOn w:val="DefaultParagraphFont"/>
    <w:link w:val="CommentText"/>
    <w:uiPriority w:val="99"/>
    <w:semiHidden/>
    <w:rsid w:val="00467290"/>
  </w:style>
  <w:style w:type="paragraph" w:styleId="CommentSubject">
    <w:name w:val="annotation subject"/>
    <w:basedOn w:val="CommentText"/>
    <w:next w:val="CommentText"/>
    <w:link w:val="CommentSubjectChar"/>
    <w:uiPriority w:val="99"/>
    <w:semiHidden/>
    <w:unhideWhenUsed/>
    <w:rsid w:val="00467290"/>
    <w:rPr>
      <w:b/>
      <w:bCs/>
    </w:rPr>
  </w:style>
  <w:style w:type="character" w:customStyle="1" w:styleId="CommentSubjectChar">
    <w:name w:val="Comment Subject Char"/>
    <w:link w:val="CommentSubject"/>
    <w:uiPriority w:val="99"/>
    <w:semiHidden/>
    <w:rsid w:val="00467290"/>
    <w:rPr>
      <w:b/>
      <w:bCs/>
    </w:rPr>
  </w:style>
  <w:style w:type="paragraph" w:styleId="Title">
    <w:name w:val="Title"/>
    <w:basedOn w:val="Heading2"/>
    <w:next w:val="Normal"/>
    <w:link w:val="TitleChar"/>
    <w:autoRedefine/>
    <w:uiPriority w:val="10"/>
    <w:qFormat/>
    <w:rsid w:val="005022FA"/>
    <w:pPr>
      <w:spacing w:after="120"/>
      <w:jc w:val="center"/>
    </w:pPr>
    <w:rPr>
      <w:bCs/>
      <w:sz w:val="36"/>
      <w:szCs w:val="28"/>
    </w:rPr>
  </w:style>
  <w:style w:type="character" w:customStyle="1" w:styleId="TitleChar">
    <w:name w:val="Title Char"/>
    <w:link w:val="Title"/>
    <w:uiPriority w:val="10"/>
    <w:rsid w:val="005022FA"/>
    <w:rPr>
      <w:rFonts w:asciiTheme="majorHAnsi" w:hAnsiTheme="majorHAnsi"/>
      <w:b/>
      <w:bCs/>
      <w:sz w:val="36"/>
      <w:szCs w:val="28"/>
    </w:rPr>
  </w:style>
  <w:style w:type="table" w:styleId="TableGrid">
    <w:name w:val="Table Grid"/>
    <w:basedOn w:val="TableNormal"/>
    <w:uiPriority w:val="59"/>
    <w:rsid w:val="00D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4378C"/>
    <w:pPr>
      <w:spacing w:after="200" w:line="276" w:lineRule="auto"/>
      <w:ind w:left="720"/>
      <w:contextualSpacing/>
    </w:pPr>
    <w:rPr>
      <w:rFonts w:ascii="Calibri" w:eastAsia="Calibri" w:hAnsi="Calibri"/>
      <w:sz w:val="22"/>
      <w:szCs w:val="22"/>
    </w:rPr>
  </w:style>
  <w:style w:type="character" w:styleId="Hyperlink">
    <w:name w:val="Hyperlink"/>
    <w:uiPriority w:val="99"/>
    <w:rsid w:val="0044378C"/>
    <w:rPr>
      <w:color w:val="0000FF"/>
      <w:u w:val="single"/>
    </w:rPr>
  </w:style>
  <w:style w:type="character" w:styleId="FollowedHyperlink">
    <w:name w:val="FollowedHyperlink"/>
    <w:basedOn w:val="DefaultParagraphFont"/>
    <w:uiPriority w:val="99"/>
    <w:semiHidden/>
    <w:unhideWhenUsed/>
    <w:rsid w:val="00B26494"/>
    <w:rPr>
      <w:color w:val="954F72" w:themeColor="followedHyperlink"/>
      <w:u w:val="single"/>
    </w:rPr>
  </w:style>
  <w:style w:type="paragraph" w:styleId="NoSpacing">
    <w:name w:val="No Spacing"/>
    <w:uiPriority w:val="1"/>
    <w:qFormat/>
    <w:rsid w:val="005022FA"/>
    <w:rPr>
      <w:rFonts w:asciiTheme="minorHAnsi" w:hAnsiTheme="minorHAnsi"/>
      <w:sz w:val="24"/>
      <w:szCs w:val="24"/>
    </w:rPr>
  </w:style>
  <w:style w:type="character" w:customStyle="1" w:styleId="Heading3Char">
    <w:name w:val="Heading 3 Char"/>
    <w:basedOn w:val="DefaultParagraphFont"/>
    <w:link w:val="Heading3"/>
    <w:uiPriority w:val="9"/>
    <w:rsid w:val="0061725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17254"/>
    <w:rPr>
      <w:rFonts w:ascii="Cambria" w:eastAsiaTheme="majorEastAsia" w:hAnsi="Cambria" w:cstheme="majorBidi"/>
      <w:i/>
      <w:iCs/>
      <w:color w:val="2E74B5" w:themeColor="accent1" w:themeShade="BF"/>
      <w:sz w:val="22"/>
      <w:szCs w:val="22"/>
    </w:rPr>
  </w:style>
  <w:style w:type="paragraph" w:styleId="ListParagraph">
    <w:name w:val="List Paragraph"/>
    <w:basedOn w:val="Normal"/>
    <w:uiPriority w:val="34"/>
    <w:qFormat/>
    <w:rsid w:val="00617254"/>
    <w:pPr>
      <w:spacing w:after="160" w:line="259" w:lineRule="auto"/>
      <w:ind w:left="720"/>
      <w:contextualSpacing/>
    </w:pPr>
    <w:rPr>
      <w:rFonts w:eastAsia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FA"/>
    <w:rPr>
      <w:rFonts w:asciiTheme="minorHAnsi" w:hAnsiTheme="minorHAnsi"/>
      <w:sz w:val="24"/>
      <w:szCs w:val="24"/>
    </w:rPr>
  </w:style>
  <w:style w:type="paragraph" w:styleId="Heading1">
    <w:name w:val="heading 1"/>
    <w:basedOn w:val="Heading2"/>
    <w:next w:val="Normal"/>
    <w:autoRedefine/>
    <w:qFormat/>
    <w:rsid w:val="00F0718C"/>
    <w:pPr>
      <w:spacing w:after="120"/>
      <w:jc w:val="center"/>
      <w:outlineLvl w:val="0"/>
    </w:pPr>
    <w:rPr>
      <w:sz w:val="36"/>
      <w:szCs w:val="36"/>
    </w:rPr>
  </w:style>
  <w:style w:type="paragraph" w:styleId="Heading2">
    <w:name w:val="heading 2"/>
    <w:basedOn w:val="Normal"/>
    <w:next w:val="Normal"/>
    <w:autoRedefine/>
    <w:qFormat/>
    <w:rsid w:val="00617254"/>
    <w:pPr>
      <w:keepNext/>
      <w:overflowPunct w:val="0"/>
      <w:autoSpaceDE w:val="0"/>
      <w:autoSpaceDN w:val="0"/>
      <w:adjustRightInd w:val="0"/>
      <w:spacing w:after="240"/>
      <w:jc w:val="both"/>
      <w:textAlignment w:val="baseline"/>
      <w:outlineLvl w:val="1"/>
    </w:pPr>
    <w:rPr>
      <w:rFonts w:ascii="Cambria" w:hAnsi="Cambria"/>
      <w:b/>
      <w:color w:val="2E74B5" w:themeColor="accent1" w:themeShade="BF"/>
      <w:szCs w:val="20"/>
    </w:rPr>
  </w:style>
  <w:style w:type="paragraph" w:styleId="Heading3">
    <w:name w:val="heading 3"/>
    <w:basedOn w:val="Normal"/>
    <w:next w:val="Normal"/>
    <w:link w:val="Heading3Char"/>
    <w:uiPriority w:val="9"/>
    <w:unhideWhenUsed/>
    <w:qFormat/>
    <w:rsid w:val="0061725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17254"/>
    <w:pPr>
      <w:keepNext/>
      <w:keepLines/>
      <w:spacing w:before="40" w:line="259" w:lineRule="auto"/>
      <w:outlineLvl w:val="3"/>
    </w:pPr>
    <w:rPr>
      <w:rFonts w:ascii="Cambria" w:eastAsiaTheme="majorEastAsia" w:hAnsi="Cambria"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jc w:val="both"/>
      <w:textAlignment w:val="baseline"/>
    </w:pPr>
    <w:rPr>
      <w:rFonts w:ascii="Arial" w:hAnsi="Arial"/>
      <w:sz w:val="20"/>
      <w:szCs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sz w:val="20"/>
      <w:szCs w:val="20"/>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ind w:left="1170" w:hanging="630"/>
      <w:jc w:val="both"/>
    </w:pPr>
    <w:rPr>
      <w:rFonts w:ascii="Arial" w:hAnsi="Arial"/>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34E20"/>
    <w:rPr>
      <w:rFonts w:ascii="Tahoma" w:hAnsi="Tahoma"/>
      <w:sz w:val="16"/>
      <w:szCs w:val="16"/>
      <w:lang w:val="x-none" w:eastAsia="x-none"/>
    </w:rPr>
  </w:style>
  <w:style w:type="character" w:customStyle="1" w:styleId="BalloonTextChar">
    <w:name w:val="Balloon Text Char"/>
    <w:link w:val="BalloonText"/>
    <w:uiPriority w:val="99"/>
    <w:semiHidden/>
    <w:rsid w:val="00334E20"/>
    <w:rPr>
      <w:rFonts w:ascii="Tahoma" w:hAnsi="Tahoma" w:cs="Tahoma"/>
      <w:sz w:val="16"/>
      <w:szCs w:val="16"/>
    </w:rPr>
  </w:style>
  <w:style w:type="character" w:customStyle="1" w:styleId="HeaderChar">
    <w:name w:val="Header Char"/>
    <w:link w:val="Header"/>
    <w:uiPriority w:val="99"/>
    <w:rsid w:val="00204567"/>
  </w:style>
  <w:style w:type="character" w:customStyle="1" w:styleId="FooterChar">
    <w:name w:val="Footer Char"/>
    <w:link w:val="Footer"/>
    <w:uiPriority w:val="99"/>
    <w:rsid w:val="00204567"/>
    <w:rPr>
      <w:sz w:val="24"/>
      <w:szCs w:val="24"/>
    </w:rPr>
  </w:style>
  <w:style w:type="character" w:styleId="CommentReference">
    <w:name w:val="annotation reference"/>
    <w:uiPriority w:val="99"/>
    <w:semiHidden/>
    <w:unhideWhenUsed/>
    <w:rsid w:val="00467290"/>
    <w:rPr>
      <w:sz w:val="16"/>
      <w:szCs w:val="16"/>
    </w:rPr>
  </w:style>
  <w:style w:type="paragraph" w:styleId="CommentText">
    <w:name w:val="annotation text"/>
    <w:basedOn w:val="Normal"/>
    <w:link w:val="CommentTextChar"/>
    <w:uiPriority w:val="99"/>
    <w:semiHidden/>
    <w:unhideWhenUsed/>
    <w:rsid w:val="00467290"/>
    <w:rPr>
      <w:sz w:val="20"/>
      <w:szCs w:val="20"/>
    </w:rPr>
  </w:style>
  <w:style w:type="character" w:customStyle="1" w:styleId="CommentTextChar">
    <w:name w:val="Comment Text Char"/>
    <w:basedOn w:val="DefaultParagraphFont"/>
    <w:link w:val="CommentText"/>
    <w:uiPriority w:val="99"/>
    <w:semiHidden/>
    <w:rsid w:val="00467290"/>
  </w:style>
  <w:style w:type="paragraph" w:styleId="CommentSubject">
    <w:name w:val="annotation subject"/>
    <w:basedOn w:val="CommentText"/>
    <w:next w:val="CommentText"/>
    <w:link w:val="CommentSubjectChar"/>
    <w:uiPriority w:val="99"/>
    <w:semiHidden/>
    <w:unhideWhenUsed/>
    <w:rsid w:val="00467290"/>
    <w:rPr>
      <w:b/>
      <w:bCs/>
    </w:rPr>
  </w:style>
  <w:style w:type="character" w:customStyle="1" w:styleId="CommentSubjectChar">
    <w:name w:val="Comment Subject Char"/>
    <w:link w:val="CommentSubject"/>
    <w:uiPriority w:val="99"/>
    <w:semiHidden/>
    <w:rsid w:val="00467290"/>
    <w:rPr>
      <w:b/>
      <w:bCs/>
    </w:rPr>
  </w:style>
  <w:style w:type="paragraph" w:styleId="Title">
    <w:name w:val="Title"/>
    <w:basedOn w:val="Heading2"/>
    <w:next w:val="Normal"/>
    <w:link w:val="TitleChar"/>
    <w:autoRedefine/>
    <w:uiPriority w:val="10"/>
    <w:qFormat/>
    <w:rsid w:val="005022FA"/>
    <w:pPr>
      <w:spacing w:after="120"/>
      <w:jc w:val="center"/>
    </w:pPr>
    <w:rPr>
      <w:bCs/>
      <w:sz w:val="36"/>
      <w:szCs w:val="28"/>
    </w:rPr>
  </w:style>
  <w:style w:type="character" w:customStyle="1" w:styleId="TitleChar">
    <w:name w:val="Title Char"/>
    <w:link w:val="Title"/>
    <w:uiPriority w:val="10"/>
    <w:rsid w:val="005022FA"/>
    <w:rPr>
      <w:rFonts w:asciiTheme="majorHAnsi" w:hAnsiTheme="majorHAnsi"/>
      <w:b/>
      <w:bCs/>
      <w:sz w:val="36"/>
      <w:szCs w:val="28"/>
    </w:rPr>
  </w:style>
  <w:style w:type="table" w:styleId="TableGrid">
    <w:name w:val="Table Grid"/>
    <w:basedOn w:val="TableNormal"/>
    <w:uiPriority w:val="59"/>
    <w:rsid w:val="00D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4378C"/>
    <w:pPr>
      <w:spacing w:after="200" w:line="276" w:lineRule="auto"/>
      <w:ind w:left="720"/>
      <w:contextualSpacing/>
    </w:pPr>
    <w:rPr>
      <w:rFonts w:ascii="Calibri" w:eastAsia="Calibri" w:hAnsi="Calibri"/>
      <w:sz w:val="22"/>
      <w:szCs w:val="22"/>
    </w:rPr>
  </w:style>
  <w:style w:type="character" w:styleId="Hyperlink">
    <w:name w:val="Hyperlink"/>
    <w:uiPriority w:val="99"/>
    <w:rsid w:val="0044378C"/>
    <w:rPr>
      <w:color w:val="0000FF"/>
      <w:u w:val="single"/>
    </w:rPr>
  </w:style>
  <w:style w:type="character" w:styleId="FollowedHyperlink">
    <w:name w:val="FollowedHyperlink"/>
    <w:basedOn w:val="DefaultParagraphFont"/>
    <w:uiPriority w:val="99"/>
    <w:semiHidden/>
    <w:unhideWhenUsed/>
    <w:rsid w:val="00B26494"/>
    <w:rPr>
      <w:color w:val="954F72" w:themeColor="followedHyperlink"/>
      <w:u w:val="single"/>
    </w:rPr>
  </w:style>
  <w:style w:type="paragraph" w:styleId="NoSpacing">
    <w:name w:val="No Spacing"/>
    <w:uiPriority w:val="1"/>
    <w:qFormat/>
    <w:rsid w:val="005022FA"/>
    <w:rPr>
      <w:rFonts w:asciiTheme="minorHAnsi" w:hAnsiTheme="minorHAnsi"/>
      <w:sz w:val="24"/>
      <w:szCs w:val="24"/>
    </w:rPr>
  </w:style>
  <w:style w:type="character" w:customStyle="1" w:styleId="Heading3Char">
    <w:name w:val="Heading 3 Char"/>
    <w:basedOn w:val="DefaultParagraphFont"/>
    <w:link w:val="Heading3"/>
    <w:uiPriority w:val="9"/>
    <w:rsid w:val="0061725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17254"/>
    <w:rPr>
      <w:rFonts w:ascii="Cambria" w:eastAsiaTheme="majorEastAsia" w:hAnsi="Cambria" w:cstheme="majorBidi"/>
      <w:i/>
      <w:iCs/>
      <w:color w:val="2E74B5" w:themeColor="accent1" w:themeShade="BF"/>
      <w:sz w:val="22"/>
      <w:szCs w:val="22"/>
    </w:rPr>
  </w:style>
  <w:style w:type="paragraph" w:styleId="ListParagraph">
    <w:name w:val="List Paragraph"/>
    <w:basedOn w:val="Normal"/>
    <w:uiPriority w:val="34"/>
    <w:qFormat/>
    <w:rsid w:val="00617254"/>
    <w:pPr>
      <w:spacing w:after="160" w:line="259"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11519">
      <w:bodyDiv w:val="1"/>
      <w:marLeft w:val="0"/>
      <w:marRight w:val="0"/>
      <w:marTop w:val="0"/>
      <w:marBottom w:val="0"/>
      <w:divBdr>
        <w:top w:val="none" w:sz="0" w:space="0" w:color="auto"/>
        <w:left w:val="none" w:sz="0" w:space="0" w:color="auto"/>
        <w:bottom w:val="none" w:sz="0" w:space="0" w:color="auto"/>
        <w:right w:val="none" w:sz="0" w:space="0" w:color="auto"/>
      </w:divBdr>
    </w:div>
    <w:div w:id="51199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Externally%20Funded%20Projects\AHRQ\CAUTI-LTC-AHRQ-80321\Content%20Development\AHRQ-Project%20End\Templates\HAIs_L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HAIs_LTC.dotx</Template>
  <TotalTime>1</TotalTime>
  <Pages>8</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BLADDER SCAN – POLICY #2202  12/11/06</vt:lpstr>
    </vt:vector>
  </TitlesOfParts>
  <Company>St. John Health System</Company>
  <LinksUpToDate>false</LinksUpToDate>
  <CharactersWithSpaces>12451</CharactersWithSpaces>
  <SharedDoc>false</SharedDoc>
  <HLinks>
    <vt:vector size="6" baseType="variant">
      <vt:variant>
        <vt:i4>917513</vt:i4>
      </vt:variant>
      <vt:variant>
        <vt:i4>0</vt:i4>
      </vt:variant>
      <vt:variant>
        <vt:i4>0</vt:i4>
      </vt:variant>
      <vt:variant>
        <vt:i4>5</vt:i4>
      </vt:variant>
      <vt:variant>
        <vt:lpwstr>http://www.ncbi.nlm.nih.gov/pmc/articles/PMC3379524/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BLADDER SCAN – POLICY #2202  12/11/06</dc:title>
  <dc:creator>Kim, Julie</dc:creator>
  <cp:lastModifiedBy>Windows User</cp:lastModifiedBy>
  <cp:revision>2</cp:revision>
  <cp:lastPrinted>2007-01-23T17:35:00Z</cp:lastPrinted>
  <dcterms:created xsi:type="dcterms:W3CDTF">2017-05-08T15:34:00Z</dcterms:created>
  <dcterms:modified xsi:type="dcterms:W3CDTF">2017-05-08T15:34:00Z</dcterms:modified>
</cp:coreProperties>
</file>