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A88" w:rsidRPr="00562549" w:rsidRDefault="00E36A88" w:rsidP="00562549">
      <w:pPr>
        <w:pStyle w:val="Heading1"/>
      </w:pPr>
      <w:r w:rsidRPr="00562549">
        <w:t>Pressure Ulcer Prevention Toolkit</w:t>
      </w:r>
    </w:p>
    <w:p w:rsidR="00A832E0" w:rsidRPr="00562549" w:rsidRDefault="00217184" w:rsidP="00562549">
      <w:pPr>
        <w:pStyle w:val="Heading2"/>
      </w:pPr>
      <w:r w:rsidRPr="00562549">
        <w:t>Module 3</w:t>
      </w:r>
      <w:r w:rsidR="008E1C5E" w:rsidRPr="00562549">
        <w:t xml:space="preserve"> Tools</w:t>
      </w:r>
      <w:r w:rsidR="00D921FA" w:rsidRPr="00562549">
        <w:rPr>
          <w:noProof/>
        </w:rPr>
        <w:drawing>
          <wp:anchor distT="0" distB="0" distL="114300" distR="114300" simplePos="0" relativeHeight="251660288" behindDoc="1" locked="0" layoutInCell="1" allowOverlap="1" wp14:anchorId="00965310" wp14:editId="21FD3E44">
            <wp:simplePos x="0" y="0"/>
            <wp:positionH relativeFrom="margin">
              <wp:posOffset>3924300</wp:posOffset>
            </wp:positionH>
            <wp:positionV relativeFrom="margin">
              <wp:posOffset>-66675</wp:posOffset>
            </wp:positionV>
            <wp:extent cx="2143125" cy="3667125"/>
            <wp:effectExtent l="19050" t="0" r="9525" b="0"/>
            <wp:wrapTight wrapText="left">
              <wp:wrapPolygon edited="0">
                <wp:start x="13632" y="0"/>
                <wp:lineTo x="2496" y="1683"/>
                <wp:lineTo x="-192" y="3927"/>
                <wp:lineTo x="-192" y="4825"/>
                <wp:lineTo x="2688" y="5386"/>
                <wp:lineTo x="2496" y="10772"/>
                <wp:lineTo x="-192" y="12904"/>
                <wp:lineTo x="-192" y="13802"/>
                <wp:lineTo x="2688" y="14363"/>
                <wp:lineTo x="2496" y="19749"/>
                <wp:lineTo x="5184" y="21544"/>
                <wp:lineTo x="5376" y="21544"/>
                <wp:lineTo x="7104" y="21544"/>
                <wp:lineTo x="8256" y="21544"/>
                <wp:lineTo x="18240" y="19973"/>
                <wp:lineTo x="18432" y="19749"/>
                <wp:lineTo x="21696" y="18065"/>
                <wp:lineTo x="21696" y="17056"/>
                <wp:lineTo x="21120" y="16719"/>
                <wp:lineTo x="18432" y="16158"/>
                <wp:lineTo x="18624" y="14363"/>
                <wp:lineTo x="18432" y="12567"/>
                <wp:lineTo x="18432" y="10884"/>
                <wp:lineTo x="21696" y="9089"/>
                <wp:lineTo x="21696" y="8079"/>
                <wp:lineTo x="21120" y="7742"/>
                <wp:lineTo x="18624" y="7181"/>
                <wp:lineTo x="18624" y="5386"/>
                <wp:lineTo x="18432" y="3591"/>
                <wp:lineTo x="18432" y="1795"/>
                <wp:lineTo x="15168" y="0"/>
                <wp:lineTo x="13632" y="0"/>
              </wp:wrapPolygon>
            </wp:wrapTight>
            <wp:docPr id="80" name="Object 18" descr="Picture of puzzle with Tools piec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9" cstate="print"/>
                    <a:srcRect t="-250" b="-250"/>
                    <a:stretch>
                      <a:fillRect/>
                    </a:stretch>
                  </pic:blipFill>
                  <pic:spPr bwMode="auto">
                    <a:xfrm>
                      <a:off x="0" y="0"/>
                      <a:ext cx="2143125" cy="3667125"/>
                    </a:xfrm>
                    <a:prstGeom prst="rect">
                      <a:avLst/>
                    </a:prstGeom>
                    <a:noFill/>
                  </pic:spPr>
                </pic:pic>
              </a:graphicData>
            </a:graphic>
          </wp:anchor>
        </w:drawing>
      </w:r>
    </w:p>
    <w:p w:rsidR="00A832E0" w:rsidRPr="00A832E0" w:rsidRDefault="00D301C9" w:rsidP="00A832E0">
      <w:pPr>
        <w:contextualSpacing/>
        <w:rPr>
          <w:rFonts w:eastAsia="Calibri"/>
        </w:rPr>
      </w:pPr>
      <w:r>
        <w:rPr>
          <w:rFonts w:eastAsia="Calibri"/>
        </w:rPr>
        <w:t>3A</w:t>
      </w:r>
      <w:r w:rsidR="00D921FA">
        <w:rPr>
          <w:rFonts w:eastAsia="Calibri"/>
        </w:rPr>
        <w:t>:</w:t>
      </w:r>
      <w:r w:rsidR="00A832E0" w:rsidRPr="00A832E0">
        <w:rPr>
          <w:rFonts w:eastAsia="Calibri"/>
        </w:rPr>
        <w:t xml:space="preserve"> </w:t>
      </w:r>
      <w:r>
        <w:rPr>
          <w:rFonts w:eastAsia="Calibri"/>
        </w:rPr>
        <w:t>Pressure Ulcer Prevention Pathway for Acute Care</w:t>
      </w:r>
    </w:p>
    <w:p w:rsidR="00D301C9" w:rsidRPr="0084504F" w:rsidRDefault="00D301C9" w:rsidP="0084504F">
      <w:pPr>
        <w:spacing w:after="0"/>
        <w:rPr>
          <w:szCs w:val="28"/>
        </w:rPr>
      </w:pPr>
      <w:r w:rsidRPr="0084504F">
        <w:rPr>
          <w:szCs w:val="28"/>
        </w:rPr>
        <w:t>3B: Elements of a Comprehensive Skin Assessment</w:t>
      </w:r>
    </w:p>
    <w:p w:rsidR="00D301C9" w:rsidRPr="0084504F" w:rsidRDefault="00D301C9" w:rsidP="0084504F">
      <w:pPr>
        <w:spacing w:after="0"/>
        <w:rPr>
          <w:szCs w:val="28"/>
        </w:rPr>
      </w:pPr>
      <w:r w:rsidRPr="0084504F">
        <w:rPr>
          <w:szCs w:val="28"/>
        </w:rPr>
        <w:t>3C: Pressure Ulcer Identification Notepad</w:t>
      </w:r>
    </w:p>
    <w:p w:rsidR="00D301C9" w:rsidRPr="0084504F" w:rsidRDefault="00D301C9" w:rsidP="0084504F">
      <w:pPr>
        <w:spacing w:after="0"/>
        <w:rPr>
          <w:szCs w:val="28"/>
        </w:rPr>
      </w:pPr>
      <w:r w:rsidRPr="0084504F">
        <w:rPr>
          <w:szCs w:val="28"/>
        </w:rPr>
        <w:t>3D: The Braden Scale for Predicting Pressure Sore Risk</w:t>
      </w:r>
    </w:p>
    <w:p w:rsidR="00D301C9" w:rsidRPr="0084504F" w:rsidRDefault="00D301C9" w:rsidP="0084504F">
      <w:pPr>
        <w:spacing w:after="0"/>
        <w:rPr>
          <w:szCs w:val="28"/>
        </w:rPr>
      </w:pPr>
      <w:r w:rsidRPr="0084504F">
        <w:rPr>
          <w:szCs w:val="28"/>
        </w:rPr>
        <w:t>3E: Norton Scale</w:t>
      </w:r>
    </w:p>
    <w:p w:rsidR="00D301C9" w:rsidRPr="0084504F" w:rsidRDefault="00D301C9" w:rsidP="0084504F">
      <w:pPr>
        <w:spacing w:after="0"/>
        <w:rPr>
          <w:szCs w:val="28"/>
        </w:rPr>
      </w:pPr>
      <w:r w:rsidRPr="0084504F">
        <w:rPr>
          <w:szCs w:val="28"/>
        </w:rPr>
        <w:t>3F: Care Plan</w:t>
      </w:r>
    </w:p>
    <w:p w:rsidR="004D00F4" w:rsidRDefault="00D301C9" w:rsidP="0084504F">
      <w:pPr>
        <w:spacing w:after="0"/>
        <w:rPr>
          <w:szCs w:val="28"/>
        </w:rPr>
      </w:pPr>
      <w:r w:rsidRPr="0084504F">
        <w:rPr>
          <w:szCs w:val="28"/>
        </w:rPr>
        <w:t>3G: Patient and Family Education Booklet</w:t>
      </w:r>
    </w:p>
    <w:p w:rsidR="00D301C9" w:rsidRPr="0084504F" w:rsidRDefault="004D00F4" w:rsidP="0084504F">
      <w:pPr>
        <w:spacing w:after="0"/>
        <w:rPr>
          <w:szCs w:val="28"/>
        </w:rPr>
      </w:pPr>
      <w:r>
        <w:rPr>
          <w:szCs w:val="28"/>
        </w:rPr>
        <w:t>Pressure Ulcer Risk Assessment Case Study</w:t>
      </w:r>
    </w:p>
    <w:p w:rsidR="00301549" w:rsidRPr="00562549" w:rsidRDefault="00301549" w:rsidP="00562549">
      <w:pPr>
        <w:spacing w:after="0"/>
        <w:rPr>
          <w:szCs w:val="28"/>
        </w:rPr>
      </w:pPr>
    </w:p>
    <w:p w:rsidR="00724477" w:rsidRPr="00562549" w:rsidRDefault="00A832E0" w:rsidP="00562549">
      <w:pPr>
        <w:pStyle w:val="Heading3"/>
      </w:pPr>
      <w:r w:rsidRPr="00562549">
        <w:br w:type="page"/>
      </w:r>
      <w:bookmarkStart w:id="0" w:name="ToolThreeA"/>
      <w:bookmarkStart w:id="1" w:name="ToolOneE"/>
      <w:r w:rsidR="00724477" w:rsidRPr="00562549">
        <w:lastRenderedPageBreak/>
        <w:t>3A: Pressure Ulcer Prevention Pathway for Acute Care</w:t>
      </w:r>
      <w:bookmarkEnd w:id="0"/>
    </w:p>
    <w:p w:rsidR="00724477" w:rsidRPr="00A832E0" w:rsidRDefault="00724477" w:rsidP="00724477">
      <w:pPr>
        <w:rPr>
          <w:rFonts w:eastAsia="Calibri"/>
        </w:rPr>
      </w:pPr>
      <w:r w:rsidRPr="00A832E0">
        <w:rPr>
          <w:rFonts w:eastAsia="Calibri"/>
          <w:b/>
        </w:rPr>
        <w:t>Background:</w:t>
      </w:r>
      <w:r w:rsidRPr="00A832E0">
        <w:rPr>
          <w:rFonts w:eastAsia="Calibri"/>
        </w:rPr>
        <w:t xml:space="preserve"> This </w:t>
      </w:r>
      <w:r>
        <w:rPr>
          <w:rFonts w:eastAsia="Calibri"/>
        </w:rPr>
        <w:t xml:space="preserve">tool </w:t>
      </w:r>
      <w:r w:rsidRPr="00A832E0">
        <w:rPr>
          <w:rFonts w:eastAsia="Calibri"/>
        </w:rPr>
        <w:t>is an example of a clinical pathway, detailing the relationship among the different components of pressure ulcer prevention.</w:t>
      </w:r>
    </w:p>
    <w:p w:rsidR="00724477" w:rsidRDefault="00724477" w:rsidP="00724477">
      <w:pPr>
        <w:rPr>
          <w:rFonts w:eastAsia="Calibri"/>
        </w:rPr>
      </w:pPr>
      <w:r w:rsidRPr="00A832E0">
        <w:rPr>
          <w:rFonts w:eastAsia="Calibri"/>
          <w:b/>
        </w:rPr>
        <w:t>Reference</w:t>
      </w:r>
      <w:r w:rsidRPr="00A832E0">
        <w:rPr>
          <w:rFonts w:eastAsia="Calibri"/>
        </w:rPr>
        <w:t xml:space="preserve">: Developed by </w:t>
      </w:r>
      <w:proofErr w:type="spellStart"/>
      <w:r w:rsidRPr="00A832E0">
        <w:rPr>
          <w:rFonts w:eastAsia="Calibri"/>
        </w:rPr>
        <w:t>Zulkowski</w:t>
      </w:r>
      <w:proofErr w:type="spellEnd"/>
      <w:r w:rsidRPr="00A832E0">
        <w:rPr>
          <w:rFonts w:eastAsia="Calibri"/>
        </w:rPr>
        <w:t xml:space="preserve"> </w:t>
      </w:r>
      <w:r>
        <w:rPr>
          <w:rFonts w:eastAsia="Calibri"/>
        </w:rPr>
        <w:t>and</w:t>
      </w:r>
      <w:r w:rsidRPr="00A832E0">
        <w:rPr>
          <w:rFonts w:eastAsia="Calibri"/>
        </w:rPr>
        <w:t xml:space="preserve"> </w:t>
      </w:r>
      <w:proofErr w:type="spellStart"/>
      <w:r w:rsidRPr="00A832E0">
        <w:rPr>
          <w:rFonts w:eastAsia="Calibri"/>
        </w:rPr>
        <w:t>Ayello</w:t>
      </w:r>
      <w:proofErr w:type="spellEnd"/>
      <w:r w:rsidRPr="00A832E0">
        <w:rPr>
          <w:rFonts w:eastAsia="Calibri"/>
        </w:rPr>
        <w:t xml:space="preserve"> (2009) in conjunction with </w:t>
      </w:r>
      <w:r>
        <w:rPr>
          <w:rFonts w:eastAsia="Calibri"/>
        </w:rPr>
        <w:t xml:space="preserve">the </w:t>
      </w:r>
      <w:r w:rsidRPr="00A832E0">
        <w:rPr>
          <w:rFonts w:eastAsia="Calibri"/>
        </w:rPr>
        <w:t>N</w:t>
      </w:r>
      <w:r>
        <w:rPr>
          <w:rFonts w:eastAsia="Calibri"/>
        </w:rPr>
        <w:t>ew Jersey Hospital Association</w:t>
      </w:r>
      <w:r w:rsidRPr="00A832E0">
        <w:rPr>
          <w:rFonts w:eastAsia="Calibri"/>
        </w:rPr>
        <w:t xml:space="preserve"> Pressure Ulcer Collaborative.</w:t>
      </w:r>
    </w:p>
    <w:p w:rsidR="00724477" w:rsidRDefault="00724477" w:rsidP="00724477">
      <w:pPr>
        <w:rPr>
          <w:rFonts w:eastAsia="Calibri"/>
        </w:rPr>
      </w:pPr>
      <w:r w:rsidRPr="00A832E0">
        <w:rPr>
          <w:rFonts w:eastAsia="Calibri"/>
          <w:b/>
        </w:rPr>
        <w:t>Use:</w:t>
      </w:r>
      <w:r w:rsidRPr="00A832E0">
        <w:rPr>
          <w:rFonts w:eastAsia="Calibri"/>
        </w:rPr>
        <w:t xml:space="preserve"> This tool can be used by the hospital unit team in designing </w:t>
      </w:r>
      <w:r>
        <w:rPr>
          <w:rFonts w:eastAsia="Calibri"/>
        </w:rPr>
        <w:t>a</w:t>
      </w:r>
      <w:r w:rsidRPr="00A832E0">
        <w:rPr>
          <w:rFonts w:eastAsia="Calibri"/>
        </w:rPr>
        <w:t xml:space="preserve"> new system, as a training tool for frontline staff</w:t>
      </w:r>
      <w:r>
        <w:rPr>
          <w:rFonts w:eastAsia="Calibri"/>
        </w:rPr>
        <w:t>,</w:t>
      </w:r>
      <w:r w:rsidRPr="00A832E0">
        <w:rPr>
          <w:rFonts w:eastAsia="Calibri"/>
        </w:rPr>
        <w:t xml:space="preserve"> and as an ongoing clinical reference tool on the units. This tool can be modified or a new one created to meet the needs of your particular setting.</w:t>
      </w:r>
      <w:r>
        <w:rPr>
          <w:rFonts w:eastAsia="Calibri"/>
        </w:rPr>
        <w:t xml:space="preserve"> </w:t>
      </w:r>
      <w:r w:rsidRPr="00A832E0">
        <w:rPr>
          <w:rFonts w:eastAsia="Calibri"/>
        </w:rPr>
        <w:t>If you prepared a process map describing your current practices, you can compare that to desired practices outlined on the clinical pathway.</w:t>
      </w:r>
      <w:r>
        <w:rPr>
          <w:rFonts w:eastAsia="Calibri"/>
        </w:rPr>
        <w:t xml:space="preserve"> </w:t>
      </w:r>
    </w:p>
    <w:p w:rsidR="00724477" w:rsidRDefault="00724477" w:rsidP="00562549">
      <w:pPr>
        <w:rPr>
          <w:rFonts w:eastAsia="Calibri"/>
        </w:rPr>
      </w:pPr>
      <w:r>
        <w:rPr>
          <w:rFonts w:eastAsia="Calibri"/>
        </w:rPr>
        <w:br w:type="page"/>
      </w:r>
    </w:p>
    <w:p w:rsidR="00724477" w:rsidRPr="00562549" w:rsidRDefault="00724477" w:rsidP="00562549">
      <w:pPr>
        <w:pStyle w:val="Heading4"/>
      </w:pPr>
      <w:r w:rsidRPr="00562549">
        <w:lastRenderedPageBreak/>
        <w:drawing>
          <wp:anchor distT="0" distB="0" distL="114300" distR="114300" simplePos="0" relativeHeight="251662336" behindDoc="1" locked="0" layoutInCell="1" allowOverlap="1" wp14:anchorId="3F58EE3E" wp14:editId="51B88D19">
            <wp:simplePos x="0" y="0"/>
            <wp:positionH relativeFrom="margin">
              <wp:align>left</wp:align>
            </wp:positionH>
            <wp:positionV relativeFrom="margin">
              <wp:posOffset>504825</wp:posOffset>
            </wp:positionV>
            <wp:extent cx="6223000" cy="8229600"/>
            <wp:effectExtent l="19050" t="0" r="6350" b="0"/>
            <wp:wrapTopAndBottom/>
            <wp:docPr id="1" name="Picture 0" descr="Tool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3A.JPG"/>
                    <pic:cNvPicPr/>
                  </pic:nvPicPr>
                  <pic:blipFill>
                    <a:blip r:embed="rId10" cstate="print"/>
                    <a:stretch>
                      <a:fillRect/>
                    </a:stretch>
                  </pic:blipFill>
                  <pic:spPr>
                    <a:xfrm>
                      <a:off x="0" y="0"/>
                      <a:ext cx="6223000" cy="8229600"/>
                    </a:xfrm>
                    <a:prstGeom prst="rect">
                      <a:avLst/>
                    </a:prstGeom>
                  </pic:spPr>
                </pic:pic>
              </a:graphicData>
            </a:graphic>
          </wp:anchor>
        </w:drawing>
      </w:r>
      <w:r w:rsidRPr="00562549">
        <w:t>Pressure Ulcer Prevention Pathway</w:t>
      </w:r>
    </w:p>
    <w:p w:rsidR="00724477" w:rsidRPr="00A832E0" w:rsidRDefault="00724477" w:rsidP="00724477">
      <w:pPr>
        <w:rPr>
          <w:rFonts w:eastAsia="Calibri"/>
          <w:b/>
          <w:sz w:val="28"/>
          <w:szCs w:val="28"/>
        </w:rPr>
        <w:sectPr w:rsidR="00724477" w:rsidRPr="00A832E0">
          <w:footerReference w:type="default" r:id="rId11"/>
          <w:pgSz w:w="12240" w:h="15840"/>
          <w:pgMar w:top="720" w:right="720" w:bottom="720" w:left="720" w:header="720" w:footer="720" w:gutter="0"/>
          <w:cols w:space="720"/>
          <w:docGrid w:linePitch="360"/>
        </w:sectPr>
      </w:pPr>
    </w:p>
    <w:p w:rsidR="00724477" w:rsidRPr="00A832E0" w:rsidRDefault="00724477" w:rsidP="00562549">
      <w:pPr>
        <w:pStyle w:val="Heading3"/>
      </w:pPr>
      <w:bookmarkStart w:id="2" w:name="ToolThreeB"/>
      <w:r w:rsidRPr="00A832E0">
        <w:lastRenderedPageBreak/>
        <w:t>3B</w:t>
      </w:r>
      <w:r>
        <w:t>:</w:t>
      </w:r>
      <w:r w:rsidRPr="00A832E0">
        <w:t xml:space="preserve"> Elements of a Comprehensive Skin Assessment</w:t>
      </w:r>
      <w:bookmarkEnd w:id="2"/>
    </w:p>
    <w:p w:rsidR="00724477" w:rsidRPr="00A832E0" w:rsidRDefault="00724477" w:rsidP="00724477">
      <w:pPr>
        <w:rPr>
          <w:rFonts w:eastAsia="Calibri"/>
        </w:rPr>
      </w:pPr>
      <w:r w:rsidRPr="00A832E0">
        <w:rPr>
          <w:rFonts w:eastAsia="Calibri"/>
          <w:b/>
        </w:rPr>
        <w:t>Background:</w:t>
      </w:r>
      <w:r w:rsidRPr="00A832E0">
        <w:rPr>
          <w:rFonts w:eastAsia="Calibri"/>
        </w:rPr>
        <w:t xml:space="preserve"> This sheet summarizes the elements </w:t>
      </w:r>
      <w:r>
        <w:rPr>
          <w:rFonts w:eastAsia="Calibri"/>
        </w:rPr>
        <w:t>o</w:t>
      </w:r>
      <w:r w:rsidRPr="00A832E0">
        <w:rPr>
          <w:rFonts w:eastAsia="Calibri"/>
        </w:rPr>
        <w:t>f a correct comprehensive skin assessment.</w:t>
      </w:r>
      <w:r>
        <w:rPr>
          <w:rFonts w:eastAsia="Calibri"/>
        </w:rPr>
        <w:t xml:space="preserve"> </w:t>
      </w:r>
      <w:r w:rsidRPr="00A832E0">
        <w:rPr>
          <w:rFonts w:eastAsia="Calibri"/>
        </w:rPr>
        <w:t>You could</w:t>
      </w:r>
      <w:r>
        <w:rPr>
          <w:rFonts w:eastAsia="Calibri"/>
        </w:rPr>
        <w:t>,</w:t>
      </w:r>
      <w:r w:rsidRPr="00A832E0">
        <w:rPr>
          <w:rFonts w:eastAsia="Calibri"/>
        </w:rPr>
        <w:t xml:space="preserve"> for example</w:t>
      </w:r>
      <w:r>
        <w:rPr>
          <w:rFonts w:eastAsia="Calibri"/>
        </w:rPr>
        <w:t>,</w:t>
      </w:r>
      <w:r w:rsidRPr="00A832E0">
        <w:rPr>
          <w:rFonts w:eastAsia="Calibri"/>
        </w:rPr>
        <w:t xml:space="preserve"> integrate them into your documentation system or use </w:t>
      </w:r>
      <w:r>
        <w:rPr>
          <w:rFonts w:eastAsia="Calibri"/>
        </w:rPr>
        <w:t>this sheet</w:t>
      </w:r>
      <w:r w:rsidRPr="00A832E0">
        <w:rPr>
          <w:rFonts w:eastAsia="Calibri"/>
        </w:rPr>
        <w:t xml:space="preserve"> for staff training. </w:t>
      </w:r>
    </w:p>
    <w:p w:rsidR="00724477" w:rsidRPr="00A832E0" w:rsidRDefault="00724477" w:rsidP="00724477">
      <w:pPr>
        <w:rPr>
          <w:rFonts w:eastAsia="Calibri"/>
        </w:rPr>
      </w:pPr>
      <w:r w:rsidRPr="00A832E0">
        <w:rPr>
          <w:rFonts w:eastAsia="Calibri"/>
          <w:b/>
        </w:rPr>
        <w:t>Reference</w:t>
      </w:r>
      <w:r>
        <w:rPr>
          <w:rFonts w:eastAsia="Calibri"/>
          <w:b/>
        </w:rPr>
        <w:t>:</w:t>
      </w:r>
      <w:r w:rsidRPr="00A832E0">
        <w:rPr>
          <w:rFonts w:eastAsia="Calibri"/>
        </w:rPr>
        <w:t xml:space="preserve"> Developed by Boston University Research Team</w:t>
      </w:r>
      <w:r>
        <w:rPr>
          <w:rFonts w:eastAsia="Calibri"/>
        </w:rPr>
        <w:t>.</w:t>
      </w:r>
    </w:p>
    <w:p w:rsidR="00724477" w:rsidRPr="00A832E0" w:rsidRDefault="00724477" w:rsidP="00724477">
      <w:pPr>
        <w:rPr>
          <w:rFonts w:eastAsia="Calibri"/>
          <w:b/>
        </w:rPr>
      </w:pPr>
      <w:r w:rsidRPr="00A832E0">
        <w:rPr>
          <w:rFonts w:eastAsia="Calibri"/>
          <w:b/>
        </w:rPr>
        <w:t>Skin Temperature</w:t>
      </w:r>
    </w:p>
    <w:p w:rsidR="00724477" w:rsidRPr="00A832E0" w:rsidRDefault="00724477" w:rsidP="00724477">
      <w:pPr>
        <w:rPr>
          <w:rFonts w:eastAsia="Calibri"/>
        </w:rPr>
      </w:pPr>
      <w:r w:rsidRPr="00A832E0">
        <w:rPr>
          <w:rFonts w:eastAsia="Calibri"/>
        </w:rPr>
        <w:t>Most clinicians use the back rather than the palm of their hand to assess the temperature of a patient</w:t>
      </w:r>
      <w:r>
        <w:t>’s</w:t>
      </w:r>
      <w:r w:rsidRPr="00A832E0">
        <w:rPr>
          <w:rFonts w:eastAsia="Calibri"/>
        </w:rPr>
        <w:t xml:space="preserve"> skin. </w:t>
      </w:r>
    </w:p>
    <w:p w:rsidR="00724477" w:rsidRPr="00A832E0" w:rsidRDefault="00724477" w:rsidP="00724477">
      <w:pPr>
        <w:rPr>
          <w:rFonts w:eastAsia="Calibri"/>
        </w:rPr>
      </w:pPr>
      <w:r>
        <w:t>R</w:t>
      </w:r>
      <w:r w:rsidRPr="00A832E0">
        <w:rPr>
          <w:rFonts w:eastAsia="Calibri"/>
        </w:rPr>
        <w:t>emember that increased skin temperature can be a sign of fever or impending skin problems such as a Stage I pressure ulcer or a diabetic foot about to ulcerate.</w:t>
      </w:r>
    </w:p>
    <w:p w:rsidR="00724477" w:rsidRPr="00A832E0" w:rsidRDefault="00724477" w:rsidP="00724477">
      <w:pPr>
        <w:pStyle w:val="ListBullet"/>
      </w:pPr>
      <w:r w:rsidRPr="00A832E0">
        <w:t>Touch the skin to evaluate if it is warm or cool.</w:t>
      </w:r>
    </w:p>
    <w:p w:rsidR="00724477" w:rsidRPr="00A832E0" w:rsidRDefault="00724477" w:rsidP="00724477">
      <w:pPr>
        <w:pStyle w:val="ListBullet"/>
      </w:pPr>
      <w:r w:rsidRPr="00A832E0">
        <w:t>Compare symmetrical body parts for differences in skin temperature.</w:t>
      </w:r>
    </w:p>
    <w:p w:rsidR="00724477" w:rsidRPr="00A832E0" w:rsidRDefault="00724477" w:rsidP="00724477">
      <w:pPr>
        <w:rPr>
          <w:rFonts w:eastAsia="Calibri"/>
          <w:b/>
        </w:rPr>
      </w:pPr>
      <w:r w:rsidRPr="00A832E0">
        <w:rPr>
          <w:rFonts w:eastAsia="Calibri"/>
          <w:b/>
        </w:rPr>
        <w:t>Skin Color</w:t>
      </w:r>
    </w:p>
    <w:p w:rsidR="00724477" w:rsidRPr="00A832E0" w:rsidRDefault="00724477" w:rsidP="00724477">
      <w:pPr>
        <w:pStyle w:val="ListBullet"/>
      </w:pPr>
      <w:r w:rsidRPr="00A832E0">
        <w:t>Ensure that there is adequate light.</w:t>
      </w:r>
    </w:p>
    <w:p w:rsidR="00724477" w:rsidRPr="00A832E0" w:rsidRDefault="00724477" w:rsidP="00724477">
      <w:pPr>
        <w:pStyle w:val="ListBullet"/>
      </w:pPr>
      <w:r w:rsidRPr="00A832E0">
        <w:t>Use an additional light source such as a penlight to illuminate hard to see skin areas such as the heels or sacrum.</w:t>
      </w:r>
    </w:p>
    <w:p w:rsidR="00724477" w:rsidRPr="00A832E0" w:rsidRDefault="00724477" w:rsidP="00724477">
      <w:pPr>
        <w:pStyle w:val="ListBullet"/>
      </w:pPr>
      <w:r w:rsidRPr="00A832E0">
        <w:t xml:space="preserve">Know the person’s normal skin tone so </w:t>
      </w:r>
      <w:r>
        <w:t xml:space="preserve">that </w:t>
      </w:r>
      <w:r w:rsidRPr="00A832E0">
        <w:t>you can evaluate changes.</w:t>
      </w:r>
    </w:p>
    <w:p w:rsidR="00724477" w:rsidRPr="00A832E0" w:rsidRDefault="00724477" w:rsidP="00724477">
      <w:pPr>
        <w:pStyle w:val="ListBullet"/>
      </w:pPr>
      <w:r w:rsidRPr="00A832E0">
        <w:t xml:space="preserve">Look for differences in color between comparable body parts, such as left </w:t>
      </w:r>
      <w:r>
        <w:t>and</w:t>
      </w:r>
      <w:r w:rsidRPr="00A832E0">
        <w:t xml:space="preserve"> right leg.</w:t>
      </w:r>
    </w:p>
    <w:p w:rsidR="00724477" w:rsidRPr="00A832E0" w:rsidRDefault="00724477" w:rsidP="00724477">
      <w:pPr>
        <w:pStyle w:val="ListBullet"/>
      </w:pPr>
      <w:r w:rsidRPr="00A832E0">
        <w:t xml:space="preserve">Depress any discolored areas to see if they are </w:t>
      </w:r>
      <w:proofErr w:type="spellStart"/>
      <w:r w:rsidRPr="00A832E0">
        <w:t>blanchable</w:t>
      </w:r>
      <w:proofErr w:type="spellEnd"/>
      <w:r w:rsidRPr="00A832E0">
        <w:t xml:space="preserve"> or </w:t>
      </w:r>
      <w:proofErr w:type="spellStart"/>
      <w:r w:rsidRPr="00A832E0">
        <w:t>nonblanchable</w:t>
      </w:r>
      <w:proofErr w:type="spellEnd"/>
      <w:r w:rsidRPr="00A832E0">
        <w:t>.</w:t>
      </w:r>
    </w:p>
    <w:p w:rsidR="00724477" w:rsidRPr="00A832E0" w:rsidRDefault="00724477" w:rsidP="00724477">
      <w:pPr>
        <w:pStyle w:val="ListBullet"/>
      </w:pPr>
      <w:r>
        <w:t>Look for r</w:t>
      </w:r>
      <w:r w:rsidRPr="00A832E0">
        <w:t>edness or darker skin tone</w:t>
      </w:r>
      <w:r>
        <w:t>, which</w:t>
      </w:r>
      <w:r w:rsidRPr="00A832E0">
        <w:t xml:space="preserve"> indicat</w:t>
      </w:r>
      <w:r>
        <w:t>e</w:t>
      </w:r>
      <w:r w:rsidRPr="00A832E0">
        <w:t xml:space="preserve"> infection or increased pressure.</w:t>
      </w:r>
    </w:p>
    <w:p w:rsidR="00724477" w:rsidRDefault="00724477" w:rsidP="00724477">
      <w:pPr>
        <w:pStyle w:val="ListBullet"/>
      </w:pPr>
      <w:r w:rsidRPr="00A832E0">
        <w:t>Look for paleness, flushing, or cyanosis.</w:t>
      </w:r>
    </w:p>
    <w:p w:rsidR="00724477" w:rsidRPr="00A832E0" w:rsidRDefault="00724477" w:rsidP="00724477">
      <w:pPr>
        <w:pStyle w:val="ListBullet"/>
      </w:pPr>
      <w:r>
        <w:t>Remember that c</w:t>
      </w:r>
      <w:r w:rsidRPr="00A832E0">
        <w:t>hanges in coloration may be particularly difficult to see in darkly pigmented skin.</w:t>
      </w:r>
    </w:p>
    <w:p w:rsidR="00724477" w:rsidRPr="00A832E0" w:rsidRDefault="00724477" w:rsidP="00724477">
      <w:pPr>
        <w:rPr>
          <w:rFonts w:eastAsia="Calibri"/>
          <w:b/>
        </w:rPr>
      </w:pPr>
      <w:r w:rsidRPr="00A832E0">
        <w:rPr>
          <w:rFonts w:eastAsia="Calibri"/>
          <w:b/>
        </w:rPr>
        <w:t>Skin Moisture</w:t>
      </w:r>
    </w:p>
    <w:p w:rsidR="00724477" w:rsidRPr="00A832E0" w:rsidRDefault="00724477" w:rsidP="00724477">
      <w:pPr>
        <w:pStyle w:val="ListBullet"/>
      </w:pPr>
      <w:r w:rsidRPr="00A832E0">
        <w:t>Touch the skin to see if the skin is wet</w:t>
      </w:r>
      <w:r>
        <w:t xml:space="preserve"> or</w:t>
      </w:r>
      <w:r w:rsidRPr="00A832E0">
        <w:t xml:space="preserve"> dry, or </w:t>
      </w:r>
      <w:r>
        <w:t xml:space="preserve">has </w:t>
      </w:r>
      <w:r w:rsidRPr="00A832E0">
        <w:t>the right balance of moisture.</w:t>
      </w:r>
    </w:p>
    <w:p w:rsidR="00724477" w:rsidRPr="00A832E0" w:rsidRDefault="00724477" w:rsidP="00724477">
      <w:pPr>
        <w:pStyle w:val="ListBullet"/>
      </w:pPr>
      <w:r>
        <w:t>Remember that d</w:t>
      </w:r>
      <w:r w:rsidRPr="00A832E0">
        <w:t xml:space="preserve">ry skin, or </w:t>
      </w:r>
      <w:proofErr w:type="spellStart"/>
      <w:r w:rsidRPr="00A832E0">
        <w:t>xerosis</w:t>
      </w:r>
      <w:proofErr w:type="spellEnd"/>
      <w:r w:rsidRPr="00A832E0">
        <w:t>, may also appear scaly or lighter in color</w:t>
      </w:r>
      <w:r>
        <w:t>.</w:t>
      </w:r>
    </w:p>
    <w:p w:rsidR="00724477" w:rsidRPr="00A832E0" w:rsidRDefault="00724477" w:rsidP="00724477">
      <w:pPr>
        <w:pStyle w:val="ListBullet"/>
      </w:pPr>
      <w:r w:rsidRPr="00A832E0">
        <w:t>Check if the skin is oily</w:t>
      </w:r>
      <w:r>
        <w:t>.</w:t>
      </w:r>
    </w:p>
    <w:p w:rsidR="00724477" w:rsidRPr="00A832E0" w:rsidRDefault="00724477" w:rsidP="00724477">
      <w:pPr>
        <w:pStyle w:val="ListBullet"/>
      </w:pPr>
      <w:r>
        <w:t>Note that m</w:t>
      </w:r>
      <w:r w:rsidRPr="00A832E0">
        <w:t>acerated skin from too much moisture may also appear lighter or feel soft or boggy.</w:t>
      </w:r>
    </w:p>
    <w:p w:rsidR="00724477" w:rsidRPr="00A832E0" w:rsidRDefault="00724477" w:rsidP="00724477">
      <w:pPr>
        <w:pStyle w:val="ListBullet"/>
      </w:pPr>
      <w:r w:rsidRPr="00A832E0">
        <w:t>Also look for water droplets on the skin</w:t>
      </w:r>
      <w:r>
        <w:t>. I</w:t>
      </w:r>
      <w:r w:rsidRPr="00A832E0">
        <w:t>s the skin clammy?</w:t>
      </w:r>
    </w:p>
    <w:p w:rsidR="00724477" w:rsidRPr="00A832E0" w:rsidRDefault="00724477" w:rsidP="00724477">
      <w:pPr>
        <w:pStyle w:val="ListBullet"/>
      </w:pPr>
      <w:r>
        <w:t>Determine whether</w:t>
      </w:r>
      <w:r w:rsidRPr="00A832E0">
        <w:t xml:space="preserve"> these changes localized or generalized</w:t>
      </w:r>
      <w:r>
        <w:t>.</w:t>
      </w:r>
    </w:p>
    <w:p w:rsidR="00724477" w:rsidRPr="00A832E0" w:rsidRDefault="00724477" w:rsidP="00724477">
      <w:pPr>
        <w:rPr>
          <w:rFonts w:eastAsia="Calibri"/>
          <w:b/>
        </w:rPr>
      </w:pPr>
      <w:r w:rsidRPr="00A832E0">
        <w:rPr>
          <w:rFonts w:eastAsia="Calibri"/>
          <w:b/>
        </w:rPr>
        <w:t>Skin Turgor</w:t>
      </w:r>
    </w:p>
    <w:p w:rsidR="00724477" w:rsidRPr="00A832E0" w:rsidRDefault="00724477" w:rsidP="00724477">
      <w:pPr>
        <w:pStyle w:val="ListBullet"/>
      </w:pPr>
      <w:r w:rsidRPr="00A832E0">
        <w:t xml:space="preserve">To assess skin turgor, take your fingers and “pinch” the skin near the clavicle or the forearm so </w:t>
      </w:r>
      <w:r>
        <w:t xml:space="preserve">that </w:t>
      </w:r>
      <w:r w:rsidRPr="00A832E0">
        <w:t>the skin lifts up from the underlying structure. Then let the skin go.</w:t>
      </w:r>
    </w:p>
    <w:p w:rsidR="00724477" w:rsidRPr="00A832E0" w:rsidRDefault="00724477" w:rsidP="00724477">
      <w:pPr>
        <w:pStyle w:val="ListBullet"/>
      </w:pPr>
      <w:r w:rsidRPr="00A832E0">
        <w:t>If the skin quickly returns to place, this is a normal skin turgor finding.</w:t>
      </w:r>
    </w:p>
    <w:p w:rsidR="00724477" w:rsidRPr="00A832E0" w:rsidRDefault="00724477" w:rsidP="00724477">
      <w:pPr>
        <w:pStyle w:val="ListBullet"/>
      </w:pPr>
      <w:r w:rsidRPr="00A832E0">
        <w:lastRenderedPageBreak/>
        <w:t>If the skin does not return to place, but stays up, this is called “tenting</w:t>
      </w:r>
      <w:r>
        <w:t>,</w:t>
      </w:r>
      <w:r w:rsidRPr="00A832E0">
        <w:t>” and is an abnormal skin turgor finding.</w:t>
      </w:r>
    </w:p>
    <w:p w:rsidR="00724477" w:rsidRPr="00A832E0" w:rsidRDefault="00724477" w:rsidP="00724477">
      <w:pPr>
        <w:pStyle w:val="ListBullet"/>
      </w:pPr>
      <w:r w:rsidRPr="00A832E0">
        <w:t xml:space="preserve">Poor skin turgor is sometimes found in persons who are older, dehydrated, </w:t>
      </w:r>
      <w:r>
        <w:t xml:space="preserve">or </w:t>
      </w:r>
      <w:r w:rsidRPr="00A832E0">
        <w:t>edematous, or have connective tissue disease</w:t>
      </w:r>
      <w:r>
        <w:t>.</w:t>
      </w:r>
    </w:p>
    <w:p w:rsidR="00724477" w:rsidRPr="00A832E0" w:rsidRDefault="00724477" w:rsidP="00724477">
      <w:pPr>
        <w:rPr>
          <w:rFonts w:eastAsia="Calibri"/>
        </w:rPr>
      </w:pPr>
      <w:r w:rsidRPr="00A832E0">
        <w:rPr>
          <w:rFonts w:eastAsia="Calibri"/>
          <w:b/>
        </w:rPr>
        <w:t>Skin Integrity</w:t>
      </w:r>
    </w:p>
    <w:p w:rsidR="00724477" w:rsidRPr="00A832E0" w:rsidRDefault="00724477" w:rsidP="00724477">
      <w:pPr>
        <w:pStyle w:val="ListBullet"/>
      </w:pPr>
      <w:r w:rsidRPr="00A832E0">
        <w:t>Look to see if the skin is intact without any cracks or openings</w:t>
      </w:r>
      <w:r>
        <w:t>.</w:t>
      </w:r>
    </w:p>
    <w:p w:rsidR="00724477" w:rsidRPr="00A832E0" w:rsidRDefault="00724477" w:rsidP="00724477">
      <w:pPr>
        <w:pStyle w:val="ListBullet"/>
      </w:pPr>
      <w:r w:rsidRPr="00A832E0">
        <w:t>Determine whether the skin is thick or thin</w:t>
      </w:r>
      <w:r>
        <w:t>.</w:t>
      </w:r>
    </w:p>
    <w:p w:rsidR="00724477" w:rsidRPr="00A832E0" w:rsidRDefault="00724477" w:rsidP="00724477">
      <w:pPr>
        <w:pStyle w:val="ListBullet"/>
      </w:pPr>
      <w:r w:rsidRPr="00A832E0">
        <w:t xml:space="preserve">Identify signs of </w:t>
      </w:r>
      <w:proofErr w:type="spellStart"/>
      <w:r w:rsidRPr="00A832E0">
        <w:t>pruritis</w:t>
      </w:r>
      <w:proofErr w:type="spellEnd"/>
      <w:r>
        <w:t>,</w:t>
      </w:r>
      <w:r w:rsidRPr="00A832E0">
        <w:t xml:space="preserve"> such as excoriations from scratching</w:t>
      </w:r>
      <w:r>
        <w:t>.</w:t>
      </w:r>
    </w:p>
    <w:p w:rsidR="00724477" w:rsidRPr="00A832E0" w:rsidRDefault="00724477" w:rsidP="00724477">
      <w:pPr>
        <w:pStyle w:val="ListBullet"/>
      </w:pPr>
      <w:r w:rsidRPr="00A832E0">
        <w:t>Determine whether any lesions are raised or flat</w:t>
      </w:r>
      <w:r>
        <w:t>.</w:t>
      </w:r>
    </w:p>
    <w:p w:rsidR="00724477" w:rsidRPr="00A832E0" w:rsidRDefault="00724477" w:rsidP="00724477">
      <w:pPr>
        <w:pStyle w:val="ListBullet"/>
      </w:pPr>
      <w:r w:rsidRPr="00A832E0">
        <w:t>Identify whether the skin is bruised</w:t>
      </w:r>
      <w:r>
        <w:t>.</w:t>
      </w:r>
    </w:p>
    <w:p w:rsidR="00724477" w:rsidRPr="00A832E0" w:rsidRDefault="00724477" w:rsidP="00724477">
      <w:pPr>
        <w:pStyle w:val="ListBullet"/>
      </w:pPr>
      <w:r w:rsidRPr="00A832E0">
        <w:t>Note any disruptions in the skin</w:t>
      </w:r>
      <w:r>
        <w:t>.</w:t>
      </w:r>
    </w:p>
    <w:p w:rsidR="00724477" w:rsidRPr="00A832E0" w:rsidRDefault="00724477" w:rsidP="00724477">
      <w:pPr>
        <w:pStyle w:val="ListBullet"/>
      </w:pPr>
      <w:r w:rsidRPr="00A832E0">
        <w:t>If a skin disruption is found, the type of skin injury will need to be identified. Since there are many different etiologies of skin wounds and ulcers, differential diagnosis of the skin problem will need to be determined. For example is it a skin tear, a pressure ulcer, or moisture</w:t>
      </w:r>
      <w:r>
        <w:t>-</w:t>
      </w:r>
      <w:r w:rsidRPr="00A832E0">
        <w:t>associated skin damage or injury?</w:t>
      </w:r>
    </w:p>
    <w:p w:rsidR="00724477" w:rsidRPr="00A832E0" w:rsidRDefault="00724477" w:rsidP="00562549">
      <w:pPr>
        <w:pStyle w:val="Heading3"/>
      </w:pPr>
      <w:r w:rsidRPr="00A832E0">
        <w:br w:type="page"/>
      </w:r>
      <w:bookmarkStart w:id="3" w:name="ToolThreeC"/>
      <w:bookmarkEnd w:id="3"/>
      <w:r w:rsidRPr="00A832E0">
        <w:lastRenderedPageBreak/>
        <w:t>3C</w:t>
      </w:r>
      <w:r>
        <w:t>:</w:t>
      </w:r>
      <w:r w:rsidRPr="00A832E0">
        <w:t xml:space="preserve"> Pressure Ulcer Identification Note</w:t>
      </w:r>
      <w:r>
        <w:t>p</w:t>
      </w:r>
      <w:r w:rsidRPr="00A832E0">
        <w:t>ad</w:t>
      </w:r>
    </w:p>
    <w:p w:rsidR="00724477" w:rsidRPr="00A832E0" w:rsidRDefault="00724477" w:rsidP="00724477">
      <w:pPr>
        <w:rPr>
          <w:rFonts w:eastAsia="Calibri"/>
        </w:rPr>
      </w:pPr>
      <w:r w:rsidRPr="00A832E0">
        <w:rPr>
          <w:rFonts w:eastAsia="Calibri"/>
          <w:b/>
        </w:rPr>
        <w:t>Background:</w:t>
      </w:r>
      <w:r>
        <w:rPr>
          <w:rFonts w:eastAsia="Calibri"/>
        </w:rPr>
        <w:t xml:space="preserve"> </w:t>
      </w:r>
      <w:r w:rsidRPr="00A832E0">
        <w:rPr>
          <w:rFonts w:eastAsia="Calibri"/>
        </w:rPr>
        <w:t>Reporting of abnormal skin findings among nursing staff is critical for pressure ulcer prevention. This notepad can be used by nursing aides to report any areas of skin concern to nurses.</w:t>
      </w:r>
      <w:r>
        <w:rPr>
          <w:rFonts w:eastAsia="Calibri"/>
        </w:rPr>
        <w:t xml:space="preserve"> </w:t>
      </w:r>
    </w:p>
    <w:p w:rsidR="00724477" w:rsidRPr="00A832E0" w:rsidRDefault="00724477" w:rsidP="00724477">
      <w:pPr>
        <w:rPr>
          <w:rFonts w:eastAsia="Calibri"/>
          <w:b/>
          <w:sz w:val="28"/>
          <w:szCs w:val="28"/>
        </w:rPr>
      </w:pPr>
      <w:r w:rsidRPr="00A832E0">
        <w:rPr>
          <w:rFonts w:eastAsia="Calibri"/>
          <w:b/>
        </w:rPr>
        <w:t>Reference</w:t>
      </w:r>
      <w:r>
        <w:rPr>
          <w:rFonts w:eastAsia="Calibri"/>
          <w:b/>
        </w:rPr>
        <w:t>:</w:t>
      </w:r>
      <w:r w:rsidRPr="00A832E0">
        <w:rPr>
          <w:rFonts w:eastAsia="Calibri"/>
        </w:rPr>
        <w:t xml:space="preserve"> This material originated from Status Health and was adapted for use by Mountain-Pacific Quality Health, the Medicare quality improvement organization for Montana, Wyoming, Hawaii</w:t>
      </w:r>
      <w:r>
        <w:rPr>
          <w:rFonts w:eastAsia="Calibri"/>
        </w:rPr>
        <w:t>,</w:t>
      </w:r>
      <w:r w:rsidRPr="00A832E0">
        <w:rPr>
          <w:rFonts w:eastAsia="Calibri"/>
        </w:rPr>
        <w:t xml:space="preserve"> and Alaska, under contract with the Centers for Medicare &amp; Medicaid Services (CMS), an agency of the U.S. Department of Health and Human Services. Contents presented do not necessarily reflect CMS policy. </w:t>
      </w:r>
      <w:r>
        <w:rPr>
          <w:rFonts w:eastAsia="Calibri"/>
        </w:rPr>
        <w:t xml:space="preserve">The work was performed under the </w:t>
      </w:r>
      <w:r w:rsidRPr="00A832E0">
        <w:rPr>
          <w:rFonts w:eastAsia="Calibri"/>
        </w:rPr>
        <w:t>9</w:t>
      </w:r>
      <w:r w:rsidRPr="00516AF2">
        <w:rPr>
          <w:rFonts w:eastAsia="Calibri"/>
          <w:vertAlign w:val="superscript"/>
        </w:rPr>
        <w:t>th</w:t>
      </w:r>
      <w:r>
        <w:rPr>
          <w:rFonts w:eastAsia="Calibri"/>
        </w:rPr>
        <w:t xml:space="preserve"> Statement of Work, </w:t>
      </w:r>
      <w:r w:rsidRPr="00A832E0">
        <w:rPr>
          <w:rFonts w:eastAsia="Calibri"/>
        </w:rPr>
        <w:t>MPQHF-AS-PS-09-16</w:t>
      </w:r>
      <w:r>
        <w:rPr>
          <w:rFonts w:eastAsia="Calibri"/>
        </w:rPr>
        <w:t>.</w:t>
      </w:r>
    </w:p>
    <w:p w:rsidR="00724477" w:rsidRPr="00A832E0" w:rsidRDefault="00724477" w:rsidP="00724477">
      <w:pPr>
        <w:rPr>
          <w:rFonts w:eastAsia="Calibri"/>
        </w:rPr>
      </w:pPr>
      <w:r w:rsidRPr="00A832E0">
        <w:rPr>
          <w:rFonts w:eastAsia="Calibri"/>
          <w:b/>
        </w:rPr>
        <w:t>Instructions:</w:t>
      </w:r>
      <w:r>
        <w:rPr>
          <w:rFonts w:eastAsia="Calibri"/>
        </w:rPr>
        <w:t xml:space="preserve"> </w:t>
      </w:r>
      <w:r w:rsidRPr="00A832E0">
        <w:rPr>
          <w:rFonts w:eastAsia="Calibri"/>
        </w:rPr>
        <w:t xml:space="preserve">Place an X on any suspicious lesion and give the note to a nurse for </w:t>
      </w:r>
      <w:proofErr w:type="spellStart"/>
      <w:r w:rsidRPr="00A832E0">
        <w:rPr>
          <w:rFonts w:eastAsia="Calibri"/>
        </w:rPr>
        <w:t>followup</w:t>
      </w:r>
      <w:proofErr w:type="spellEnd"/>
      <w:r w:rsidRPr="00A832E0">
        <w:rPr>
          <w:rFonts w:eastAsia="Calibri"/>
        </w:rPr>
        <w:t xml:space="preserve"> on the issue. </w:t>
      </w:r>
    </w:p>
    <w:p w:rsidR="00724477" w:rsidRPr="00A832E0" w:rsidRDefault="00724477" w:rsidP="00724477">
      <w:pPr>
        <w:rPr>
          <w:rFonts w:eastAsia="Calibri"/>
          <w:b/>
          <w:sz w:val="28"/>
          <w:szCs w:val="28"/>
        </w:rPr>
        <w:sectPr w:rsidR="00724477" w:rsidRPr="00A832E0">
          <w:pgSz w:w="12240" w:h="15840"/>
          <w:pgMar w:top="1440" w:right="1440" w:bottom="1440" w:left="1440" w:header="720" w:footer="720" w:gutter="0"/>
          <w:cols w:space="720"/>
          <w:docGrid w:linePitch="360"/>
        </w:sectPr>
      </w:pPr>
      <w:r>
        <w:rPr>
          <w:rFonts w:eastAsia="Calibri"/>
          <w:b/>
          <w:noProof/>
          <w:sz w:val="28"/>
          <w:szCs w:val="28"/>
        </w:rPr>
        <w:lastRenderedPageBreak/>
        <w:drawing>
          <wp:anchor distT="0" distB="0" distL="114300" distR="114300" simplePos="0" relativeHeight="251663360" behindDoc="0" locked="0" layoutInCell="1" allowOverlap="1" wp14:anchorId="32A1BBBC" wp14:editId="01ABDA8A">
            <wp:simplePos x="0" y="0"/>
            <wp:positionH relativeFrom="column">
              <wp:posOffset>19050</wp:posOffset>
            </wp:positionH>
            <wp:positionV relativeFrom="paragraph">
              <wp:posOffset>0</wp:posOffset>
            </wp:positionV>
            <wp:extent cx="5676900" cy="7000875"/>
            <wp:effectExtent l="0" t="0" r="0" b="0"/>
            <wp:wrapTopAndBottom/>
            <wp:docPr id="27" name="Picture 27" descr="Pressure Ulcer Identification Pocket Pa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b="13934"/>
                    <a:stretch>
                      <a:fillRect/>
                    </a:stretch>
                  </pic:blipFill>
                  <pic:spPr bwMode="auto">
                    <a:xfrm>
                      <a:off x="0" y="0"/>
                      <a:ext cx="5676900" cy="7000875"/>
                    </a:xfrm>
                    <a:prstGeom prst="rect">
                      <a:avLst/>
                    </a:prstGeom>
                    <a:noFill/>
                    <a:ln w="9525">
                      <a:noFill/>
                      <a:miter lim="800000"/>
                      <a:headEnd/>
                      <a:tailEnd/>
                    </a:ln>
                  </pic:spPr>
                </pic:pic>
              </a:graphicData>
            </a:graphic>
          </wp:anchor>
        </w:drawing>
      </w:r>
    </w:p>
    <w:p w:rsidR="00724477" w:rsidRPr="00A832E0" w:rsidRDefault="00724477" w:rsidP="00562549">
      <w:pPr>
        <w:pStyle w:val="Heading3"/>
      </w:pPr>
      <w:bookmarkStart w:id="4" w:name="ToolThreeD"/>
      <w:bookmarkEnd w:id="4"/>
      <w:r w:rsidRPr="00A832E0">
        <w:lastRenderedPageBreak/>
        <w:t>3D</w:t>
      </w:r>
      <w:r>
        <w:t>:</w:t>
      </w:r>
      <w:r w:rsidRPr="00A832E0">
        <w:t xml:space="preserve"> The Braden Scale for Predicting Pressure Sore Risk</w:t>
      </w:r>
    </w:p>
    <w:p w:rsidR="00724477" w:rsidRPr="00A832E0" w:rsidRDefault="00724477" w:rsidP="00724477">
      <w:pPr>
        <w:rPr>
          <w:rFonts w:eastAsia="Calibri"/>
        </w:rPr>
      </w:pPr>
      <w:r w:rsidRPr="00A832E0">
        <w:rPr>
          <w:rFonts w:eastAsia="Calibri"/>
          <w:b/>
        </w:rPr>
        <w:t>Background:</w:t>
      </w:r>
      <w:r w:rsidRPr="00A832E0">
        <w:rPr>
          <w:rFonts w:eastAsia="Calibri"/>
        </w:rPr>
        <w:t xml:space="preserve"> This tool can be used to identify patients at-risk for pressure ulcers. The Braden Scale was developed by Barbara Braden and Nancy Bergstrom in 1988 and has since been used widely in the general adult patient population.</w:t>
      </w:r>
      <w:r>
        <w:rPr>
          <w:rFonts w:eastAsia="Calibri"/>
        </w:rPr>
        <w:t xml:space="preserve"> </w:t>
      </w:r>
      <w:r w:rsidRPr="00A832E0">
        <w:rPr>
          <w:rFonts w:eastAsia="Calibri"/>
        </w:rPr>
        <w:t>The scale consists of six subscales and the total scores range from 6-23. A lower Braden score indicates higher levels of risk for pressure ulcer development.</w:t>
      </w:r>
      <w:r>
        <w:rPr>
          <w:rFonts w:eastAsia="Calibri"/>
        </w:rPr>
        <w:t xml:space="preserve"> </w:t>
      </w:r>
      <w:r w:rsidRPr="00A832E0">
        <w:rPr>
          <w:rFonts w:eastAsia="Calibri"/>
        </w:rPr>
        <w:t>Generally, a score of 18 or less indicates at-risk status.</w:t>
      </w:r>
      <w:r>
        <w:rPr>
          <w:rFonts w:eastAsia="Calibri"/>
        </w:rPr>
        <w:t xml:space="preserve"> </w:t>
      </w:r>
    </w:p>
    <w:p w:rsidR="00724477" w:rsidRPr="00A832E0" w:rsidRDefault="00724477" w:rsidP="00724477">
      <w:pPr>
        <w:rPr>
          <w:rFonts w:eastAsia="Calibri"/>
          <w:i/>
        </w:rPr>
      </w:pPr>
      <w:r w:rsidRPr="00A832E0">
        <w:rPr>
          <w:rFonts w:eastAsia="Calibri"/>
          <w:b/>
        </w:rPr>
        <w:t>Reference:</w:t>
      </w:r>
      <w:r w:rsidRPr="00A832E0">
        <w:rPr>
          <w:rFonts w:eastAsia="Calibri"/>
          <w:i/>
        </w:rPr>
        <w:t xml:space="preserve"> </w:t>
      </w:r>
      <w:r w:rsidRPr="00A832E0">
        <w:rPr>
          <w:rFonts w:eastAsia="Calibri"/>
        </w:rPr>
        <w:t xml:space="preserve">http://www.bradenscale.com/images/bradenscale.pdf. </w:t>
      </w:r>
      <w:proofErr w:type="gramStart"/>
      <w:r w:rsidRPr="00A832E0">
        <w:rPr>
          <w:rFonts w:eastAsia="Calibri"/>
        </w:rPr>
        <w:t>Reprinted with permission.</w:t>
      </w:r>
      <w:proofErr w:type="gramEnd"/>
      <w:r w:rsidRPr="00A832E0">
        <w:rPr>
          <w:rFonts w:eastAsia="Calibri"/>
          <w:i/>
        </w:rPr>
        <w:t xml:space="preserve"> </w:t>
      </w:r>
    </w:p>
    <w:p w:rsidR="00724477" w:rsidRPr="00A832E0" w:rsidRDefault="00724477" w:rsidP="00724477">
      <w:pPr>
        <w:rPr>
          <w:rFonts w:eastAsia="Calibri"/>
        </w:rPr>
      </w:pPr>
      <w:r w:rsidRPr="00A832E0">
        <w:rPr>
          <w:rFonts w:eastAsia="Calibri"/>
          <w:b/>
        </w:rPr>
        <w:t>Instructions</w:t>
      </w:r>
      <w:r>
        <w:rPr>
          <w:rFonts w:eastAsia="Calibri"/>
          <w:b/>
        </w:rPr>
        <w:t>:</w:t>
      </w:r>
      <w:r w:rsidRPr="00A832E0">
        <w:rPr>
          <w:rFonts w:eastAsia="Calibri"/>
        </w:rPr>
        <w:t xml:space="preserve"> Complete the form by scoring each item from 1-4 (1 for low level of functioning and 4 for highest level </w:t>
      </w:r>
      <w:r>
        <w:rPr>
          <w:rFonts w:eastAsia="Calibri"/>
        </w:rPr>
        <w:t xml:space="preserve">of </w:t>
      </w:r>
      <w:r w:rsidRPr="00A832E0">
        <w:rPr>
          <w:rFonts w:eastAsia="Calibri"/>
        </w:rPr>
        <w:t xml:space="preserve">functioning) for the first </w:t>
      </w:r>
      <w:r>
        <w:rPr>
          <w:rFonts w:eastAsia="Calibri"/>
        </w:rPr>
        <w:t>five</w:t>
      </w:r>
      <w:r w:rsidRPr="00A832E0">
        <w:rPr>
          <w:rFonts w:eastAsia="Calibri"/>
        </w:rPr>
        <w:t xml:space="preserve"> risk factors and 1-3 for the last risk factor. </w:t>
      </w:r>
    </w:p>
    <w:p w:rsidR="00724477" w:rsidRDefault="00724477" w:rsidP="00724477">
      <w:pPr>
        <w:rPr>
          <w:rFonts w:eastAsia="Calibri"/>
        </w:rPr>
      </w:pPr>
      <w:r w:rsidRPr="00A832E0">
        <w:rPr>
          <w:rFonts w:eastAsia="Calibri"/>
          <w:b/>
        </w:rPr>
        <w:t>Use:</w:t>
      </w:r>
      <w:r>
        <w:rPr>
          <w:rFonts w:eastAsia="Calibri"/>
          <w:b/>
        </w:rPr>
        <w:t xml:space="preserve"> </w:t>
      </w:r>
      <w:r w:rsidRPr="00A832E0">
        <w:rPr>
          <w:rFonts w:eastAsia="Calibri"/>
        </w:rPr>
        <w:t>Use this tool in conjunction with clinical assessment to determine if a patient is at risk for developing pressure ulcers and plan the care accordingly.</w:t>
      </w:r>
      <w:r>
        <w:rPr>
          <w:rFonts w:eastAsia="Calibri"/>
        </w:rPr>
        <w:t xml:space="preserve"> </w:t>
      </w:r>
      <w:r w:rsidRPr="00A832E0">
        <w:rPr>
          <w:rFonts w:eastAsia="Calibri"/>
        </w:rPr>
        <w:t>In addition to the overall score, abnormal scores on any of the subscales should be addressed in the care plan</w:t>
      </w:r>
      <w:r>
        <w:rPr>
          <w:rFonts w:eastAsia="Calibri"/>
        </w:rPr>
        <w:t>.</w:t>
      </w:r>
    </w:p>
    <w:p w:rsidR="00724477" w:rsidRDefault="00724477" w:rsidP="00724477">
      <w:pPr>
        <w:rPr>
          <w:rFonts w:eastAsia="Calibri"/>
        </w:rPr>
        <w:sectPr w:rsidR="00724477">
          <w:pgSz w:w="12240" w:h="15840"/>
          <w:pgMar w:top="1440" w:right="1440" w:bottom="1440" w:left="1440" w:header="720" w:footer="720" w:gutter="0"/>
          <w:cols w:space="720"/>
          <w:docGrid w:linePitch="360"/>
        </w:sectPr>
      </w:pPr>
      <w:r w:rsidRPr="00A832E0">
        <w:rPr>
          <w:rFonts w:eastAsia="Calibri"/>
        </w:rPr>
        <w:t>.</w:t>
      </w:r>
    </w:p>
    <w:p w:rsidR="00724477" w:rsidRDefault="00724477" w:rsidP="00562549">
      <w:pPr>
        <w:pStyle w:val="Heading4"/>
      </w:pPr>
      <w:r w:rsidRPr="00D81ED4">
        <w:lastRenderedPageBreak/>
        <w:t>Braden Pressure Ulcer Risk Assessment</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firstRow="0" w:lastRow="0" w:firstColumn="0" w:lastColumn="0" w:noHBand="0" w:noVBand="0"/>
      </w:tblPr>
      <w:tblGrid>
        <w:gridCol w:w="1511"/>
        <w:gridCol w:w="2787"/>
        <w:gridCol w:w="2732"/>
        <w:gridCol w:w="1565"/>
        <w:gridCol w:w="1171"/>
        <w:gridCol w:w="2782"/>
        <w:gridCol w:w="484"/>
        <w:gridCol w:w="456"/>
        <w:gridCol w:w="456"/>
        <w:gridCol w:w="456"/>
      </w:tblGrid>
      <w:tr w:rsidR="00724477" w:rsidTr="00562549">
        <w:trPr>
          <w:cantSplit/>
          <w:trHeight w:val="20"/>
          <w:tblHeader/>
          <w:jc w:val="center"/>
        </w:trPr>
        <w:tc>
          <w:tcPr>
            <w:tcW w:w="8489" w:type="dxa"/>
            <w:gridSpan w:val="4"/>
            <w:tcBorders>
              <w:top w:val="nil"/>
              <w:left w:val="nil"/>
              <w:right w:val="nil"/>
            </w:tcBorders>
            <w:tcMar>
              <w:left w:w="0" w:type="dxa"/>
            </w:tcMar>
          </w:tcPr>
          <w:p w:rsidR="00724477" w:rsidRDefault="00724477" w:rsidP="000E572C">
            <w:pPr>
              <w:pStyle w:val="Default"/>
              <w:rPr>
                <w:rFonts w:ascii="Arial Narrow" w:hAnsi="Arial Narrow" w:cs="Arial Narrow"/>
                <w:b/>
                <w:bCs/>
                <w:sz w:val="18"/>
                <w:szCs w:val="18"/>
              </w:rPr>
            </w:pPr>
            <w:r>
              <w:rPr>
                <w:rFonts w:ascii="Arial" w:hAnsi="Arial" w:cs="Arial"/>
                <w:b/>
                <w:sz w:val="20"/>
                <w:szCs w:val="20"/>
              </w:rPr>
              <w:t>Patient’s Name ______________________ Evaluator’s Name _____________________</w:t>
            </w:r>
          </w:p>
        </w:tc>
        <w:tc>
          <w:tcPr>
            <w:tcW w:w="3903" w:type="dxa"/>
            <w:gridSpan w:val="2"/>
            <w:tcBorders>
              <w:top w:val="nil"/>
              <w:left w:val="nil"/>
            </w:tcBorders>
          </w:tcPr>
          <w:p w:rsidR="00724477" w:rsidRDefault="00724477" w:rsidP="000E572C">
            <w:pPr>
              <w:pStyle w:val="Default"/>
              <w:jc w:val="right"/>
              <w:rPr>
                <w:rFonts w:ascii="Arial Narrow" w:hAnsi="Arial Narrow" w:cs="Arial Narrow"/>
                <w:b/>
                <w:bCs/>
                <w:sz w:val="18"/>
                <w:szCs w:val="18"/>
              </w:rPr>
            </w:pPr>
            <w:r w:rsidRPr="00D81ED4">
              <w:rPr>
                <w:rFonts w:ascii="Arial" w:hAnsi="Arial" w:cs="Arial"/>
                <w:b/>
                <w:sz w:val="20"/>
                <w:szCs w:val="20"/>
              </w:rPr>
              <w:t>Date of Assessment</w:t>
            </w:r>
          </w:p>
        </w:tc>
        <w:tc>
          <w:tcPr>
            <w:tcW w:w="478"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r>
      <w:tr w:rsidR="00724477" w:rsidTr="00562549">
        <w:trPr>
          <w:cantSplit/>
          <w:trHeight w:val="20"/>
          <w:jc w:val="center"/>
        </w:trPr>
        <w:tc>
          <w:tcPr>
            <w:tcW w:w="149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SENSORY PERCEPTION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ability to respond meaningfully to pressure-related discomfort </w:t>
            </w:r>
          </w:p>
        </w:tc>
        <w:tc>
          <w:tcPr>
            <w:tcW w:w="275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1. Completely Limited:</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Unresponsive (does not moan, flinch, or grasp) to painful stimuli, due to diminished </w:t>
            </w:r>
            <w:proofErr w:type="gramStart"/>
            <w:r w:rsidRPr="000E572C">
              <w:rPr>
                <w:rFonts w:ascii="Arial" w:hAnsi="Arial" w:cs="Arial"/>
                <w:sz w:val="16"/>
                <w:szCs w:val="16"/>
              </w:rPr>
              <w:t>level  of</w:t>
            </w:r>
            <w:proofErr w:type="gramEnd"/>
            <w:r w:rsidRPr="000E572C">
              <w:rPr>
                <w:rFonts w:ascii="Arial" w:hAnsi="Arial" w:cs="Arial"/>
                <w:sz w:val="16"/>
                <w:szCs w:val="16"/>
              </w:rPr>
              <w:t xml:space="preserve"> consciousness or sedation.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OR limited ability to feel pain over most of body surface. </w:t>
            </w:r>
          </w:p>
        </w:tc>
        <w:tc>
          <w:tcPr>
            <w:tcW w:w="2698"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2. Very Limited: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Responds only to painful stimuli. Cannot communicate discomfort except by moaning or restlessness.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OR has a sensory impairment which limits the ability to feel pain or discomfort over 1/2 of body. </w:t>
            </w:r>
          </w:p>
        </w:tc>
        <w:tc>
          <w:tcPr>
            <w:tcW w:w="2701" w:type="dxa"/>
            <w:gridSpan w:val="2"/>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3. Slightly Limited: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Responds to verbal commands, but cannot always communicate discomfort or need to be turned.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OR has some sensory impairment which limits ability to feel pain or discomfort in 1 or 2 extremities. </w:t>
            </w:r>
          </w:p>
        </w:tc>
        <w:tc>
          <w:tcPr>
            <w:tcW w:w="2747"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4. No Impairment: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Responds to verbal commands, has no sensory deficit which would limit ability to feel or voice pain or discomfort. </w:t>
            </w:r>
          </w:p>
        </w:tc>
        <w:tc>
          <w:tcPr>
            <w:tcW w:w="478"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r>
      <w:tr w:rsidR="00724477">
        <w:trPr>
          <w:trHeight w:val="20"/>
          <w:jc w:val="center"/>
        </w:trPr>
        <w:tc>
          <w:tcPr>
            <w:tcW w:w="149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MOISTURE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degree to which skin is exposed to moisture </w:t>
            </w:r>
          </w:p>
        </w:tc>
        <w:tc>
          <w:tcPr>
            <w:tcW w:w="275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1. Constantly Moist: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Skin is kept moist almost constantly by perspiration, urine, etc. Dampness is detected every time patient is moved or turned. </w:t>
            </w:r>
          </w:p>
        </w:tc>
        <w:tc>
          <w:tcPr>
            <w:tcW w:w="2698"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2. Very Moist: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Skin is often, but not always, moist. Linen must be changed at least once a shift. </w:t>
            </w:r>
          </w:p>
        </w:tc>
        <w:tc>
          <w:tcPr>
            <w:tcW w:w="2701" w:type="dxa"/>
            <w:gridSpan w:val="2"/>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3. Occasionally Moist: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Skin is occasionally moist, requiring an extra linen change approximately once a day. </w:t>
            </w:r>
          </w:p>
        </w:tc>
        <w:tc>
          <w:tcPr>
            <w:tcW w:w="2747"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4. Rarely Moist: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Skin is usually </w:t>
            </w:r>
            <w:proofErr w:type="gramStart"/>
            <w:r w:rsidRPr="000E572C">
              <w:rPr>
                <w:rFonts w:ascii="Arial" w:hAnsi="Arial" w:cs="Arial"/>
                <w:sz w:val="16"/>
                <w:szCs w:val="16"/>
              </w:rPr>
              <w:t>dry,</w:t>
            </w:r>
            <w:proofErr w:type="gramEnd"/>
            <w:r w:rsidRPr="000E572C">
              <w:rPr>
                <w:rFonts w:ascii="Arial" w:hAnsi="Arial" w:cs="Arial"/>
                <w:sz w:val="16"/>
                <w:szCs w:val="16"/>
              </w:rPr>
              <w:t xml:space="preserve"> linen only requires changing at routine intervals. </w:t>
            </w:r>
          </w:p>
        </w:tc>
        <w:tc>
          <w:tcPr>
            <w:tcW w:w="478"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r>
      <w:tr w:rsidR="00724477">
        <w:trPr>
          <w:trHeight w:val="20"/>
          <w:jc w:val="center"/>
        </w:trPr>
        <w:tc>
          <w:tcPr>
            <w:tcW w:w="149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ACTIVITY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degree of physical activity </w:t>
            </w:r>
          </w:p>
        </w:tc>
        <w:tc>
          <w:tcPr>
            <w:tcW w:w="275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1. Bedfast: </w:t>
            </w:r>
          </w:p>
          <w:p w:rsidR="00724477" w:rsidRPr="000E572C" w:rsidRDefault="00724477" w:rsidP="000E572C">
            <w:pPr>
              <w:pStyle w:val="Default"/>
              <w:rPr>
                <w:rFonts w:ascii="Arial" w:hAnsi="Arial" w:cs="Arial"/>
                <w:color w:val="auto"/>
                <w:sz w:val="16"/>
                <w:szCs w:val="16"/>
              </w:rPr>
            </w:pPr>
            <w:r w:rsidRPr="000E572C">
              <w:rPr>
                <w:rFonts w:ascii="Arial" w:hAnsi="Arial" w:cs="Arial"/>
                <w:sz w:val="16"/>
                <w:szCs w:val="16"/>
              </w:rPr>
              <w:t xml:space="preserve">Confined to bed. </w:t>
            </w:r>
          </w:p>
        </w:tc>
        <w:tc>
          <w:tcPr>
            <w:tcW w:w="2698"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2. </w:t>
            </w:r>
            <w:proofErr w:type="spellStart"/>
            <w:r w:rsidRPr="000E572C">
              <w:rPr>
                <w:rFonts w:ascii="Arial" w:hAnsi="Arial" w:cs="Arial"/>
                <w:b/>
                <w:bCs/>
                <w:sz w:val="16"/>
                <w:szCs w:val="16"/>
              </w:rPr>
              <w:t>Chairfast</w:t>
            </w:r>
            <w:proofErr w:type="spellEnd"/>
            <w:r w:rsidRPr="000E572C">
              <w:rPr>
                <w:rFonts w:ascii="Arial" w:hAnsi="Arial" w:cs="Arial"/>
                <w:b/>
                <w:bCs/>
                <w:sz w:val="16"/>
                <w:szCs w:val="16"/>
              </w:rPr>
              <w:t xml:space="preserve">: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Ability to walk severely limited or non-existent. Cannot bear weight and/or must be assisted into chair or wheelchair. </w:t>
            </w:r>
          </w:p>
        </w:tc>
        <w:tc>
          <w:tcPr>
            <w:tcW w:w="2701" w:type="dxa"/>
            <w:gridSpan w:val="2"/>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3. Walks Occasionally: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Walks occasionally during day, but for very short distances, with or without assistance. Spends majority of each shift in bed or chair. </w:t>
            </w:r>
          </w:p>
        </w:tc>
        <w:tc>
          <w:tcPr>
            <w:tcW w:w="2747"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4. Walks Frequently: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Walks outside the room at least twice a day and inside room at least once every 2 hours during waking hours. </w:t>
            </w:r>
          </w:p>
        </w:tc>
        <w:tc>
          <w:tcPr>
            <w:tcW w:w="478"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r>
      <w:tr w:rsidR="00724477">
        <w:trPr>
          <w:trHeight w:val="20"/>
          <w:jc w:val="center"/>
        </w:trPr>
        <w:tc>
          <w:tcPr>
            <w:tcW w:w="149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MOBILITY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ability to change and control body position </w:t>
            </w:r>
          </w:p>
        </w:tc>
        <w:tc>
          <w:tcPr>
            <w:tcW w:w="275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1. Completely Immobile: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Does not make even slight changes in body or extremity position without assistance. </w:t>
            </w:r>
          </w:p>
        </w:tc>
        <w:tc>
          <w:tcPr>
            <w:tcW w:w="2698"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2. Very Limited: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Makes occasional slight changes in body or extremity position but unable to make frequent or significant changes independently. </w:t>
            </w:r>
          </w:p>
        </w:tc>
        <w:tc>
          <w:tcPr>
            <w:tcW w:w="2701" w:type="dxa"/>
            <w:gridSpan w:val="2"/>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3. Slightly Limited: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Makes frequent though slight changes in body or extremity position independently. </w:t>
            </w:r>
          </w:p>
        </w:tc>
        <w:tc>
          <w:tcPr>
            <w:tcW w:w="2747"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4. No Limitations: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Makes major and frequent changes in position without assistance. </w:t>
            </w:r>
          </w:p>
        </w:tc>
        <w:tc>
          <w:tcPr>
            <w:tcW w:w="478"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r>
      <w:tr w:rsidR="00724477">
        <w:trPr>
          <w:trHeight w:val="20"/>
          <w:jc w:val="center"/>
        </w:trPr>
        <w:tc>
          <w:tcPr>
            <w:tcW w:w="149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NUTRITION </w:t>
            </w:r>
          </w:p>
          <w:p w:rsidR="00724477" w:rsidRPr="000E572C" w:rsidRDefault="00724477" w:rsidP="000E572C">
            <w:pPr>
              <w:pStyle w:val="Default"/>
              <w:rPr>
                <w:rFonts w:ascii="Arial" w:hAnsi="Arial" w:cs="Arial"/>
                <w:sz w:val="16"/>
                <w:szCs w:val="16"/>
              </w:rPr>
            </w:pPr>
            <w:r w:rsidRPr="000E572C">
              <w:rPr>
                <w:rFonts w:ascii="Arial" w:hAnsi="Arial" w:cs="Arial"/>
                <w:i/>
                <w:iCs/>
                <w:sz w:val="16"/>
                <w:szCs w:val="16"/>
              </w:rPr>
              <w:t xml:space="preserve">usual </w:t>
            </w:r>
            <w:r w:rsidRPr="000E572C">
              <w:rPr>
                <w:rFonts w:ascii="Arial" w:hAnsi="Arial" w:cs="Arial"/>
                <w:sz w:val="16"/>
                <w:szCs w:val="16"/>
              </w:rPr>
              <w:t xml:space="preserve">food intake pattern </w:t>
            </w:r>
          </w:p>
        </w:tc>
        <w:tc>
          <w:tcPr>
            <w:tcW w:w="275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1. Very Poor: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Never eats a complete meal. Rarely eats more than 1/3 </w:t>
            </w:r>
            <w:proofErr w:type="gramStart"/>
            <w:r w:rsidRPr="000E572C">
              <w:rPr>
                <w:rFonts w:ascii="Arial" w:hAnsi="Arial" w:cs="Arial"/>
                <w:sz w:val="16"/>
                <w:szCs w:val="16"/>
              </w:rPr>
              <w:t>of  any</w:t>
            </w:r>
            <w:proofErr w:type="gramEnd"/>
            <w:r w:rsidRPr="000E572C">
              <w:rPr>
                <w:rFonts w:ascii="Arial" w:hAnsi="Arial" w:cs="Arial"/>
                <w:sz w:val="16"/>
                <w:szCs w:val="16"/>
              </w:rPr>
              <w:t xml:space="preserve"> food offered. Eats 2 servings or less of protein (meat or dairy products) </w:t>
            </w:r>
            <w:proofErr w:type="gramStart"/>
            <w:r w:rsidRPr="000E572C">
              <w:rPr>
                <w:rFonts w:ascii="Arial" w:hAnsi="Arial" w:cs="Arial"/>
                <w:sz w:val="16"/>
                <w:szCs w:val="16"/>
              </w:rPr>
              <w:t>per  day</w:t>
            </w:r>
            <w:proofErr w:type="gramEnd"/>
            <w:r w:rsidRPr="000E572C">
              <w:rPr>
                <w:rFonts w:ascii="Arial" w:hAnsi="Arial" w:cs="Arial"/>
                <w:sz w:val="16"/>
                <w:szCs w:val="16"/>
              </w:rPr>
              <w:t xml:space="preserve">. Takes fluids poorly. Does not take a liquid dietary supplement.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OR is NPO and/or maintained on clear liquids </w:t>
            </w:r>
            <w:proofErr w:type="gramStart"/>
            <w:r w:rsidRPr="000E572C">
              <w:rPr>
                <w:rFonts w:ascii="Arial" w:hAnsi="Arial" w:cs="Arial"/>
                <w:sz w:val="16"/>
                <w:szCs w:val="16"/>
              </w:rPr>
              <w:t>or  IV's</w:t>
            </w:r>
            <w:proofErr w:type="gramEnd"/>
            <w:r w:rsidRPr="000E572C">
              <w:rPr>
                <w:rFonts w:ascii="Arial" w:hAnsi="Arial" w:cs="Arial"/>
                <w:sz w:val="16"/>
                <w:szCs w:val="16"/>
              </w:rPr>
              <w:t xml:space="preserve"> for more than 5 days. </w:t>
            </w:r>
          </w:p>
        </w:tc>
        <w:tc>
          <w:tcPr>
            <w:tcW w:w="2698"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2. Probably Inadequate: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Rarely eats a complete meal and generally eats only about 1/2 of any food offered. Protein intake includes only 3 servings of meat or dairy products per day. Occasionally will take a dietary supplement.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OR receives less than optimum amount of liquid diet or tube feeding. </w:t>
            </w:r>
          </w:p>
        </w:tc>
        <w:tc>
          <w:tcPr>
            <w:tcW w:w="2701" w:type="dxa"/>
            <w:gridSpan w:val="2"/>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3. Adequate: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Eats over half of most meals. Eats a total of 4 servings of protein (meat, dairy products) each day. Occasionally will refuse a meal, but will usually take a supplement if offered.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OR is on a tube feeding or TPN regimen which probably meets most of nutritional needs. </w:t>
            </w:r>
          </w:p>
        </w:tc>
        <w:tc>
          <w:tcPr>
            <w:tcW w:w="2747"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4. Excellent: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Eats most of every meal. Never refuses a meal. Usually eats a total of 4 or more servings of meat and dairy products. Occasionally eats between meals. Does not require supplementation. </w:t>
            </w:r>
          </w:p>
        </w:tc>
        <w:tc>
          <w:tcPr>
            <w:tcW w:w="478"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r>
      <w:tr w:rsidR="00724477">
        <w:trPr>
          <w:trHeight w:val="20"/>
          <w:jc w:val="center"/>
        </w:trPr>
        <w:tc>
          <w:tcPr>
            <w:tcW w:w="149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FRICTION </w:t>
            </w:r>
          </w:p>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AND SHEAR </w:t>
            </w:r>
          </w:p>
        </w:tc>
        <w:tc>
          <w:tcPr>
            <w:tcW w:w="2753"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1. Problem: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Requires moderate to maximum assistance in moving. Complete lifting without sliding against sheets is impossible. Frequently slides down in bed or chair, requiring frequent repositioning with maximum assistance. Spasticity, contractures or agitation lead to almost constant friction. </w:t>
            </w:r>
          </w:p>
        </w:tc>
        <w:tc>
          <w:tcPr>
            <w:tcW w:w="2698" w:type="dxa"/>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2. Potential Problem: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Moves feebly or requires minimum assistance. During a move skin probably slides to some extent against sheets, chair, restraints, or other devices. Maintains relatively good position in chair or bed most of the time but occasionally slides down. </w:t>
            </w:r>
          </w:p>
        </w:tc>
        <w:tc>
          <w:tcPr>
            <w:tcW w:w="2701" w:type="dxa"/>
            <w:gridSpan w:val="2"/>
          </w:tcPr>
          <w:p w:rsidR="00724477" w:rsidRPr="000E572C" w:rsidRDefault="00724477" w:rsidP="000E572C">
            <w:pPr>
              <w:pStyle w:val="Default"/>
              <w:rPr>
                <w:rFonts w:ascii="Arial" w:hAnsi="Arial" w:cs="Arial"/>
                <w:sz w:val="16"/>
                <w:szCs w:val="16"/>
              </w:rPr>
            </w:pPr>
            <w:r w:rsidRPr="000E572C">
              <w:rPr>
                <w:rFonts w:ascii="Arial" w:hAnsi="Arial" w:cs="Arial"/>
                <w:b/>
                <w:bCs/>
                <w:sz w:val="16"/>
                <w:szCs w:val="16"/>
              </w:rPr>
              <w:t xml:space="preserve">3. No Apparent Problem: </w:t>
            </w:r>
          </w:p>
          <w:p w:rsidR="00724477" w:rsidRPr="000E572C" w:rsidRDefault="00724477" w:rsidP="000E572C">
            <w:pPr>
              <w:pStyle w:val="Default"/>
              <w:rPr>
                <w:rFonts w:ascii="Arial" w:hAnsi="Arial" w:cs="Arial"/>
                <w:sz w:val="16"/>
                <w:szCs w:val="16"/>
              </w:rPr>
            </w:pPr>
            <w:r w:rsidRPr="000E572C">
              <w:rPr>
                <w:rFonts w:ascii="Arial" w:hAnsi="Arial" w:cs="Arial"/>
                <w:sz w:val="16"/>
                <w:szCs w:val="16"/>
              </w:rPr>
              <w:t xml:space="preserve">Moves in bed and in chair independently and has sufficient muscle strength to lift up completely during move. Maintains good position in bed or chair at all times. </w:t>
            </w:r>
          </w:p>
        </w:tc>
        <w:tc>
          <w:tcPr>
            <w:tcW w:w="2747" w:type="dxa"/>
          </w:tcPr>
          <w:p w:rsidR="00724477" w:rsidRPr="000E572C" w:rsidRDefault="00724477" w:rsidP="000E572C">
            <w:pPr>
              <w:pStyle w:val="Default"/>
              <w:rPr>
                <w:rFonts w:ascii="Arial" w:hAnsi="Arial" w:cs="Arial"/>
                <w:color w:val="auto"/>
                <w:sz w:val="16"/>
                <w:szCs w:val="16"/>
              </w:rPr>
            </w:pPr>
          </w:p>
        </w:tc>
        <w:tc>
          <w:tcPr>
            <w:tcW w:w="478"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c>
          <w:tcPr>
            <w:tcW w:w="450" w:type="dxa"/>
          </w:tcPr>
          <w:p w:rsidR="00724477" w:rsidRDefault="00724477" w:rsidP="000E572C">
            <w:pPr>
              <w:pStyle w:val="Default"/>
              <w:rPr>
                <w:color w:val="auto"/>
              </w:rPr>
            </w:pPr>
          </w:p>
        </w:tc>
      </w:tr>
    </w:tbl>
    <w:p w:rsidR="00724477" w:rsidRDefault="00724477" w:rsidP="00724477">
      <w:pPr>
        <w:pStyle w:val="Default"/>
        <w:tabs>
          <w:tab w:val="left" w:pos="795"/>
        </w:tabs>
      </w:pPr>
    </w:p>
    <w:p w:rsidR="00724477" w:rsidRDefault="00724477" w:rsidP="00724477">
      <w:pPr>
        <w:pStyle w:val="Default"/>
        <w:tabs>
          <w:tab w:val="left" w:pos="795"/>
        </w:tabs>
        <w:sectPr w:rsidR="00724477">
          <w:pgSz w:w="15840" w:h="12240" w:orient="landscape"/>
          <w:pgMar w:top="432" w:right="720" w:bottom="432" w:left="720" w:header="720" w:footer="720" w:gutter="0"/>
          <w:cols w:space="720"/>
          <w:docGrid w:linePitch="360"/>
        </w:sectPr>
      </w:pPr>
    </w:p>
    <w:p w:rsidR="00724477" w:rsidRPr="00A832E0" w:rsidRDefault="00724477" w:rsidP="00562549">
      <w:pPr>
        <w:pStyle w:val="Heading3"/>
      </w:pPr>
      <w:bookmarkStart w:id="5" w:name="ToolThreeE"/>
      <w:bookmarkEnd w:id="5"/>
      <w:r w:rsidRPr="00A832E0">
        <w:lastRenderedPageBreak/>
        <w:t>3E</w:t>
      </w:r>
      <w:r>
        <w:t>:</w:t>
      </w:r>
      <w:r w:rsidRPr="00A832E0">
        <w:t xml:space="preserve"> Norton Scale</w:t>
      </w:r>
    </w:p>
    <w:p w:rsidR="00724477" w:rsidRPr="00A832E0" w:rsidRDefault="00724477" w:rsidP="00724477">
      <w:pPr>
        <w:rPr>
          <w:rFonts w:eastAsia="Calibri"/>
        </w:rPr>
      </w:pPr>
      <w:r w:rsidRPr="00A832E0">
        <w:rPr>
          <w:rFonts w:eastAsia="Calibri"/>
          <w:b/>
        </w:rPr>
        <w:t>Background:</w:t>
      </w:r>
      <w:r>
        <w:rPr>
          <w:rFonts w:eastAsia="Calibri"/>
        </w:rPr>
        <w:t xml:space="preserve"> </w:t>
      </w:r>
      <w:r w:rsidRPr="00A832E0">
        <w:rPr>
          <w:rFonts w:eastAsia="Calibri"/>
        </w:rPr>
        <w:t>This tool can be used to identify patients at-risk for pressure ulcers. The Norton Scale was developed in the 1960s and is widely used to assess the risk for pressure ulcer in adult patients.</w:t>
      </w:r>
      <w:r>
        <w:rPr>
          <w:rFonts w:eastAsia="Calibri"/>
        </w:rPr>
        <w:t xml:space="preserve"> </w:t>
      </w:r>
      <w:r w:rsidRPr="00A832E0">
        <w:rPr>
          <w:rFonts w:eastAsia="Calibri"/>
        </w:rPr>
        <w:t xml:space="preserve">The five subscale scores of the Norton Scale are added together for a total score that ranges from 5-20. A lower Norton score indicates higher levels of risk for pressure ulcer development. Generally, a score of 14 or less indicates at-risk status. </w:t>
      </w:r>
    </w:p>
    <w:p w:rsidR="00724477" w:rsidRPr="00A832E0" w:rsidRDefault="00724477" w:rsidP="00724477">
      <w:pPr>
        <w:rPr>
          <w:rFonts w:eastAsia="Calibri"/>
          <w:i/>
        </w:rPr>
      </w:pPr>
      <w:r w:rsidRPr="00A832E0">
        <w:rPr>
          <w:rFonts w:eastAsia="Calibri"/>
          <w:b/>
        </w:rPr>
        <w:t>Reference:</w:t>
      </w:r>
      <w:r w:rsidRPr="00A832E0">
        <w:rPr>
          <w:rFonts w:eastAsia="Calibri"/>
          <w:i/>
        </w:rPr>
        <w:t xml:space="preserve"> </w:t>
      </w:r>
      <w:r w:rsidRPr="00A832E0">
        <w:rPr>
          <w:rFonts w:eastAsia="Calibri"/>
        </w:rPr>
        <w:t>Norton</w:t>
      </w:r>
      <w:r>
        <w:rPr>
          <w:rFonts w:eastAsia="Calibri"/>
        </w:rPr>
        <w:t xml:space="preserve"> D</w:t>
      </w:r>
      <w:r w:rsidRPr="00A832E0">
        <w:rPr>
          <w:rFonts w:eastAsia="Calibri"/>
        </w:rPr>
        <w:t>, McLaren</w:t>
      </w:r>
      <w:r>
        <w:rPr>
          <w:rFonts w:eastAsia="Calibri"/>
        </w:rPr>
        <w:t xml:space="preserve"> R</w:t>
      </w:r>
      <w:r w:rsidRPr="00A832E0">
        <w:rPr>
          <w:rFonts w:eastAsia="Calibri"/>
        </w:rPr>
        <w:t>, Exton-Smith</w:t>
      </w:r>
      <w:r>
        <w:rPr>
          <w:rFonts w:eastAsia="Calibri"/>
        </w:rPr>
        <w:t xml:space="preserve"> AN</w:t>
      </w:r>
      <w:r w:rsidRPr="00A832E0">
        <w:rPr>
          <w:rFonts w:eastAsia="Calibri"/>
        </w:rPr>
        <w:t xml:space="preserve">. </w:t>
      </w:r>
      <w:proofErr w:type="gramStart"/>
      <w:r w:rsidRPr="00A832E0">
        <w:rPr>
          <w:rFonts w:eastAsia="Calibri"/>
        </w:rPr>
        <w:t>An investigation of geriatric nursing problems in the hospital.</w:t>
      </w:r>
      <w:proofErr w:type="gramEnd"/>
      <w:r w:rsidRPr="00A832E0">
        <w:rPr>
          <w:rFonts w:eastAsia="Calibri"/>
        </w:rPr>
        <w:t xml:space="preserve"> London</w:t>
      </w:r>
      <w:r>
        <w:rPr>
          <w:rFonts w:eastAsia="Calibri"/>
        </w:rPr>
        <w:t>, UK:</w:t>
      </w:r>
      <w:r w:rsidRPr="00A832E0">
        <w:rPr>
          <w:rFonts w:eastAsia="Calibri"/>
        </w:rPr>
        <w:t xml:space="preserve"> National Corporation for the Care of Old People (now the Centre for Policy on Ageing); 1962. </w:t>
      </w:r>
      <w:proofErr w:type="gramStart"/>
      <w:r w:rsidRPr="00A832E0">
        <w:rPr>
          <w:rFonts w:eastAsia="Calibri"/>
        </w:rPr>
        <w:t>Reprinted with permission</w:t>
      </w:r>
      <w:r>
        <w:rPr>
          <w:rFonts w:eastAsia="Calibri"/>
        </w:rPr>
        <w:t>.</w:t>
      </w:r>
      <w:proofErr w:type="gramEnd"/>
    </w:p>
    <w:p w:rsidR="00724477" w:rsidRDefault="00724477" w:rsidP="00724477">
      <w:pPr>
        <w:rPr>
          <w:rFonts w:eastAsia="Calibri"/>
          <w:b/>
        </w:rPr>
        <w:sectPr w:rsidR="00724477">
          <w:pgSz w:w="12240" w:h="15840"/>
          <w:pgMar w:top="1440" w:right="1440" w:bottom="1440" w:left="1440" w:header="720" w:footer="720" w:gutter="0"/>
          <w:cols w:space="720"/>
          <w:docGrid w:linePitch="360"/>
        </w:sectPr>
      </w:pPr>
    </w:p>
    <w:p w:rsidR="00724477" w:rsidRPr="00A832E0" w:rsidRDefault="00724477" w:rsidP="00724477">
      <w:pPr>
        <w:rPr>
          <w:rFonts w:eastAsia="Calibri"/>
        </w:rPr>
      </w:pPr>
      <w:r w:rsidRPr="00A832E0">
        <w:rPr>
          <w:rFonts w:eastAsia="Calibri"/>
          <w:b/>
        </w:rPr>
        <w:lastRenderedPageBreak/>
        <w:t>Instructions</w:t>
      </w:r>
      <w:r>
        <w:rPr>
          <w:rFonts w:eastAsia="Calibri"/>
          <w:b/>
        </w:rPr>
        <w:t>:</w:t>
      </w:r>
      <w:r w:rsidRPr="00A832E0">
        <w:rPr>
          <w:rFonts w:eastAsia="Calibri"/>
        </w:rPr>
        <w:t xml:space="preserve"> Complete the form by scoring each item from 1-4. Put 1 for low level of functioning and 4 for highest level functioning.</w:t>
      </w:r>
    </w:p>
    <w:p w:rsidR="00724477" w:rsidRPr="00A832E0" w:rsidRDefault="00724477" w:rsidP="00724477">
      <w:pPr>
        <w:rPr>
          <w:rFonts w:eastAsia="Calibri"/>
        </w:rPr>
      </w:pPr>
      <w:r w:rsidRPr="00A832E0">
        <w:rPr>
          <w:rFonts w:eastAsia="Calibri"/>
          <w:b/>
          <w:szCs w:val="20"/>
        </w:rPr>
        <w:t xml:space="preserve">Use: </w:t>
      </w:r>
      <w:r w:rsidRPr="00A832E0">
        <w:rPr>
          <w:rFonts w:eastAsia="Calibri"/>
        </w:rPr>
        <w:t>Use this tool in conjunction with clinical assessment to determine if a patient is at risk for developing pressure ulcers.</w:t>
      </w:r>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418"/>
        <w:gridCol w:w="1954"/>
        <w:gridCol w:w="418"/>
        <w:gridCol w:w="1954"/>
        <w:gridCol w:w="418"/>
        <w:gridCol w:w="1947"/>
        <w:gridCol w:w="418"/>
        <w:gridCol w:w="2016"/>
        <w:gridCol w:w="418"/>
        <w:gridCol w:w="1046"/>
      </w:tblGrid>
      <w:tr w:rsidR="00724477" w:rsidRPr="00A832E0" w:rsidTr="00562549">
        <w:trPr>
          <w:cantSplit/>
          <w:tblHeader/>
          <w:jc w:val="center"/>
        </w:trPr>
        <w:tc>
          <w:tcPr>
            <w:tcW w:w="2245" w:type="dxa"/>
            <w:shd w:val="clear" w:color="auto" w:fill="BFBFBF"/>
          </w:tcPr>
          <w:p w:rsidR="00724477" w:rsidRPr="00A832E0" w:rsidRDefault="00724477" w:rsidP="00A832E0">
            <w:pPr>
              <w:rPr>
                <w:b/>
              </w:rPr>
            </w:pPr>
            <w:r w:rsidRPr="00A832E0">
              <w:rPr>
                <w:b/>
              </w:rPr>
              <w:t>Physical condition</w:t>
            </w:r>
          </w:p>
        </w:tc>
        <w:tc>
          <w:tcPr>
            <w:tcW w:w="449" w:type="dxa"/>
            <w:shd w:val="clear" w:color="auto" w:fill="BFBFBF"/>
          </w:tcPr>
          <w:p w:rsidR="00724477" w:rsidRPr="00A832E0" w:rsidRDefault="00724477" w:rsidP="00A832E0">
            <w:pPr>
              <w:rPr>
                <w:b/>
              </w:rPr>
            </w:pPr>
          </w:p>
        </w:tc>
        <w:tc>
          <w:tcPr>
            <w:tcW w:w="2246" w:type="dxa"/>
            <w:shd w:val="clear" w:color="auto" w:fill="BFBFBF"/>
          </w:tcPr>
          <w:p w:rsidR="00724477" w:rsidRPr="00A832E0" w:rsidRDefault="00724477" w:rsidP="00A832E0">
            <w:pPr>
              <w:rPr>
                <w:b/>
              </w:rPr>
            </w:pPr>
            <w:r w:rsidRPr="00A832E0">
              <w:rPr>
                <w:b/>
              </w:rPr>
              <w:t>Mental condition</w:t>
            </w:r>
          </w:p>
        </w:tc>
        <w:tc>
          <w:tcPr>
            <w:tcW w:w="449" w:type="dxa"/>
            <w:shd w:val="clear" w:color="auto" w:fill="BFBFBF"/>
          </w:tcPr>
          <w:p w:rsidR="00724477" w:rsidRPr="00A832E0" w:rsidRDefault="00724477" w:rsidP="00A832E0">
            <w:pPr>
              <w:rPr>
                <w:b/>
              </w:rPr>
            </w:pPr>
          </w:p>
        </w:tc>
        <w:tc>
          <w:tcPr>
            <w:tcW w:w="2246" w:type="dxa"/>
            <w:shd w:val="clear" w:color="auto" w:fill="BFBFBF"/>
          </w:tcPr>
          <w:p w:rsidR="00724477" w:rsidRPr="00A832E0" w:rsidRDefault="00724477" w:rsidP="00A832E0">
            <w:pPr>
              <w:rPr>
                <w:b/>
              </w:rPr>
            </w:pPr>
            <w:r w:rsidRPr="00A832E0">
              <w:rPr>
                <w:b/>
              </w:rPr>
              <w:t>Activity</w:t>
            </w:r>
          </w:p>
        </w:tc>
        <w:tc>
          <w:tcPr>
            <w:tcW w:w="449" w:type="dxa"/>
            <w:shd w:val="clear" w:color="auto" w:fill="BFBFBF"/>
          </w:tcPr>
          <w:p w:rsidR="00724477" w:rsidRPr="00A832E0" w:rsidRDefault="00724477" w:rsidP="00A832E0">
            <w:pPr>
              <w:rPr>
                <w:b/>
              </w:rPr>
            </w:pPr>
          </w:p>
        </w:tc>
        <w:tc>
          <w:tcPr>
            <w:tcW w:w="2246" w:type="dxa"/>
            <w:shd w:val="clear" w:color="auto" w:fill="BFBFBF"/>
          </w:tcPr>
          <w:p w:rsidR="00724477" w:rsidRPr="00A832E0" w:rsidRDefault="00724477" w:rsidP="00A832E0">
            <w:pPr>
              <w:rPr>
                <w:b/>
              </w:rPr>
            </w:pPr>
            <w:r w:rsidRPr="00A832E0">
              <w:rPr>
                <w:b/>
              </w:rPr>
              <w:t>Mobility</w:t>
            </w:r>
          </w:p>
        </w:tc>
        <w:tc>
          <w:tcPr>
            <w:tcW w:w="449" w:type="dxa"/>
            <w:shd w:val="clear" w:color="auto" w:fill="BFBFBF"/>
          </w:tcPr>
          <w:p w:rsidR="00724477" w:rsidRPr="00A832E0" w:rsidRDefault="00724477" w:rsidP="00A832E0">
            <w:pPr>
              <w:rPr>
                <w:b/>
              </w:rPr>
            </w:pPr>
          </w:p>
        </w:tc>
        <w:tc>
          <w:tcPr>
            <w:tcW w:w="2246" w:type="dxa"/>
            <w:shd w:val="clear" w:color="auto" w:fill="BFBFBF"/>
          </w:tcPr>
          <w:p w:rsidR="00724477" w:rsidRPr="00A832E0" w:rsidRDefault="00724477" w:rsidP="00A832E0">
            <w:pPr>
              <w:rPr>
                <w:b/>
              </w:rPr>
            </w:pPr>
            <w:r w:rsidRPr="00A832E0">
              <w:rPr>
                <w:b/>
              </w:rPr>
              <w:t>Incontinent</w:t>
            </w:r>
          </w:p>
        </w:tc>
        <w:tc>
          <w:tcPr>
            <w:tcW w:w="449" w:type="dxa"/>
            <w:shd w:val="clear" w:color="auto" w:fill="BFBFBF"/>
          </w:tcPr>
          <w:p w:rsidR="00724477" w:rsidRPr="00A832E0" w:rsidRDefault="00724477" w:rsidP="00A832E0">
            <w:pPr>
              <w:rPr>
                <w:b/>
              </w:rPr>
            </w:pPr>
          </w:p>
        </w:tc>
        <w:tc>
          <w:tcPr>
            <w:tcW w:w="1142" w:type="dxa"/>
            <w:shd w:val="clear" w:color="auto" w:fill="BFBFBF"/>
          </w:tcPr>
          <w:p w:rsidR="00724477" w:rsidRPr="00A832E0" w:rsidRDefault="00724477" w:rsidP="00A832E0">
            <w:pPr>
              <w:rPr>
                <w:b/>
              </w:rPr>
            </w:pPr>
            <w:r w:rsidRPr="00A832E0">
              <w:rPr>
                <w:b/>
              </w:rPr>
              <w:t>Total Score</w:t>
            </w:r>
          </w:p>
        </w:tc>
      </w:tr>
      <w:tr w:rsidR="00724477" w:rsidRPr="00A832E0">
        <w:trPr>
          <w:jc w:val="center"/>
        </w:trPr>
        <w:tc>
          <w:tcPr>
            <w:tcW w:w="2245" w:type="dxa"/>
          </w:tcPr>
          <w:p w:rsidR="00724477" w:rsidRPr="00A832E0" w:rsidRDefault="00724477" w:rsidP="00A832E0">
            <w:r w:rsidRPr="00A832E0">
              <w:t xml:space="preserve">Good </w:t>
            </w:r>
          </w:p>
        </w:tc>
        <w:tc>
          <w:tcPr>
            <w:tcW w:w="449" w:type="dxa"/>
          </w:tcPr>
          <w:p w:rsidR="00724477" w:rsidRPr="00A832E0" w:rsidRDefault="00724477" w:rsidP="00A832E0">
            <w:r w:rsidRPr="00A832E0">
              <w:t>4</w:t>
            </w:r>
          </w:p>
        </w:tc>
        <w:tc>
          <w:tcPr>
            <w:tcW w:w="2246" w:type="dxa"/>
          </w:tcPr>
          <w:p w:rsidR="00724477" w:rsidRPr="00A832E0" w:rsidRDefault="00724477" w:rsidP="00A832E0">
            <w:r w:rsidRPr="00A832E0">
              <w:t>Alert</w:t>
            </w:r>
          </w:p>
        </w:tc>
        <w:tc>
          <w:tcPr>
            <w:tcW w:w="449" w:type="dxa"/>
          </w:tcPr>
          <w:p w:rsidR="00724477" w:rsidRPr="00A832E0" w:rsidRDefault="00724477" w:rsidP="00A832E0">
            <w:r w:rsidRPr="00A832E0">
              <w:t>4</w:t>
            </w:r>
          </w:p>
        </w:tc>
        <w:tc>
          <w:tcPr>
            <w:tcW w:w="2246" w:type="dxa"/>
          </w:tcPr>
          <w:p w:rsidR="00724477" w:rsidRPr="00A832E0" w:rsidRDefault="00724477" w:rsidP="00A832E0">
            <w:r w:rsidRPr="00A832E0">
              <w:t>Ambulant</w:t>
            </w:r>
          </w:p>
        </w:tc>
        <w:tc>
          <w:tcPr>
            <w:tcW w:w="449" w:type="dxa"/>
          </w:tcPr>
          <w:p w:rsidR="00724477" w:rsidRPr="00A832E0" w:rsidRDefault="00724477" w:rsidP="00A832E0">
            <w:r w:rsidRPr="00A832E0">
              <w:t>4</w:t>
            </w:r>
          </w:p>
        </w:tc>
        <w:tc>
          <w:tcPr>
            <w:tcW w:w="2246" w:type="dxa"/>
          </w:tcPr>
          <w:p w:rsidR="00724477" w:rsidRPr="00A832E0" w:rsidRDefault="00724477" w:rsidP="00A832E0">
            <w:r w:rsidRPr="00A832E0">
              <w:t>Full</w:t>
            </w:r>
          </w:p>
        </w:tc>
        <w:tc>
          <w:tcPr>
            <w:tcW w:w="449" w:type="dxa"/>
          </w:tcPr>
          <w:p w:rsidR="00724477" w:rsidRPr="00A832E0" w:rsidRDefault="00724477" w:rsidP="00A832E0">
            <w:r w:rsidRPr="00A832E0">
              <w:t>4</w:t>
            </w:r>
          </w:p>
        </w:tc>
        <w:tc>
          <w:tcPr>
            <w:tcW w:w="2246" w:type="dxa"/>
          </w:tcPr>
          <w:p w:rsidR="00724477" w:rsidRPr="00A832E0" w:rsidRDefault="00724477" w:rsidP="00A832E0">
            <w:r w:rsidRPr="00A832E0">
              <w:t>Not</w:t>
            </w:r>
          </w:p>
        </w:tc>
        <w:tc>
          <w:tcPr>
            <w:tcW w:w="449" w:type="dxa"/>
          </w:tcPr>
          <w:p w:rsidR="00724477" w:rsidRPr="00A832E0" w:rsidRDefault="00724477" w:rsidP="00A832E0">
            <w:r w:rsidRPr="00A832E0">
              <w:t>4</w:t>
            </w:r>
          </w:p>
        </w:tc>
        <w:tc>
          <w:tcPr>
            <w:tcW w:w="1142" w:type="dxa"/>
          </w:tcPr>
          <w:p w:rsidR="00724477" w:rsidRPr="00A832E0" w:rsidRDefault="00724477" w:rsidP="00A832E0"/>
        </w:tc>
      </w:tr>
      <w:tr w:rsidR="00724477" w:rsidRPr="00A832E0">
        <w:trPr>
          <w:jc w:val="center"/>
        </w:trPr>
        <w:tc>
          <w:tcPr>
            <w:tcW w:w="2245" w:type="dxa"/>
          </w:tcPr>
          <w:p w:rsidR="00724477" w:rsidRPr="00A832E0" w:rsidRDefault="00724477" w:rsidP="00A832E0">
            <w:r w:rsidRPr="00A832E0">
              <w:t>Fair</w:t>
            </w:r>
          </w:p>
        </w:tc>
        <w:tc>
          <w:tcPr>
            <w:tcW w:w="449" w:type="dxa"/>
          </w:tcPr>
          <w:p w:rsidR="00724477" w:rsidRPr="00A832E0" w:rsidRDefault="00724477" w:rsidP="00A832E0">
            <w:r w:rsidRPr="00A832E0">
              <w:t>3</w:t>
            </w:r>
          </w:p>
        </w:tc>
        <w:tc>
          <w:tcPr>
            <w:tcW w:w="2246" w:type="dxa"/>
          </w:tcPr>
          <w:p w:rsidR="00724477" w:rsidRPr="00A832E0" w:rsidRDefault="00724477" w:rsidP="00A832E0">
            <w:r w:rsidRPr="00A832E0">
              <w:t>Apathetic</w:t>
            </w:r>
          </w:p>
        </w:tc>
        <w:tc>
          <w:tcPr>
            <w:tcW w:w="449" w:type="dxa"/>
          </w:tcPr>
          <w:p w:rsidR="00724477" w:rsidRPr="00A832E0" w:rsidRDefault="00724477" w:rsidP="00A832E0">
            <w:r w:rsidRPr="00A832E0">
              <w:t>3</w:t>
            </w:r>
          </w:p>
        </w:tc>
        <w:tc>
          <w:tcPr>
            <w:tcW w:w="2246" w:type="dxa"/>
          </w:tcPr>
          <w:p w:rsidR="00724477" w:rsidRPr="00A832E0" w:rsidRDefault="00724477" w:rsidP="00A832E0">
            <w:r w:rsidRPr="00A832E0">
              <w:t>Walk-help</w:t>
            </w:r>
          </w:p>
        </w:tc>
        <w:tc>
          <w:tcPr>
            <w:tcW w:w="449" w:type="dxa"/>
          </w:tcPr>
          <w:p w:rsidR="00724477" w:rsidRPr="00A832E0" w:rsidRDefault="00724477" w:rsidP="00A832E0">
            <w:r w:rsidRPr="00A832E0">
              <w:t>3</w:t>
            </w:r>
          </w:p>
        </w:tc>
        <w:tc>
          <w:tcPr>
            <w:tcW w:w="2246" w:type="dxa"/>
          </w:tcPr>
          <w:p w:rsidR="00724477" w:rsidRPr="00A832E0" w:rsidRDefault="00724477" w:rsidP="00A832E0">
            <w:r w:rsidRPr="00A832E0">
              <w:t>Slightly limited</w:t>
            </w:r>
          </w:p>
        </w:tc>
        <w:tc>
          <w:tcPr>
            <w:tcW w:w="449" w:type="dxa"/>
          </w:tcPr>
          <w:p w:rsidR="00724477" w:rsidRPr="00A832E0" w:rsidRDefault="00724477" w:rsidP="00A832E0">
            <w:r w:rsidRPr="00A832E0">
              <w:t>3</w:t>
            </w:r>
          </w:p>
        </w:tc>
        <w:tc>
          <w:tcPr>
            <w:tcW w:w="2246" w:type="dxa"/>
          </w:tcPr>
          <w:p w:rsidR="00724477" w:rsidRPr="00A832E0" w:rsidRDefault="00724477" w:rsidP="00A832E0">
            <w:r w:rsidRPr="00A832E0">
              <w:t>Occasional</w:t>
            </w:r>
          </w:p>
        </w:tc>
        <w:tc>
          <w:tcPr>
            <w:tcW w:w="449" w:type="dxa"/>
          </w:tcPr>
          <w:p w:rsidR="00724477" w:rsidRPr="00A832E0" w:rsidRDefault="00724477" w:rsidP="00A832E0">
            <w:r w:rsidRPr="00A832E0">
              <w:t>3</w:t>
            </w:r>
          </w:p>
        </w:tc>
        <w:tc>
          <w:tcPr>
            <w:tcW w:w="1142" w:type="dxa"/>
          </w:tcPr>
          <w:p w:rsidR="00724477" w:rsidRPr="00A832E0" w:rsidRDefault="00724477" w:rsidP="00A832E0"/>
        </w:tc>
      </w:tr>
      <w:tr w:rsidR="00724477" w:rsidRPr="00A832E0">
        <w:trPr>
          <w:jc w:val="center"/>
        </w:trPr>
        <w:tc>
          <w:tcPr>
            <w:tcW w:w="2245" w:type="dxa"/>
          </w:tcPr>
          <w:p w:rsidR="00724477" w:rsidRPr="00A832E0" w:rsidRDefault="00724477" w:rsidP="00A832E0">
            <w:r w:rsidRPr="00A832E0">
              <w:t>Poor</w:t>
            </w:r>
          </w:p>
        </w:tc>
        <w:tc>
          <w:tcPr>
            <w:tcW w:w="449" w:type="dxa"/>
          </w:tcPr>
          <w:p w:rsidR="00724477" w:rsidRPr="00A832E0" w:rsidRDefault="00724477" w:rsidP="00A832E0">
            <w:r w:rsidRPr="00A832E0">
              <w:t>2</w:t>
            </w:r>
          </w:p>
        </w:tc>
        <w:tc>
          <w:tcPr>
            <w:tcW w:w="2246" w:type="dxa"/>
          </w:tcPr>
          <w:p w:rsidR="00724477" w:rsidRPr="00A832E0" w:rsidRDefault="00724477" w:rsidP="00A832E0">
            <w:r w:rsidRPr="00A832E0">
              <w:t>Confused</w:t>
            </w:r>
          </w:p>
        </w:tc>
        <w:tc>
          <w:tcPr>
            <w:tcW w:w="449" w:type="dxa"/>
          </w:tcPr>
          <w:p w:rsidR="00724477" w:rsidRPr="00A832E0" w:rsidRDefault="00724477" w:rsidP="00A832E0">
            <w:r w:rsidRPr="00A832E0">
              <w:t>2</w:t>
            </w:r>
          </w:p>
        </w:tc>
        <w:tc>
          <w:tcPr>
            <w:tcW w:w="2246" w:type="dxa"/>
          </w:tcPr>
          <w:p w:rsidR="00724477" w:rsidRPr="00A832E0" w:rsidRDefault="00724477" w:rsidP="00A832E0">
            <w:r w:rsidRPr="00A832E0">
              <w:t>Chair-bound</w:t>
            </w:r>
          </w:p>
        </w:tc>
        <w:tc>
          <w:tcPr>
            <w:tcW w:w="449" w:type="dxa"/>
          </w:tcPr>
          <w:p w:rsidR="00724477" w:rsidRPr="00A832E0" w:rsidRDefault="00724477" w:rsidP="00A832E0">
            <w:r w:rsidRPr="00A832E0">
              <w:t>2</w:t>
            </w:r>
          </w:p>
        </w:tc>
        <w:tc>
          <w:tcPr>
            <w:tcW w:w="2246" w:type="dxa"/>
          </w:tcPr>
          <w:p w:rsidR="00724477" w:rsidRPr="00A832E0" w:rsidRDefault="00724477" w:rsidP="00A832E0">
            <w:r w:rsidRPr="00A832E0">
              <w:t>Very limited</w:t>
            </w:r>
          </w:p>
        </w:tc>
        <w:tc>
          <w:tcPr>
            <w:tcW w:w="449" w:type="dxa"/>
          </w:tcPr>
          <w:p w:rsidR="00724477" w:rsidRPr="00A832E0" w:rsidRDefault="00724477" w:rsidP="00A832E0">
            <w:r w:rsidRPr="00A832E0">
              <w:t>2</w:t>
            </w:r>
          </w:p>
        </w:tc>
        <w:tc>
          <w:tcPr>
            <w:tcW w:w="2246" w:type="dxa"/>
          </w:tcPr>
          <w:p w:rsidR="00724477" w:rsidRPr="00A832E0" w:rsidRDefault="00724477" w:rsidP="00A832E0">
            <w:r w:rsidRPr="00A832E0">
              <w:t>Usually-Urine</w:t>
            </w:r>
          </w:p>
        </w:tc>
        <w:tc>
          <w:tcPr>
            <w:tcW w:w="449" w:type="dxa"/>
          </w:tcPr>
          <w:p w:rsidR="00724477" w:rsidRPr="00A832E0" w:rsidRDefault="00724477" w:rsidP="00A832E0">
            <w:r w:rsidRPr="00A832E0">
              <w:t>2</w:t>
            </w:r>
          </w:p>
        </w:tc>
        <w:tc>
          <w:tcPr>
            <w:tcW w:w="1142" w:type="dxa"/>
          </w:tcPr>
          <w:p w:rsidR="00724477" w:rsidRPr="00A832E0" w:rsidRDefault="00724477" w:rsidP="00A832E0"/>
        </w:tc>
      </w:tr>
      <w:tr w:rsidR="00724477" w:rsidRPr="00A832E0">
        <w:trPr>
          <w:jc w:val="center"/>
        </w:trPr>
        <w:tc>
          <w:tcPr>
            <w:tcW w:w="2245" w:type="dxa"/>
          </w:tcPr>
          <w:p w:rsidR="00724477" w:rsidRPr="00A832E0" w:rsidRDefault="00724477" w:rsidP="00A832E0">
            <w:r w:rsidRPr="00A832E0">
              <w:t>Very bad</w:t>
            </w:r>
          </w:p>
        </w:tc>
        <w:tc>
          <w:tcPr>
            <w:tcW w:w="449" w:type="dxa"/>
          </w:tcPr>
          <w:p w:rsidR="00724477" w:rsidRPr="00A832E0" w:rsidRDefault="00724477" w:rsidP="00A832E0">
            <w:r w:rsidRPr="00A832E0">
              <w:t>1</w:t>
            </w:r>
          </w:p>
        </w:tc>
        <w:tc>
          <w:tcPr>
            <w:tcW w:w="2246" w:type="dxa"/>
          </w:tcPr>
          <w:p w:rsidR="00724477" w:rsidRPr="00A832E0" w:rsidRDefault="00724477" w:rsidP="00A832E0">
            <w:r w:rsidRPr="00A832E0">
              <w:t>Stupor</w:t>
            </w:r>
          </w:p>
        </w:tc>
        <w:tc>
          <w:tcPr>
            <w:tcW w:w="449" w:type="dxa"/>
          </w:tcPr>
          <w:p w:rsidR="00724477" w:rsidRPr="00A832E0" w:rsidRDefault="00724477" w:rsidP="00A832E0">
            <w:r w:rsidRPr="00A832E0">
              <w:t>1</w:t>
            </w:r>
          </w:p>
        </w:tc>
        <w:tc>
          <w:tcPr>
            <w:tcW w:w="2246" w:type="dxa"/>
          </w:tcPr>
          <w:p w:rsidR="00724477" w:rsidRPr="00A832E0" w:rsidRDefault="00724477" w:rsidP="00A832E0">
            <w:r w:rsidRPr="00A832E0">
              <w:t>Stupor</w:t>
            </w:r>
          </w:p>
        </w:tc>
        <w:tc>
          <w:tcPr>
            <w:tcW w:w="449" w:type="dxa"/>
          </w:tcPr>
          <w:p w:rsidR="00724477" w:rsidRPr="00A832E0" w:rsidRDefault="00724477" w:rsidP="00A832E0">
            <w:r w:rsidRPr="00A832E0">
              <w:t>1</w:t>
            </w:r>
          </w:p>
        </w:tc>
        <w:tc>
          <w:tcPr>
            <w:tcW w:w="2246" w:type="dxa"/>
          </w:tcPr>
          <w:p w:rsidR="00724477" w:rsidRPr="00A832E0" w:rsidRDefault="00724477" w:rsidP="00A832E0">
            <w:r w:rsidRPr="00A832E0">
              <w:t>Immobile</w:t>
            </w:r>
          </w:p>
        </w:tc>
        <w:tc>
          <w:tcPr>
            <w:tcW w:w="449" w:type="dxa"/>
          </w:tcPr>
          <w:p w:rsidR="00724477" w:rsidRPr="00A832E0" w:rsidRDefault="00724477" w:rsidP="00A832E0">
            <w:r w:rsidRPr="00A832E0">
              <w:t>1</w:t>
            </w:r>
          </w:p>
        </w:tc>
        <w:tc>
          <w:tcPr>
            <w:tcW w:w="2246" w:type="dxa"/>
          </w:tcPr>
          <w:p w:rsidR="00724477" w:rsidRPr="00A832E0" w:rsidRDefault="00724477" w:rsidP="00A832E0">
            <w:r w:rsidRPr="00A832E0">
              <w:t>Doubly</w:t>
            </w:r>
          </w:p>
        </w:tc>
        <w:tc>
          <w:tcPr>
            <w:tcW w:w="449" w:type="dxa"/>
          </w:tcPr>
          <w:p w:rsidR="00724477" w:rsidRPr="00A832E0" w:rsidRDefault="00724477" w:rsidP="00A832E0">
            <w:r w:rsidRPr="00A832E0">
              <w:t>1</w:t>
            </w:r>
          </w:p>
        </w:tc>
        <w:tc>
          <w:tcPr>
            <w:tcW w:w="1142" w:type="dxa"/>
          </w:tcPr>
          <w:p w:rsidR="00724477" w:rsidRPr="00A832E0" w:rsidRDefault="00724477" w:rsidP="00A832E0"/>
        </w:tc>
      </w:tr>
      <w:tr w:rsidR="00724477" w:rsidRPr="00A832E0">
        <w:trPr>
          <w:jc w:val="center"/>
        </w:trPr>
        <w:tc>
          <w:tcPr>
            <w:tcW w:w="2245" w:type="dxa"/>
          </w:tcPr>
          <w:p w:rsidR="00724477" w:rsidRPr="00A832E0" w:rsidRDefault="00724477" w:rsidP="00A832E0">
            <w:pPr>
              <w:rPr>
                <w:b/>
              </w:rPr>
            </w:pPr>
          </w:p>
        </w:tc>
        <w:tc>
          <w:tcPr>
            <w:tcW w:w="449" w:type="dxa"/>
          </w:tcPr>
          <w:p w:rsidR="00724477" w:rsidRPr="00A832E0" w:rsidRDefault="00724477" w:rsidP="00A832E0">
            <w:pPr>
              <w:rPr>
                <w:b/>
              </w:rPr>
            </w:pPr>
          </w:p>
        </w:tc>
        <w:tc>
          <w:tcPr>
            <w:tcW w:w="2246" w:type="dxa"/>
          </w:tcPr>
          <w:p w:rsidR="00724477" w:rsidRPr="00A832E0" w:rsidRDefault="00724477" w:rsidP="00A832E0">
            <w:pPr>
              <w:rPr>
                <w:b/>
              </w:rPr>
            </w:pPr>
          </w:p>
        </w:tc>
        <w:tc>
          <w:tcPr>
            <w:tcW w:w="449" w:type="dxa"/>
          </w:tcPr>
          <w:p w:rsidR="00724477" w:rsidRPr="00A832E0" w:rsidRDefault="00724477" w:rsidP="00A832E0">
            <w:pPr>
              <w:rPr>
                <w:b/>
              </w:rPr>
            </w:pPr>
          </w:p>
        </w:tc>
        <w:tc>
          <w:tcPr>
            <w:tcW w:w="2246" w:type="dxa"/>
          </w:tcPr>
          <w:p w:rsidR="00724477" w:rsidRPr="00A832E0" w:rsidRDefault="00724477" w:rsidP="00A832E0">
            <w:pPr>
              <w:rPr>
                <w:b/>
              </w:rPr>
            </w:pPr>
          </w:p>
        </w:tc>
        <w:tc>
          <w:tcPr>
            <w:tcW w:w="449" w:type="dxa"/>
          </w:tcPr>
          <w:p w:rsidR="00724477" w:rsidRPr="00A832E0" w:rsidRDefault="00724477" w:rsidP="00A832E0">
            <w:pPr>
              <w:rPr>
                <w:b/>
              </w:rPr>
            </w:pPr>
          </w:p>
        </w:tc>
        <w:tc>
          <w:tcPr>
            <w:tcW w:w="2246" w:type="dxa"/>
          </w:tcPr>
          <w:p w:rsidR="00724477" w:rsidRPr="00A832E0" w:rsidRDefault="00724477" w:rsidP="00A832E0">
            <w:pPr>
              <w:rPr>
                <w:b/>
              </w:rPr>
            </w:pPr>
          </w:p>
        </w:tc>
        <w:tc>
          <w:tcPr>
            <w:tcW w:w="449" w:type="dxa"/>
          </w:tcPr>
          <w:p w:rsidR="00724477" w:rsidRPr="00A832E0" w:rsidRDefault="00724477" w:rsidP="00A832E0">
            <w:pPr>
              <w:rPr>
                <w:b/>
              </w:rPr>
            </w:pPr>
          </w:p>
        </w:tc>
        <w:tc>
          <w:tcPr>
            <w:tcW w:w="2246" w:type="dxa"/>
          </w:tcPr>
          <w:p w:rsidR="00724477" w:rsidRPr="00A832E0" w:rsidRDefault="00724477" w:rsidP="00A832E0">
            <w:pPr>
              <w:rPr>
                <w:b/>
              </w:rPr>
            </w:pPr>
          </w:p>
        </w:tc>
        <w:tc>
          <w:tcPr>
            <w:tcW w:w="449" w:type="dxa"/>
          </w:tcPr>
          <w:p w:rsidR="00724477" w:rsidRPr="00A832E0" w:rsidRDefault="00724477" w:rsidP="00A832E0">
            <w:pPr>
              <w:rPr>
                <w:b/>
              </w:rPr>
            </w:pPr>
          </w:p>
        </w:tc>
        <w:tc>
          <w:tcPr>
            <w:tcW w:w="1142" w:type="dxa"/>
          </w:tcPr>
          <w:p w:rsidR="00724477" w:rsidRPr="00A832E0" w:rsidRDefault="00724477" w:rsidP="00A832E0">
            <w:pPr>
              <w:rPr>
                <w:b/>
              </w:rPr>
            </w:pPr>
          </w:p>
        </w:tc>
      </w:tr>
    </w:tbl>
    <w:p w:rsidR="00724477" w:rsidRPr="00A832E0" w:rsidRDefault="00724477" w:rsidP="00724477">
      <w:pPr>
        <w:rPr>
          <w:b/>
        </w:rPr>
      </w:pPr>
    </w:p>
    <w:p w:rsidR="00724477" w:rsidRPr="00A832E0" w:rsidRDefault="00724477" w:rsidP="00724477">
      <w:pPr>
        <w:rPr>
          <w:rFonts w:eastAsia="Calibri"/>
          <w:i/>
          <w:sz w:val="20"/>
          <w:szCs w:val="20"/>
        </w:rPr>
        <w:sectPr w:rsidR="00724477" w:rsidRPr="00A832E0">
          <w:pgSz w:w="15840" w:h="12240" w:orient="landscape"/>
          <w:pgMar w:top="1440" w:right="1440" w:bottom="1440" w:left="1440" w:header="720" w:footer="720" w:gutter="0"/>
          <w:cols w:space="720"/>
          <w:docGrid w:linePitch="360"/>
        </w:sectPr>
      </w:pPr>
    </w:p>
    <w:p w:rsidR="00724477" w:rsidRPr="00A832E0" w:rsidRDefault="00724477" w:rsidP="00562549">
      <w:pPr>
        <w:pStyle w:val="Heading3"/>
      </w:pPr>
      <w:bookmarkStart w:id="6" w:name="ToolThreeF"/>
      <w:bookmarkEnd w:id="6"/>
      <w:r w:rsidRPr="00A832E0">
        <w:lastRenderedPageBreak/>
        <w:t>3F</w:t>
      </w:r>
      <w:r>
        <w:t>:</w:t>
      </w:r>
      <w:r w:rsidRPr="00A832E0">
        <w:t xml:space="preserve"> Care Plan</w:t>
      </w:r>
    </w:p>
    <w:p w:rsidR="00724477" w:rsidRPr="00A832E0" w:rsidRDefault="00724477" w:rsidP="00724477">
      <w:pPr>
        <w:rPr>
          <w:rFonts w:eastAsia="Calibri"/>
        </w:rPr>
      </w:pPr>
      <w:r w:rsidRPr="00A832E0">
        <w:rPr>
          <w:rFonts w:eastAsia="Calibri"/>
          <w:b/>
        </w:rPr>
        <w:t>Background:</w:t>
      </w:r>
      <w:r w:rsidRPr="00A832E0">
        <w:rPr>
          <w:rFonts w:eastAsia="Calibri"/>
        </w:rPr>
        <w:t xml:space="preserve"> Developing a care plan specific to the needs of each individual patient is critical. This tool is a sample care plan that gives specific examples of actions that should be performed to address </w:t>
      </w:r>
      <w:r>
        <w:rPr>
          <w:rFonts w:eastAsia="Calibri"/>
        </w:rPr>
        <w:t xml:space="preserve">a </w:t>
      </w:r>
      <w:r w:rsidRPr="00A832E0">
        <w:rPr>
          <w:rFonts w:eastAsia="Calibri"/>
        </w:rPr>
        <w:t>patient’s needs.</w:t>
      </w:r>
      <w:r>
        <w:rPr>
          <w:rFonts w:eastAsia="Calibri"/>
        </w:rPr>
        <w:t xml:space="preserve"> </w:t>
      </w:r>
      <w:r w:rsidRPr="00A832E0">
        <w:rPr>
          <w:rFonts w:eastAsia="Calibri"/>
        </w:rPr>
        <w:t xml:space="preserve">This example is based on the pressure ulcer risk assessment captured with the Braden Scale. </w:t>
      </w:r>
    </w:p>
    <w:p w:rsidR="00724477" w:rsidRPr="00A832E0" w:rsidRDefault="00724477" w:rsidP="00724477">
      <w:pPr>
        <w:rPr>
          <w:rFonts w:eastAsia="Calibri"/>
          <w:b/>
        </w:rPr>
      </w:pPr>
      <w:r w:rsidRPr="00A832E0">
        <w:rPr>
          <w:rFonts w:eastAsia="Calibri"/>
          <w:b/>
        </w:rPr>
        <w:t xml:space="preserve">Reference: </w:t>
      </w:r>
      <w:r w:rsidRPr="00A832E0">
        <w:rPr>
          <w:rFonts w:eastAsia="Calibri"/>
        </w:rPr>
        <w:t xml:space="preserve">Developed by </w:t>
      </w:r>
      <w:proofErr w:type="spellStart"/>
      <w:r w:rsidRPr="00A832E0">
        <w:rPr>
          <w:rFonts w:eastAsia="Calibri"/>
        </w:rPr>
        <w:t>Zulkowski</w:t>
      </w:r>
      <w:proofErr w:type="spellEnd"/>
      <w:r w:rsidRPr="00A832E0">
        <w:rPr>
          <w:rFonts w:eastAsia="Calibri"/>
        </w:rPr>
        <w:t xml:space="preserve">, </w:t>
      </w:r>
      <w:proofErr w:type="spellStart"/>
      <w:r w:rsidRPr="00A832E0">
        <w:rPr>
          <w:rFonts w:eastAsia="Calibri"/>
        </w:rPr>
        <w:t>Ayello</w:t>
      </w:r>
      <w:proofErr w:type="spellEnd"/>
      <w:r>
        <w:rPr>
          <w:rFonts w:eastAsia="Calibri"/>
        </w:rPr>
        <w:t>, and</w:t>
      </w:r>
      <w:r w:rsidRPr="00A832E0">
        <w:rPr>
          <w:rFonts w:eastAsia="Calibri"/>
        </w:rPr>
        <w:t xml:space="preserve"> </w:t>
      </w:r>
      <w:proofErr w:type="spellStart"/>
      <w:r w:rsidRPr="00A832E0">
        <w:rPr>
          <w:rFonts w:eastAsia="Calibri"/>
        </w:rPr>
        <w:t>Berlowitz</w:t>
      </w:r>
      <w:proofErr w:type="spellEnd"/>
      <w:r w:rsidRPr="00A832E0">
        <w:rPr>
          <w:rFonts w:eastAsia="Calibri"/>
        </w:rPr>
        <w:t xml:space="preserve"> (2010)</w:t>
      </w:r>
      <w:r>
        <w:rPr>
          <w:rFonts w:eastAsia="Calibri"/>
        </w:rPr>
        <w:t>. Used with permission.</w:t>
      </w:r>
    </w:p>
    <w:p w:rsidR="00724477" w:rsidRPr="00A832E0" w:rsidRDefault="00724477" w:rsidP="00724477">
      <w:pPr>
        <w:rPr>
          <w:rFonts w:eastAsia="Calibri"/>
        </w:rPr>
      </w:pPr>
      <w:r w:rsidRPr="00A832E0">
        <w:rPr>
          <w:rFonts w:eastAsia="Calibri"/>
          <w:b/>
        </w:rPr>
        <w:t xml:space="preserve">Instructions: </w:t>
      </w:r>
      <w:r w:rsidRPr="00A832E0">
        <w:rPr>
          <w:rFonts w:eastAsia="Calibri"/>
        </w:rPr>
        <w:t xml:space="preserve">This tool includes examples of interventions </w:t>
      </w:r>
      <w:r w:rsidRPr="00A832E0">
        <w:rPr>
          <w:rFonts w:eastAsia="Calibri"/>
          <w:iCs/>
        </w:rPr>
        <w:t>that may be considered for specific scores on each Braden subscale, along with the</w:t>
      </w:r>
      <w:r w:rsidRPr="00A832E0">
        <w:rPr>
          <w:rFonts w:eastAsia="Calibri"/>
        </w:rPr>
        <w:t xml:space="preserve"> nurse and </w:t>
      </w:r>
      <w:r>
        <w:rPr>
          <w:rFonts w:eastAsia="Calibri"/>
        </w:rPr>
        <w:t>Certified Nursing Assistant (CNA)</w:t>
      </w:r>
      <w:r w:rsidRPr="00A832E0">
        <w:rPr>
          <w:rFonts w:eastAsia="Calibri"/>
        </w:rPr>
        <w:t xml:space="preserve"> responsibilities for care provision.</w:t>
      </w:r>
      <w:r>
        <w:rPr>
          <w:rFonts w:eastAsia="Calibri"/>
        </w:rPr>
        <w:t xml:space="preserve"> </w:t>
      </w:r>
      <w:r w:rsidRPr="00A832E0">
        <w:rPr>
          <w:rFonts w:eastAsia="Calibri"/>
        </w:rPr>
        <w:t>These should be tailored to meet the needs of your patient and used as examples of how all levels of unit staff have responsibilities for pressure ulcer prevention</w:t>
      </w:r>
      <w:r>
        <w:rPr>
          <w:rFonts w:eastAsia="Calibri"/>
        </w:rPr>
        <w:t>.</w:t>
      </w:r>
    </w:p>
    <w:p w:rsidR="00724477" w:rsidRDefault="00724477" w:rsidP="00724477">
      <w:pPr>
        <w:spacing w:after="0"/>
        <w:rPr>
          <w:rFonts w:eastAsia="Calibri"/>
          <w:szCs w:val="22"/>
        </w:rPr>
      </w:pPr>
      <w:r w:rsidRPr="00A832E0">
        <w:rPr>
          <w:rFonts w:eastAsia="Calibri"/>
          <w:b/>
          <w:szCs w:val="22"/>
        </w:rPr>
        <w:t xml:space="preserve">Use: </w:t>
      </w:r>
      <w:r w:rsidRPr="00A832E0">
        <w:rPr>
          <w:rFonts w:eastAsia="Calibri"/>
          <w:szCs w:val="22"/>
        </w:rPr>
        <w:t xml:space="preserve">Individualize the care plan to address the needs of at-risk patients. </w:t>
      </w:r>
    </w:p>
    <w:p w:rsidR="00724477" w:rsidRDefault="00724477" w:rsidP="00724477">
      <w:pPr>
        <w:tabs>
          <w:tab w:val="center" w:pos="4680"/>
          <w:tab w:val="right" w:pos="9360"/>
        </w:tabs>
        <w:rPr>
          <w:rFonts w:eastAsia="Calibri"/>
          <w:b/>
          <w:bCs/>
          <w:sz w:val="16"/>
          <w:u w:val="single"/>
        </w:rPr>
      </w:pPr>
    </w:p>
    <w:p w:rsidR="00724477" w:rsidRPr="00A832E0" w:rsidRDefault="00724477" w:rsidP="00724477">
      <w:pPr>
        <w:tabs>
          <w:tab w:val="center" w:pos="4680"/>
          <w:tab w:val="right" w:pos="9360"/>
        </w:tabs>
        <w:rPr>
          <w:rFonts w:eastAsia="Calibri"/>
          <w:b/>
          <w:bCs/>
          <w:sz w:val="16"/>
          <w:u w:val="single"/>
        </w:rPr>
        <w:sectPr w:rsidR="00724477" w:rsidRPr="00A832E0">
          <w:pgSz w:w="12240" w:h="15840"/>
          <w:pgMar w:top="1440" w:right="1440" w:bottom="1440" w:left="1440" w:header="720" w:footer="720" w:gutter="0"/>
          <w:cols w:space="720"/>
          <w:docGrid w:linePitch="360"/>
        </w:sectPr>
      </w:pPr>
    </w:p>
    <w:p w:rsidR="00724477" w:rsidRPr="00CC7ECD" w:rsidRDefault="00724477" w:rsidP="00562549">
      <w:pPr>
        <w:pStyle w:val="Heading4"/>
      </w:pPr>
      <w:r>
        <w:lastRenderedPageBreak/>
        <w:t>Sample Care Plan</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000" w:firstRow="0" w:lastRow="0" w:firstColumn="0" w:lastColumn="0" w:noHBand="0" w:noVBand="0"/>
      </w:tblPr>
      <w:tblGrid>
        <w:gridCol w:w="1170"/>
        <w:gridCol w:w="3760"/>
        <w:gridCol w:w="3682"/>
        <w:gridCol w:w="3538"/>
        <w:gridCol w:w="2250"/>
      </w:tblGrid>
      <w:tr w:rsidR="00724477" w:rsidRPr="00A832E0" w:rsidTr="00562549">
        <w:trPr>
          <w:cantSplit/>
          <w:trHeight w:val="20"/>
          <w:tblHeader/>
          <w:jc w:val="center"/>
        </w:trPr>
        <w:tc>
          <w:tcPr>
            <w:tcW w:w="1170" w:type="dxa"/>
            <w:shd w:val="clear" w:color="auto" w:fill="auto"/>
            <w:vAlign w:val="bottom"/>
          </w:tcPr>
          <w:p w:rsidR="00724477" w:rsidRPr="00A832E0" w:rsidRDefault="00724477" w:rsidP="000A6D4A">
            <w:pPr>
              <w:tabs>
                <w:tab w:val="center" w:pos="4680"/>
                <w:tab w:val="right" w:pos="9360"/>
              </w:tabs>
              <w:spacing w:after="40"/>
              <w:jc w:val="center"/>
              <w:rPr>
                <w:rFonts w:eastAsia="Calibri"/>
                <w:b/>
                <w:bCs/>
                <w:sz w:val="20"/>
                <w:szCs w:val="20"/>
              </w:rPr>
            </w:pPr>
            <w:r w:rsidRPr="00A832E0">
              <w:rPr>
                <w:rFonts w:eastAsia="Calibri"/>
                <w:b/>
                <w:bCs/>
                <w:sz w:val="20"/>
                <w:szCs w:val="20"/>
              </w:rPr>
              <w:t>Braden Category</w:t>
            </w:r>
          </w:p>
        </w:tc>
        <w:tc>
          <w:tcPr>
            <w:tcW w:w="3760" w:type="dxa"/>
            <w:vAlign w:val="bottom"/>
          </w:tcPr>
          <w:p w:rsidR="00724477" w:rsidRPr="00A832E0" w:rsidRDefault="00724477" w:rsidP="000A6D4A">
            <w:pPr>
              <w:spacing w:after="40"/>
              <w:jc w:val="center"/>
              <w:rPr>
                <w:rFonts w:eastAsia="Calibri"/>
                <w:b/>
                <w:sz w:val="20"/>
                <w:szCs w:val="20"/>
              </w:rPr>
            </w:pPr>
            <w:r w:rsidRPr="00A832E0">
              <w:rPr>
                <w:rFonts w:eastAsia="Calibri"/>
                <w:b/>
                <w:sz w:val="20"/>
                <w:szCs w:val="20"/>
              </w:rPr>
              <w:t>Braden Score: 1</w:t>
            </w:r>
          </w:p>
        </w:tc>
        <w:tc>
          <w:tcPr>
            <w:tcW w:w="3682" w:type="dxa"/>
            <w:vAlign w:val="bottom"/>
          </w:tcPr>
          <w:p w:rsidR="00724477" w:rsidRPr="00A832E0" w:rsidRDefault="00724477" w:rsidP="000A6D4A">
            <w:pPr>
              <w:spacing w:after="40"/>
              <w:jc w:val="center"/>
              <w:rPr>
                <w:rFonts w:eastAsia="Calibri"/>
                <w:b/>
                <w:sz w:val="20"/>
                <w:szCs w:val="20"/>
              </w:rPr>
            </w:pPr>
            <w:r w:rsidRPr="00A832E0">
              <w:rPr>
                <w:rFonts w:eastAsia="Calibri"/>
                <w:b/>
                <w:sz w:val="20"/>
                <w:szCs w:val="20"/>
              </w:rPr>
              <w:t>Braden Score: 2</w:t>
            </w:r>
          </w:p>
        </w:tc>
        <w:tc>
          <w:tcPr>
            <w:tcW w:w="3538" w:type="dxa"/>
            <w:vAlign w:val="bottom"/>
          </w:tcPr>
          <w:p w:rsidR="00724477" w:rsidRPr="00A832E0" w:rsidRDefault="00724477" w:rsidP="000A6D4A">
            <w:pPr>
              <w:spacing w:after="40"/>
              <w:jc w:val="center"/>
              <w:rPr>
                <w:rFonts w:eastAsia="Calibri"/>
                <w:b/>
                <w:sz w:val="20"/>
                <w:szCs w:val="20"/>
              </w:rPr>
            </w:pPr>
            <w:r w:rsidRPr="00A832E0">
              <w:rPr>
                <w:rFonts w:eastAsia="Calibri"/>
                <w:b/>
                <w:sz w:val="20"/>
                <w:szCs w:val="20"/>
              </w:rPr>
              <w:t>Braden Score: 3</w:t>
            </w:r>
          </w:p>
        </w:tc>
        <w:tc>
          <w:tcPr>
            <w:tcW w:w="2250" w:type="dxa"/>
            <w:vAlign w:val="bottom"/>
          </w:tcPr>
          <w:p w:rsidR="00724477" w:rsidRPr="00A832E0" w:rsidRDefault="00724477" w:rsidP="000A6D4A">
            <w:pPr>
              <w:spacing w:after="40"/>
              <w:jc w:val="center"/>
              <w:rPr>
                <w:rFonts w:eastAsia="Calibri"/>
                <w:b/>
                <w:sz w:val="20"/>
                <w:szCs w:val="20"/>
              </w:rPr>
            </w:pPr>
            <w:r w:rsidRPr="00A832E0">
              <w:rPr>
                <w:rFonts w:eastAsia="Calibri"/>
                <w:b/>
                <w:sz w:val="20"/>
                <w:szCs w:val="20"/>
              </w:rPr>
              <w:t>Braden Score: 4</w:t>
            </w:r>
          </w:p>
        </w:tc>
      </w:tr>
      <w:tr w:rsidR="00724477" w:rsidRPr="00A832E0" w:rsidTr="00562549">
        <w:trPr>
          <w:cantSplit/>
          <w:trHeight w:val="20"/>
          <w:jc w:val="center"/>
        </w:trPr>
        <w:tc>
          <w:tcPr>
            <w:tcW w:w="1170" w:type="dxa"/>
            <w:shd w:val="clear" w:color="auto" w:fill="auto"/>
          </w:tcPr>
          <w:p w:rsidR="00724477" w:rsidRPr="00A832E0" w:rsidRDefault="00724477" w:rsidP="00CC7ECD">
            <w:pPr>
              <w:rPr>
                <w:rFonts w:eastAsia="Calibri"/>
                <w:b/>
                <w:sz w:val="20"/>
                <w:szCs w:val="20"/>
              </w:rPr>
            </w:pPr>
            <w:r w:rsidRPr="00A832E0">
              <w:rPr>
                <w:rFonts w:eastAsia="Calibri"/>
                <w:b/>
                <w:sz w:val="20"/>
                <w:szCs w:val="20"/>
              </w:rPr>
              <w:t>Sensory Perception</w:t>
            </w:r>
          </w:p>
        </w:tc>
        <w:tc>
          <w:tcPr>
            <w:tcW w:w="3760" w:type="dxa"/>
          </w:tcPr>
          <w:p w:rsidR="00724477" w:rsidRPr="00A832E0" w:rsidRDefault="00724477" w:rsidP="00CC7ECD">
            <w:pPr>
              <w:spacing w:after="0"/>
              <w:rPr>
                <w:rFonts w:eastAsia="Calibri"/>
                <w:b/>
                <w:sz w:val="20"/>
                <w:szCs w:val="20"/>
              </w:rPr>
            </w:pPr>
            <w:r w:rsidRPr="00A832E0">
              <w:rPr>
                <w:rFonts w:eastAsia="Calibri"/>
                <w:b/>
                <w:sz w:val="20"/>
                <w:szCs w:val="20"/>
              </w:rPr>
              <w:t>Completely limited</w:t>
            </w:r>
          </w:p>
          <w:p w:rsidR="00724477" w:rsidRDefault="00724477" w:rsidP="00AF6ED2">
            <w:pPr>
              <w:pStyle w:val="ListParagraph"/>
              <w:numPr>
                <w:ilvl w:val="0"/>
                <w:numId w:val="7"/>
              </w:numPr>
              <w:spacing w:after="0"/>
              <w:rPr>
                <w:rFonts w:eastAsia="Calibri"/>
                <w:sz w:val="20"/>
                <w:szCs w:val="20"/>
              </w:rPr>
            </w:pPr>
            <w:r w:rsidRPr="00CC7ECD">
              <w:rPr>
                <w:rFonts w:eastAsia="Calibri"/>
                <w:sz w:val="20"/>
                <w:szCs w:val="20"/>
              </w:rPr>
              <w:t>Skin assessment and inspection q shift. Pay attention to heels.</w:t>
            </w:r>
          </w:p>
          <w:p w:rsidR="00724477" w:rsidRDefault="00724477" w:rsidP="00AF6ED2">
            <w:pPr>
              <w:pStyle w:val="ListParagraph"/>
              <w:numPr>
                <w:ilvl w:val="0"/>
                <w:numId w:val="7"/>
              </w:numPr>
              <w:spacing w:after="0"/>
              <w:rPr>
                <w:rFonts w:eastAsia="Calibri"/>
                <w:sz w:val="20"/>
                <w:szCs w:val="20"/>
              </w:rPr>
            </w:pPr>
            <w:r w:rsidRPr="00CC7ECD">
              <w:rPr>
                <w:rFonts w:eastAsia="Calibri"/>
                <w:sz w:val="20"/>
                <w:szCs w:val="20"/>
              </w:rPr>
              <w:t>Elevate heels and use protectors.</w:t>
            </w:r>
          </w:p>
          <w:p w:rsidR="00724477" w:rsidRDefault="00724477" w:rsidP="00AF6ED2">
            <w:pPr>
              <w:pStyle w:val="ListParagraph"/>
              <w:numPr>
                <w:ilvl w:val="0"/>
                <w:numId w:val="7"/>
              </w:numPr>
              <w:spacing w:after="0"/>
              <w:rPr>
                <w:rFonts w:eastAsia="Calibri"/>
                <w:sz w:val="20"/>
                <w:szCs w:val="20"/>
              </w:rPr>
            </w:pPr>
            <w:r w:rsidRPr="00CC7ECD">
              <w:rPr>
                <w:rFonts w:eastAsia="Calibri"/>
                <w:sz w:val="20"/>
                <w:szCs w:val="20"/>
              </w:rPr>
              <w:t>Consider specialty mattress or bed</w:t>
            </w:r>
            <w:r>
              <w:rPr>
                <w:rFonts w:eastAsia="Calibri"/>
                <w:sz w:val="20"/>
                <w:szCs w:val="20"/>
              </w:rPr>
              <w:t>.</w:t>
            </w:r>
          </w:p>
          <w:p w:rsidR="00724477" w:rsidRPr="00A832E0" w:rsidRDefault="00724477" w:rsidP="00AF6ED2">
            <w:pPr>
              <w:pStyle w:val="ListParagraph"/>
              <w:numPr>
                <w:ilvl w:val="0"/>
                <w:numId w:val="7"/>
              </w:numPr>
              <w:spacing w:after="0"/>
              <w:rPr>
                <w:rFonts w:eastAsia="Calibri"/>
                <w:sz w:val="20"/>
                <w:szCs w:val="20"/>
              </w:rPr>
            </w:pPr>
            <w:r w:rsidRPr="00A832E0">
              <w:rPr>
                <w:rFonts w:eastAsia="Calibri"/>
                <w:sz w:val="20"/>
                <w:szCs w:val="20"/>
              </w:rPr>
              <w:t>Use pillows between knees and bony prominences to avoid direct contact.</w:t>
            </w:r>
          </w:p>
        </w:tc>
        <w:tc>
          <w:tcPr>
            <w:tcW w:w="3682" w:type="dxa"/>
          </w:tcPr>
          <w:p w:rsidR="00724477" w:rsidRPr="00A832E0" w:rsidRDefault="00724477" w:rsidP="00CC7ECD">
            <w:pPr>
              <w:spacing w:after="0"/>
              <w:rPr>
                <w:rFonts w:eastAsia="Calibri"/>
                <w:b/>
                <w:sz w:val="20"/>
                <w:szCs w:val="20"/>
              </w:rPr>
            </w:pPr>
            <w:r w:rsidRPr="00A832E0">
              <w:rPr>
                <w:rFonts w:eastAsia="Calibri"/>
                <w:b/>
                <w:sz w:val="20"/>
                <w:szCs w:val="20"/>
              </w:rPr>
              <w:t>Very limited</w:t>
            </w:r>
          </w:p>
          <w:p w:rsidR="00724477" w:rsidRDefault="00724477" w:rsidP="00AF6ED2">
            <w:pPr>
              <w:pStyle w:val="ListParagraph"/>
              <w:numPr>
                <w:ilvl w:val="0"/>
                <w:numId w:val="8"/>
              </w:numPr>
              <w:spacing w:after="0"/>
              <w:rPr>
                <w:rFonts w:eastAsia="Calibri"/>
                <w:sz w:val="20"/>
                <w:szCs w:val="20"/>
              </w:rPr>
            </w:pPr>
            <w:r w:rsidRPr="00CC7ECD">
              <w:rPr>
                <w:rFonts w:eastAsia="Calibri"/>
                <w:sz w:val="20"/>
                <w:szCs w:val="20"/>
              </w:rPr>
              <w:t>Skin assessment and inspection q shift. Pay attention to heels.</w:t>
            </w:r>
          </w:p>
          <w:p w:rsidR="00724477" w:rsidRDefault="00724477" w:rsidP="00AF6ED2">
            <w:pPr>
              <w:pStyle w:val="ListParagraph"/>
              <w:numPr>
                <w:ilvl w:val="0"/>
                <w:numId w:val="8"/>
              </w:numPr>
              <w:spacing w:after="0"/>
              <w:rPr>
                <w:rFonts w:eastAsia="Calibri"/>
                <w:sz w:val="20"/>
                <w:szCs w:val="20"/>
              </w:rPr>
            </w:pPr>
            <w:r w:rsidRPr="00CC7ECD">
              <w:rPr>
                <w:rFonts w:eastAsia="Calibri"/>
                <w:sz w:val="20"/>
                <w:szCs w:val="20"/>
              </w:rPr>
              <w:t>Elevate heels and use protectors.</w:t>
            </w:r>
          </w:p>
          <w:p w:rsidR="00724477" w:rsidRPr="00A832E0" w:rsidRDefault="00724477" w:rsidP="00AF6ED2">
            <w:pPr>
              <w:pStyle w:val="ListParagraph"/>
              <w:numPr>
                <w:ilvl w:val="0"/>
                <w:numId w:val="8"/>
              </w:numPr>
              <w:spacing w:after="0"/>
              <w:rPr>
                <w:rFonts w:eastAsia="Calibri"/>
                <w:sz w:val="20"/>
                <w:szCs w:val="20"/>
              </w:rPr>
            </w:pPr>
            <w:r w:rsidRPr="00CC7ECD">
              <w:rPr>
                <w:rFonts w:eastAsia="Calibri"/>
                <w:sz w:val="20"/>
                <w:szCs w:val="20"/>
              </w:rPr>
              <w:t>Consider specialty mattress or bed.</w:t>
            </w:r>
          </w:p>
        </w:tc>
        <w:tc>
          <w:tcPr>
            <w:tcW w:w="3538" w:type="dxa"/>
          </w:tcPr>
          <w:p w:rsidR="00724477" w:rsidRPr="00A832E0" w:rsidRDefault="00724477" w:rsidP="00CC7ECD">
            <w:pPr>
              <w:spacing w:after="0"/>
              <w:rPr>
                <w:rFonts w:eastAsia="Calibri"/>
                <w:b/>
                <w:sz w:val="20"/>
                <w:szCs w:val="20"/>
              </w:rPr>
            </w:pPr>
            <w:r w:rsidRPr="00A832E0">
              <w:rPr>
                <w:rFonts w:eastAsia="Calibri"/>
                <w:b/>
                <w:sz w:val="20"/>
                <w:szCs w:val="20"/>
              </w:rPr>
              <w:t>Slightly limited</w:t>
            </w:r>
          </w:p>
          <w:p w:rsidR="00724477" w:rsidRDefault="00724477" w:rsidP="00AF6ED2">
            <w:pPr>
              <w:pStyle w:val="ListParagraph"/>
              <w:numPr>
                <w:ilvl w:val="0"/>
                <w:numId w:val="9"/>
              </w:numPr>
              <w:spacing w:after="0"/>
              <w:rPr>
                <w:rFonts w:eastAsia="Calibri"/>
                <w:sz w:val="20"/>
                <w:szCs w:val="20"/>
              </w:rPr>
            </w:pPr>
            <w:r w:rsidRPr="00CC7ECD">
              <w:rPr>
                <w:rFonts w:eastAsia="Calibri"/>
                <w:sz w:val="20"/>
                <w:szCs w:val="20"/>
              </w:rPr>
              <w:t>Skin assessment and inspection q shift. Pay attention to heels.</w:t>
            </w:r>
          </w:p>
          <w:p w:rsidR="00724477" w:rsidRPr="00A832E0" w:rsidRDefault="00724477" w:rsidP="00AF6ED2">
            <w:pPr>
              <w:pStyle w:val="ListParagraph"/>
              <w:numPr>
                <w:ilvl w:val="0"/>
                <w:numId w:val="9"/>
              </w:numPr>
              <w:spacing w:after="0"/>
              <w:rPr>
                <w:rFonts w:eastAsia="Calibri"/>
                <w:sz w:val="20"/>
                <w:szCs w:val="20"/>
              </w:rPr>
            </w:pPr>
            <w:r w:rsidRPr="00CC7ECD">
              <w:rPr>
                <w:rFonts w:eastAsia="Calibri"/>
                <w:sz w:val="20"/>
                <w:szCs w:val="20"/>
              </w:rPr>
              <w:t xml:space="preserve">Elevate heels and use </w:t>
            </w:r>
            <w:proofErr w:type="gramStart"/>
            <w:r w:rsidRPr="00CC7ECD">
              <w:rPr>
                <w:rFonts w:eastAsia="Calibri"/>
                <w:sz w:val="20"/>
                <w:szCs w:val="20"/>
              </w:rPr>
              <w:t xml:space="preserve">protectors </w:t>
            </w:r>
            <w:r>
              <w:rPr>
                <w:rFonts w:eastAsia="Calibri"/>
                <w:sz w:val="20"/>
                <w:szCs w:val="20"/>
              </w:rPr>
              <w:t>.</w:t>
            </w:r>
            <w:proofErr w:type="gramEnd"/>
          </w:p>
        </w:tc>
        <w:tc>
          <w:tcPr>
            <w:tcW w:w="2250" w:type="dxa"/>
          </w:tcPr>
          <w:p w:rsidR="00724477" w:rsidRPr="00A832E0" w:rsidRDefault="00724477" w:rsidP="00CC7ECD">
            <w:pPr>
              <w:spacing w:after="0"/>
              <w:rPr>
                <w:rFonts w:eastAsia="Calibri"/>
                <w:b/>
                <w:sz w:val="20"/>
                <w:szCs w:val="20"/>
              </w:rPr>
            </w:pPr>
            <w:r w:rsidRPr="00A832E0">
              <w:rPr>
                <w:rFonts w:eastAsia="Calibri"/>
                <w:b/>
                <w:sz w:val="20"/>
                <w:szCs w:val="20"/>
              </w:rPr>
              <w:t>No limitation</w:t>
            </w:r>
          </w:p>
          <w:p w:rsidR="00724477" w:rsidRDefault="00724477" w:rsidP="00AF6ED2">
            <w:pPr>
              <w:pStyle w:val="ListParagraph"/>
              <w:numPr>
                <w:ilvl w:val="0"/>
                <w:numId w:val="10"/>
              </w:numPr>
              <w:spacing w:after="0"/>
              <w:rPr>
                <w:rFonts w:eastAsia="Calibri"/>
                <w:sz w:val="20"/>
                <w:szCs w:val="20"/>
              </w:rPr>
            </w:pPr>
            <w:r w:rsidRPr="00CC7ECD">
              <w:rPr>
                <w:rFonts w:eastAsia="Calibri"/>
                <w:sz w:val="20"/>
                <w:szCs w:val="20"/>
              </w:rPr>
              <w:t>Encourage patient to report pain over bony prominences.</w:t>
            </w:r>
          </w:p>
          <w:p w:rsidR="00724477" w:rsidRPr="00A832E0" w:rsidRDefault="00724477" w:rsidP="00AF6ED2">
            <w:pPr>
              <w:pStyle w:val="ListParagraph"/>
              <w:numPr>
                <w:ilvl w:val="0"/>
                <w:numId w:val="10"/>
              </w:numPr>
              <w:spacing w:after="0"/>
              <w:rPr>
                <w:rFonts w:eastAsia="Calibri"/>
                <w:sz w:val="20"/>
                <w:szCs w:val="20"/>
              </w:rPr>
            </w:pPr>
            <w:r w:rsidRPr="00A832E0">
              <w:rPr>
                <w:rFonts w:eastAsia="Calibri"/>
                <w:sz w:val="20"/>
                <w:szCs w:val="20"/>
              </w:rPr>
              <w:t>Check heels daily.</w:t>
            </w:r>
          </w:p>
        </w:tc>
      </w:tr>
      <w:tr w:rsidR="00724477" w:rsidRPr="00A832E0" w:rsidTr="00562549">
        <w:trPr>
          <w:cantSplit/>
          <w:trHeight w:val="20"/>
          <w:jc w:val="center"/>
        </w:trPr>
        <w:tc>
          <w:tcPr>
            <w:tcW w:w="1170" w:type="dxa"/>
            <w:shd w:val="clear" w:color="auto" w:fill="auto"/>
          </w:tcPr>
          <w:p w:rsidR="00724477" w:rsidRPr="00A832E0" w:rsidRDefault="00724477" w:rsidP="00CC7ECD">
            <w:pPr>
              <w:rPr>
                <w:rFonts w:eastAsia="Calibri"/>
                <w:b/>
                <w:sz w:val="20"/>
                <w:szCs w:val="20"/>
              </w:rPr>
            </w:pPr>
            <w:r w:rsidRPr="00A832E0">
              <w:rPr>
                <w:rFonts w:eastAsia="Calibri"/>
                <w:b/>
                <w:sz w:val="20"/>
                <w:szCs w:val="20"/>
              </w:rPr>
              <w:t>Moisture</w:t>
            </w:r>
          </w:p>
        </w:tc>
        <w:tc>
          <w:tcPr>
            <w:tcW w:w="3760" w:type="dxa"/>
          </w:tcPr>
          <w:p w:rsidR="00724477" w:rsidRPr="00A832E0" w:rsidRDefault="00724477" w:rsidP="00CC7ECD">
            <w:pPr>
              <w:spacing w:after="0"/>
              <w:rPr>
                <w:rFonts w:eastAsia="Calibri"/>
                <w:b/>
                <w:sz w:val="20"/>
                <w:szCs w:val="20"/>
              </w:rPr>
            </w:pPr>
            <w:r w:rsidRPr="00A832E0">
              <w:rPr>
                <w:rFonts w:eastAsia="Calibri"/>
                <w:b/>
                <w:sz w:val="20"/>
                <w:szCs w:val="20"/>
              </w:rPr>
              <w:t>Constantly Moist</w:t>
            </w:r>
          </w:p>
          <w:p w:rsidR="00724477" w:rsidRPr="00183A75" w:rsidRDefault="00724477" w:rsidP="00AF6ED2">
            <w:pPr>
              <w:pStyle w:val="ListParagraph"/>
              <w:numPr>
                <w:ilvl w:val="0"/>
                <w:numId w:val="11"/>
              </w:numPr>
              <w:spacing w:after="0"/>
              <w:rPr>
                <w:rFonts w:eastAsia="Calibri"/>
                <w:sz w:val="20"/>
                <w:szCs w:val="20"/>
              </w:rPr>
            </w:pPr>
            <w:r w:rsidRPr="00183A75">
              <w:rPr>
                <w:rFonts w:eastAsia="Calibri"/>
                <w:sz w:val="20"/>
                <w:szCs w:val="20"/>
              </w:rPr>
              <w:t>Skin assessment and inspection q shift.</w:t>
            </w:r>
          </w:p>
          <w:p w:rsidR="00724477" w:rsidRPr="00183A75" w:rsidRDefault="00724477" w:rsidP="00AF6ED2">
            <w:pPr>
              <w:pStyle w:val="ListParagraph"/>
              <w:numPr>
                <w:ilvl w:val="0"/>
                <w:numId w:val="11"/>
              </w:numPr>
              <w:spacing w:after="0"/>
              <w:rPr>
                <w:rFonts w:eastAsia="Calibri"/>
                <w:sz w:val="20"/>
                <w:szCs w:val="20"/>
              </w:rPr>
            </w:pPr>
            <w:r w:rsidRPr="00183A75">
              <w:rPr>
                <w:rFonts w:eastAsia="Calibri"/>
                <w:sz w:val="20"/>
                <w:szCs w:val="20"/>
              </w:rPr>
              <w:t>Use moisture barrier ointments (</w:t>
            </w:r>
            <w:r>
              <w:rPr>
                <w:rFonts w:eastAsia="Calibri"/>
                <w:sz w:val="20"/>
                <w:szCs w:val="20"/>
              </w:rPr>
              <w:t>p</w:t>
            </w:r>
            <w:r w:rsidRPr="00183A75">
              <w:rPr>
                <w:rFonts w:eastAsia="Calibri"/>
                <w:sz w:val="20"/>
                <w:szCs w:val="20"/>
              </w:rPr>
              <w:t>rotective skin barriers)</w:t>
            </w:r>
            <w:r>
              <w:rPr>
                <w:rFonts w:eastAsia="Calibri"/>
                <w:sz w:val="20"/>
                <w:szCs w:val="20"/>
              </w:rPr>
              <w:t>.</w:t>
            </w:r>
          </w:p>
          <w:p w:rsidR="00724477" w:rsidRPr="00183A75" w:rsidRDefault="00724477" w:rsidP="00AF6ED2">
            <w:pPr>
              <w:pStyle w:val="ListParagraph"/>
              <w:numPr>
                <w:ilvl w:val="0"/>
                <w:numId w:val="11"/>
              </w:numPr>
              <w:spacing w:after="0"/>
              <w:rPr>
                <w:rFonts w:eastAsia="Calibri"/>
                <w:sz w:val="20"/>
                <w:szCs w:val="20"/>
              </w:rPr>
            </w:pPr>
            <w:r w:rsidRPr="00183A75">
              <w:rPr>
                <w:rFonts w:eastAsia="Calibri"/>
                <w:sz w:val="20"/>
                <w:szCs w:val="20"/>
              </w:rPr>
              <w:t>Moisturize dry unbroken skin.</w:t>
            </w:r>
          </w:p>
          <w:p w:rsidR="00724477" w:rsidRPr="00183A75" w:rsidRDefault="00724477" w:rsidP="00AF6ED2">
            <w:pPr>
              <w:pStyle w:val="ListParagraph"/>
              <w:numPr>
                <w:ilvl w:val="0"/>
                <w:numId w:val="11"/>
              </w:numPr>
              <w:spacing w:after="0"/>
              <w:rPr>
                <w:rFonts w:eastAsia="Calibri"/>
                <w:sz w:val="20"/>
                <w:szCs w:val="20"/>
              </w:rPr>
            </w:pPr>
            <w:r w:rsidRPr="00183A75">
              <w:rPr>
                <w:rFonts w:eastAsia="Calibri"/>
                <w:sz w:val="20"/>
                <w:szCs w:val="20"/>
              </w:rPr>
              <w:t>Avoid hot water. Use mild soap and soft cloths or package</w:t>
            </w:r>
            <w:r>
              <w:rPr>
                <w:rFonts w:eastAsia="Calibri"/>
                <w:sz w:val="20"/>
                <w:szCs w:val="20"/>
              </w:rPr>
              <w:t>d</w:t>
            </w:r>
            <w:r w:rsidRPr="00183A75">
              <w:rPr>
                <w:rFonts w:eastAsia="Calibri"/>
                <w:sz w:val="20"/>
                <w:szCs w:val="20"/>
              </w:rPr>
              <w:t xml:space="preserve"> cleanser wipes.</w:t>
            </w:r>
          </w:p>
          <w:p w:rsidR="00724477" w:rsidRPr="00183A75" w:rsidRDefault="00724477" w:rsidP="00AF6ED2">
            <w:pPr>
              <w:pStyle w:val="ListParagraph"/>
              <w:numPr>
                <w:ilvl w:val="0"/>
                <w:numId w:val="11"/>
              </w:numPr>
              <w:spacing w:after="0"/>
              <w:rPr>
                <w:rFonts w:eastAsia="Calibri"/>
                <w:sz w:val="20"/>
                <w:szCs w:val="20"/>
              </w:rPr>
            </w:pPr>
            <w:r w:rsidRPr="00183A75">
              <w:rPr>
                <w:rFonts w:eastAsia="Calibri"/>
                <w:sz w:val="20"/>
                <w:szCs w:val="20"/>
              </w:rPr>
              <w:t>Check incontinence pads frequently (q</w:t>
            </w:r>
            <w:r>
              <w:rPr>
                <w:rFonts w:eastAsia="Calibri"/>
                <w:sz w:val="20"/>
                <w:szCs w:val="20"/>
              </w:rPr>
              <w:t xml:space="preserve"> </w:t>
            </w:r>
            <w:r w:rsidRPr="00183A75">
              <w:rPr>
                <w:rFonts w:eastAsia="Calibri"/>
                <w:sz w:val="20"/>
                <w:szCs w:val="20"/>
              </w:rPr>
              <w:t>2-3h) and change as needed</w:t>
            </w:r>
            <w:r>
              <w:rPr>
                <w:rFonts w:eastAsia="Calibri"/>
                <w:sz w:val="20"/>
                <w:szCs w:val="20"/>
              </w:rPr>
              <w:t>.</w:t>
            </w:r>
          </w:p>
          <w:p w:rsidR="00724477" w:rsidRPr="00183A75" w:rsidRDefault="00724477" w:rsidP="00AF6ED2">
            <w:pPr>
              <w:pStyle w:val="ListParagraph"/>
              <w:numPr>
                <w:ilvl w:val="0"/>
                <w:numId w:val="11"/>
              </w:numPr>
              <w:spacing w:after="0"/>
              <w:rPr>
                <w:rFonts w:eastAsia="Calibri"/>
                <w:sz w:val="20"/>
                <w:szCs w:val="20"/>
              </w:rPr>
            </w:pPr>
            <w:r w:rsidRPr="00183A75">
              <w:rPr>
                <w:rFonts w:eastAsia="Calibri"/>
                <w:sz w:val="20"/>
                <w:szCs w:val="20"/>
              </w:rPr>
              <w:t>Apply condom catheter if appropriate.</w:t>
            </w:r>
          </w:p>
          <w:p w:rsidR="00724477" w:rsidRPr="00183A75" w:rsidRDefault="00724477" w:rsidP="00AF6ED2">
            <w:pPr>
              <w:pStyle w:val="ListParagraph"/>
              <w:numPr>
                <w:ilvl w:val="0"/>
                <w:numId w:val="11"/>
              </w:numPr>
              <w:spacing w:after="0"/>
              <w:rPr>
                <w:rFonts w:eastAsia="Calibri"/>
                <w:sz w:val="20"/>
                <w:szCs w:val="20"/>
              </w:rPr>
            </w:pPr>
            <w:r w:rsidRPr="00183A75">
              <w:rPr>
                <w:rFonts w:eastAsia="Calibri"/>
                <w:sz w:val="20"/>
                <w:szCs w:val="20"/>
              </w:rPr>
              <w:t>If stool incontinence</w:t>
            </w:r>
            <w:r>
              <w:rPr>
                <w:rFonts w:eastAsia="Calibri"/>
                <w:sz w:val="20"/>
                <w:szCs w:val="20"/>
              </w:rPr>
              <w:t>,</w:t>
            </w:r>
            <w:r w:rsidRPr="00183A75">
              <w:rPr>
                <w:rFonts w:eastAsia="Calibri"/>
                <w:sz w:val="20"/>
                <w:szCs w:val="20"/>
              </w:rPr>
              <w:t xml:space="preserve"> consider bowel training and toileting after meals or </w:t>
            </w:r>
            <w:r>
              <w:rPr>
                <w:rFonts w:eastAsia="Calibri"/>
                <w:sz w:val="20"/>
                <w:szCs w:val="20"/>
              </w:rPr>
              <w:t>r</w:t>
            </w:r>
            <w:r w:rsidRPr="00183A75">
              <w:rPr>
                <w:rFonts w:eastAsia="Calibri"/>
                <w:sz w:val="20"/>
                <w:szCs w:val="20"/>
              </w:rPr>
              <w:t>ectal tubes if appropriate</w:t>
            </w:r>
            <w:r>
              <w:rPr>
                <w:rFonts w:eastAsia="Calibri"/>
                <w:sz w:val="20"/>
                <w:szCs w:val="20"/>
              </w:rPr>
              <w:t>.</w:t>
            </w:r>
          </w:p>
          <w:p w:rsidR="00724477" w:rsidRPr="00183A75" w:rsidRDefault="00724477" w:rsidP="00AF6ED2">
            <w:pPr>
              <w:pStyle w:val="ListParagraph"/>
              <w:numPr>
                <w:ilvl w:val="0"/>
                <w:numId w:val="11"/>
              </w:numPr>
              <w:spacing w:after="0"/>
              <w:rPr>
                <w:rFonts w:eastAsia="Calibri"/>
                <w:sz w:val="20"/>
                <w:szCs w:val="20"/>
              </w:rPr>
            </w:pPr>
            <w:r w:rsidRPr="00183A75">
              <w:rPr>
                <w:rFonts w:eastAsia="Calibri"/>
                <w:sz w:val="20"/>
                <w:szCs w:val="20"/>
              </w:rPr>
              <w:t>Consider low air loss bed</w:t>
            </w:r>
          </w:p>
        </w:tc>
        <w:tc>
          <w:tcPr>
            <w:tcW w:w="3682" w:type="dxa"/>
          </w:tcPr>
          <w:p w:rsidR="00724477" w:rsidRPr="00A832E0" w:rsidRDefault="00724477" w:rsidP="00CC7ECD">
            <w:pPr>
              <w:spacing w:after="0"/>
              <w:rPr>
                <w:rFonts w:eastAsia="Calibri"/>
                <w:b/>
                <w:sz w:val="20"/>
                <w:szCs w:val="20"/>
              </w:rPr>
            </w:pPr>
            <w:r w:rsidRPr="00A832E0">
              <w:rPr>
                <w:rFonts w:eastAsia="Calibri"/>
                <w:b/>
                <w:sz w:val="20"/>
                <w:szCs w:val="20"/>
              </w:rPr>
              <w:t>Moist</w:t>
            </w:r>
          </w:p>
          <w:p w:rsidR="00724477" w:rsidRPr="00183A75" w:rsidRDefault="00724477" w:rsidP="00AF6ED2">
            <w:pPr>
              <w:pStyle w:val="ListParagraph"/>
              <w:numPr>
                <w:ilvl w:val="0"/>
                <w:numId w:val="12"/>
              </w:numPr>
              <w:spacing w:after="0"/>
              <w:rPr>
                <w:rFonts w:eastAsia="Calibri"/>
                <w:sz w:val="20"/>
                <w:szCs w:val="20"/>
              </w:rPr>
            </w:pPr>
            <w:r w:rsidRPr="00183A75">
              <w:rPr>
                <w:rFonts w:eastAsia="Calibri"/>
                <w:sz w:val="20"/>
                <w:szCs w:val="20"/>
              </w:rPr>
              <w:t>Use moisture barrier ointments (</w:t>
            </w:r>
            <w:r>
              <w:rPr>
                <w:rFonts w:eastAsia="Calibri"/>
                <w:sz w:val="20"/>
                <w:szCs w:val="20"/>
              </w:rPr>
              <w:t>p</w:t>
            </w:r>
            <w:r w:rsidRPr="00183A75">
              <w:rPr>
                <w:rFonts w:eastAsia="Calibri"/>
                <w:sz w:val="20"/>
                <w:szCs w:val="20"/>
              </w:rPr>
              <w:t>rotective barriers)</w:t>
            </w:r>
            <w:r>
              <w:rPr>
                <w:rFonts w:eastAsia="Calibri"/>
                <w:sz w:val="20"/>
                <w:szCs w:val="20"/>
              </w:rPr>
              <w:t>.</w:t>
            </w:r>
          </w:p>
          <w:p w:rsidR="00724477" w:rsidRPr="00183A75" w:rsidRDefault="00724477" w:rsidP="00AF6ED2">
            <w:pPr>
              <w:pStyle w:val="ListParagraph"/>
              <w:numPr>
                <w:ilvl w:val="0"/>
                <w:numId w:val="12"/>
              </w:numPr>
              <w:spacing w:after="0"/>
              <w:rPr>
                <w:rFonts w:eastAsia="Calibri"/>
                <w:sz w:val="20"/>
                <w:szCs w:val="20"/>
              </w:rPr>
            </w:pPr>
            <w:r w:rsidRPr="00183A75">
              <w:rPr>
                <w:rFonts w:eastAsia="Calibri"/>
                <w:sz w:val="20"/>
                <w:szCs w:val="20"/>
              </w:rPr>
              <w:t>Moisturize dry unbroken skin.</w:t>
            </w:r>
          </w:p>
          <w:p w:rsidR="00724477" w:rsidRPr="00183A75" w:rsidRDefault="00724477" w:rsidP="00AF6ED2">
            <w:pPr>
              <w:pStyle w:val="ListParagraph"/>
              <w:numPr>
                <w:ilvl w:val="0"/>
                <w:numId w:val="12"/>
              </w:numPr>
              <w:spacing w:after="0"/>
              <w:rPr>
                <w:rFonts w:eastAsia="Calibri"/>
                <w:sz w:val="20"/>
                <w:szCs w:val="20"/>
              </w:rPr>
            </w:pPr>
            <w:r w:rsidRPr="00183A75">
              <w:rPr>
                <w:rFonts w:eastAsia="Calibri"/>
                <w:sz w:val="20"/>
                <w:szCs w:val="20"/>
              </w:rPr>
              <w:t>Avoid hot water. Use mild soap and soft cloths or package</w:t>
            </w:r>
            <w:r>
              <w:rPr>
                <w:rFonts w:eastAsia="Calibri"/>
                <w:sz w:val="20"/>
                <w:szCs w:val="20"/>
              </w:rPr>
              <w:t>d</w:t>
            </w:r>
            <w:r w:rsidRPr="00183A75">
              <w:rPr>
                <w:rFonts w:eastAsia="Calibri"/>
                <w:sz w:val="20"/>
                <w:szCs w:val="20"/>
              </w:rPr>
              <w:t xml:space="preserve"> cleanser wipes.</w:t>
            </w:r>
          </w:p>
          <w:p w:rsidR="00724477" w:rsidRPr="00183A75" w:rsidRDefault="00724477" w:rsidP="00AF6ED2">
            <w:pPr>
              <w:pStyle w:val="ListParagraph"/>
              <w:numPr>
                <w:ilvl w:val="0"/>
                <w:numId w:val="12"/>
              </w:numPr>
              <w:spacing w:after="0"/>
              <w:rPr>
                <w:rFonts w:eastAsia="Calibri"/>
                <w:sz w:val="20"/>
                <w:szCs w:val="20"/>
              </w:rPr>
            </w:pPr>
            <w:r w:rsidRPr="00183A75">
              <w:rPr>
                <w:rFonts w:eastAsia="Calibri"/>
                <w:sz w:val="20"/>
                <w:szCs w:val="20"/>
              </w:rPr>
              <w:t>Check incontinence pads frequently (q</w:t>
            </w:r>
            <w:r>
              <w:rPr>
                <w:rFonts w:eastAsia="Calibri"/>
                <w:sz w:val="20"/>
                <w:szCs w:val="20"/>
              </w:rPr>
              <w:t xml:space="preserve"> </w:t>
            </w:r>
            <w:r w:rsidRPr="00183A75">
              <w:rPr>
                <w:rFonts w:eastAsia="Calibri"/>
                <w:sz w:val="20"/>
                <w:szCs w:val="20"/>
              </w:rPr>
              <w:t>2-3h)</w:t>
            </w:r>
            <w:r>
              <w:rPr>
                <w:rFonts w:eastAsia="Calibri"/>
                <w:sz w:val="20"/>
                <w:szCs w:val="20"/>
              </w:rPr>
              <w:t>.</w:t>
            </w:r>
          </w:p>
          <w:p w:rsidR="00724477" w:rsidRPr="00183A75" w:rsidRDefault="00724477" w:rsidP="00AF6ED2">
            <w:pPr>
              <w:pStyle w:val="ListParagraph"/>
              <w:numPr>
                <w:ilvl w:val="0"/>
                <w:numId w:val="12"/>
              </w:numPr>
              <w:spacing w:after="0"/>
              <w:rPr>
                <w:rFonts w:eastAsia="Calibri"/>
                <w:sz w:val="20"/>
                <w:szCs w:val="20"/>
              </w:rPr>
            </w:pPr>
            <w:r w:rsidRPr="00183A75">
              <w:rPr>
                <w:rFonts w:eastAsia="Calibri"/>
                <w:sz w:val="20"/>
                <w:szCs w:val="20"/>
              </w:rPr>
              <w:t>Avoid use of diapers but if necessary</w:t>
            </w:r>
            <w:r>
              <w:rPr>
                <w:rFonts w:eastAsia="Calibri"/>
                <w:sz w:val="20"/>
                <w:szCs w:val="20"/>
              </w:rPr>
              <w:t>,</w:t>
            </w:r>
            <w:r w:rsidRPr="00183A75">
              <w:rPr>
                <w:rFonts w:eastAsia="Calibri"/>
                <w:sz w:val="20"/>
                <w:szCs w:val="20"/>
              </w:rPr>
              <w:t xml:space="preserve"> check frequently (q</w:t>
            </w:r>
            <w:r>
              <w:rPr>
                <w:rFonts w:eastAsia="Calibri"/>
                <w:sz w:val="20"/>
                <w:szCs w:val="20"/>
              </w:rPr>
              <w:t xml:space="preserve"> </w:t>
            </w:r>
            <w:r w:rsidRPr="00183A75">
              <w:rPr>
                <w:rFonts w:eastAsia="Calibri"/>
                <w:sz w:val="20"/>
                <w:szCs w:val="20"/>
              </w:rPr>
              <w:t>2-3h</w:t>
            </w:r>
            <w:proofErr w:type="gramStart"/>
            <w:r w:rsidRPr="00183A75">
              <w:rPr>
                <w:rFonts w:eastAsia="Calibri"/>
                <w:sz w:val="20"/>
                <w:szCs w:val="20"/>
              </w:rPr>
              <w:t>)and</w:t>
            </w:r>
            <w:proofErr w:type="gramEnd"/>
            <w:r w:rsidRPr="00183A75">
              <w:rPr>
                <w:rFonts w:eastAsia="Calibri"/>
                <w:sz w:val="20"/>
                <w:szCs w:val="20"/>
              </w:rPr>
              <w:t xml:space="preserve"> change as needed</w:t>
            </w:r>
            <w:r>
              <w:rPr>
                <w:rFonts w:eastAsia="Calibri"/>
                <w:sz w:val="20"/>
                <w:szCs w:val="20"/>
              </w:rPr>
              <w:t>.</w:t>
            </w:r>
          </w:p>
          <w:p w:rsidR="00724477" w:rsidRPr="00183A75" w:rsidRDefault="00724477" w:rsidP="00AF6ED2">
            <w:pPr>
              <w:pStyle w:val="ListParagraph"/>
              <w:numPr>
                <w:ilvl w:val="0"/>
                <w:numId w:val="12"/>
              </w:numPr>
              <w:spacing w:after="0"/>
              <w:rPr>
                <w:rFonts w:eastAsia="Calibri"/>
                <w:sz w:val="20"/>
                <w:szCs w:val="20"/>
              </w:rPr>
            </w:pPr>
            <w:r w:rsidRPr="00183A75">
              <w:rPr>
                <w:rFonts w:eastAsia="Calibri"/>
                <w:sz w:val="20"/>
                <w:szCs w:val="20"/>
              </w:rPr>
              <w:t>If stool incontinence</w:t>
            </w:r>
            <w:r>
              <w:rPr>
                <w:rFonts w:eastAsia="Calibri"/>
                <w:sz w:val="20"/>
                <w:szCs w:val="20"/>
              </w:rPr>
              <w:t>,</w:t>
            </w:r>
            <w:r w:rsidRPr="00183A75">
              <w:rPr>
                <w:rFonts w:eastAsia="Calibri"/>
                <w:sz w:val="20"/>
                <w:szCs w:val="20"/>
              </w:rPr>
              <w:t xml:space="preserve"> consider bowel training and toileting after meals</w:t>
            </w:r>
            <w:r>
              <w:rPr>
                <w:rFonts w:eastAsia="Calibri"/>
                <w:sz w:val="20"/>
                <w:szCs w:val="20"/>
              </w:rPr>
              <w:t>.</w:t>
            </w:r>
          </w:p>
          <w:p w:rsidR="00724477" w:rsidRPr="00183A75" w:rsidRDefault="00724477" w:rsidP="00AF6ED2">
            <w:pPr>
              <w:pStyle w:val="ListParagraph"/>
              <w:numPr>
                <w:ilvl w:val="0"/>
                <w:numId w:val="12"/>
              </w:numPr>
              <w:spacing w:after="0"/>
              <w:rPr>
                <w:rFonts w:eastAsia="Calibri"/>
                <w:sz w:val="20"/>
                <w:szCs w:val="20"/>
              </w:rPr>
            </w:pPr>
            <w:r w:rsidRPr="00183A75">
              <w:rPr>
                <w:rFonts w:eastAsia="Calibri"/>
                <w:sz w:val="20"/>
                <w:szCs w:val="20"/>
              </w:rPr>
              <w:t>Consider low air loss bed</w:t>
            </w:r>
          </w:p>
        </w:tc>
        <w:tc>
          <w:tcPr>
            <w:tcW w:w="3538" w:type="dxa"/>
          </w:tcPr>
          <w:p w:rsidR="00724477" w:rsidRPr="00A832E0" w:rsidRDefault="00724477" w:rsidP="00CC7ECD">
            <w:pPr>
              <w:spacing w:after="0"/>
              <w:rPr>
                <w:rFonts w:eastAsia="Calibri"/>
                <w:b/>
                <w:sz w:val="20"/>
                <w:szCs w:val="20"/>
              </w:rPr>
            </w:pPr>
            <w:r w:rsidRPr="00A832E0">
              <w:rPr>
                <w:rFonts w:eastAsia="Calibri"/>
                <w:b/>
                <w:sz w:val="20"/>
                <w:szCs w:val="20"/>
              </w:rPr>
              <w:t>Occasionally Moist</w:t>
            </w:r>
          </w:p>
          <w:p w:rsidR="00724477" w:rsidRPr="00183A75" w:rsidRDefault="00724477" w:rsidP="00AF6ED2">
            <w:pPr>
              <w:pStyle w:val="ListParagraph"/>
              <w:numPr>
                <w:ilvl w:val="0"/>
                <w:numId w:val="13"/>
              </w:numPr>
              <w:spacing w:after="0"/>
              <w:rPr>
                <w:rFonts w:eastAsia="Calibri"/>
                <w:sz w:val="20"/>
                <w:szCs w:val="20"/>
              </w:rPr>
            </w:pPr>
            <w:r w:rsidRPr="00183A75">
              <w:rPr>
                <w:rFonts w:eastAsia="Calibri"/>
                <w:sz w:val="20"/>
                <w:szCs w:val="20"/>
              </w:rPr>
              <w:t>Use moisture barrier ointments (</w:t>
            </w:r>
            <w:r>
              <w:rPr>
                <w:rFonts w:eastAsia="Calibri"/>
                <w:sz w:val="20"/>
                <w:szCs w:val="20"/>
              </w:rPr>
              <w:t>p</w:t>
            </w:r>
            <w:r w:rsidRPr="00183A75">
              <w:rPr>
                <w:rFonts w:eastAsia="Calibri"/>
                <w:sz w:val="20"/>
                <w:szCs w:val="20"/>
              </w:rPr>
              <w:t>rotective skin barriers)</w:t>
            </w:r>
            <w:r>
              <w:rPr>
                <w:rFonts w:eastAsia="Calibri"/>
                <w:sz w:val="20"/>
                <w:szCs w:val="20"/>
              </w:rPr>
              <w:t>.</w:t>
            </w:r>
          </w:p>
          <w:p w:rsidR="00724477" w:rsidRPr="00183A75" w:rsidRDefault="00724477" w:rsidP="00AF6ED2">
            <w:pPr>
              <w:pStyle w:val="ListParagraph"/>
              <w:numPr>
                <w:ilvl w:val="0"/>
                <w:numId w:val="13"/>
              </w:numPr>
              <w:spacing w:after="0"/>
              <w:rPr>
                <w:rFonts w:eastAsia="Calibri"/>
                <w:sz w:val="20"/>
                <w:szCs w:val="20"/>
              </w:rPr>
            </w:pPr>
            <w:r w:rsidRPr="00183A75">
              <w:rPr>
                <w:rFonts w:eastAsia="Calibri"/>
                <w:sz w:val="20"/>
                <w:szCs w:val="20"/>
              </w:rPr>
              <w:t>Moisturize dry unbroken skin.</w:t>
            </w:r>
          </w:p>
          <w:p w:rsidR="00724477" w:rsidRPr="00183A75" w:rsidRDefault="00724477" w:rsidP="00AF6ED2">
            <w:pPr>
              <w:pStyle w:val="ListParagraph"/>
              <w:numPr>
                <w:ilvl w:val="0"/>
                <w:numId w:val="13"/>
              </w:numPr>
              <w:spacing w:after="0"/>
              <w:rPr>
                <w:rFonts w:eastAsia="Calibri"/>
                <w:sz w:val="20"/>
                <w:szCs w:val="20"/>
              </w:rPr>
            </w:pPr>
            <w:r w:rsidRPr="00183A75">
              <w:rPr>
                <w:rFonts w:eastAsia="Calibri"/>
                <w:sz w:val="20"/>
                <w:szCs w:val="20"/>
              </w:rPr>
              <w:t>Avoid hot water. Use mild soap and soft cloths or package</w:t>
            </w:r>
            <w:r>
              <w:rPr>
                <w:rFonts w:eastAsia="Calibri"/>
                <w:sz w:val="20"/>
                <w:szCs w:val="20"/>
              </w:rPr>
              <w:t>d</w:t>
            </w:r>
            <w:r w:rsidRPr="00183A75">
              <w:rPr>
                <w:rFonts w:eastAsia="Calibri"/>
                <w:sz w:val="20"/>
                <w:szCs w:val="20"/>
              </w:rPr>
              <w:t xml:space="preserve"> cleanser wipes.</w:t>
            </w:r>
          </w:p>
          <w:p w:rsidR="00724477" w:rsidRPr="00183A75" w:rsidRDefault="00724477" w:rsidP="00AF6ED2">
            <w:pPr>
              <w:pStyle w:val="ListParagraph"/>
              <w:numPr>
                <w:ilvl w:val="0"/>
                <w:numId w:val="13"/>
              </w:numPr>
              <w:spacing w:after="0"/>
              <w:rPr>
                <w:rFonts w:eastAsia="Calibri"/>
                <w:sz w:val="20"/>
                <w:szCs w:val="20"/>
              </w:rPr>
            </w:pPr>
            <w:r w:rsidRPr="00183A75">
              <w:rPr>
                <w:rFonts w:eastAsia="Calibri"/>
                <w:sz w:val="20"/>
                <w:szCs w:val="20"/>
              </w:rPr>
              <w:t>Check incontinence pads frequently</w:t>
            </w:r>
            <w:r>
              <w:rPr>
                <w:rFonts w:eastAsia="Calibri"/>
                <w:sz w:val="20"/>
                <w:szCs w:val="20"/>
              </w:rPr>
              <w:t>.</w:t>
            </w:r>
          </w:p>
          <w:p w:rsidR="00724477" w:rsidRPr="00183A75" w:rsidRDefault="00724477" w:rsidP="00AF6ED2">
            <w:pPr>
              <w:pStyle w:val="ListParagraph"/>
              <w:numPr>
                <w:ilvl w:val="0"/>
                <w:numId w:val="13"/>
              </w:numPr>
              <w:spacing w:after="0"/>
              <w:rPr>
                <w:rFonts w:eastAsia="Calibri"/>
                <w:sz w:val="20"/>
                <w:szCs w:val="20"/>
              </w:rPr>
            </w:pPr>
            <w:r w:rsidRPr="00183A75">
              <w:rPr>
                <w:rFonts w:eastAsia="Calibri"/>
                <w:sz w:val="20"/>
                <w:szCs w:val="20"/>
              </w:rPr>
              <w:t>Avoid use of diapers but if necessary</w:t>
            </w:r>
            <w:r>
              <w:rPr>
                <w:rFonts w:eastAsia="Calibri"/>
                <w:sz w:val="20"/>
                <w:szCs w:val="20"/>
              </w:rPr>
              <w:t>,</w:t>
            </w:r>
            <w:r w:rsidRPr="00183A75">
              <w:rPr>
                <w:rFonts w:eastAsia="Calibri"/>
                <w:sz w:val="20"/>
                <w:szCs w:val="20"/>
              </w:rPr>
              <w:t xml:space="preserve"> check frequently (q</w:t>
            </w:r>
            <w:r>
              <w:rPr>
                <w:rFonts w:eastAsia="Calibri"/>
                <w:sz w:val="20"/>
                <w:szCs w:val="20"/>
              </w:rPr>
              <w:t xml:space="preserve"> </w:t>
            </w:r>
            <w:r w:rsidRPr="00183A75">
              <w:rPr>
                <w:rFonts w:eastAsia="Calibri"/>
                <w:sz w:val="20"/>
                <w:szCs w:val="20"/>
              </w:rPr>
              <w:t>2-3h) and change as needed</w:t>
            </w:r>
            <w:r>
              <w:rPr>
                <w:rFonts w:eastAsia="Calibri"/>
                <w:sz w:val="20"/>
                <w:szCs w:val="20"/>
              </w:rPr>
              <w:t>.</w:t>
            </w:r>
          </w:p>
          <w:p w:rsidR="00724477" w:rsidRPr="00183A75" w:rsidRDefault="00724477" w:rsidP="00AF6ED2">
            <w:pPr>
              <w:pStyle w:val="ListParagraph"/>
              <w:numPr>
                <w:ilvl w:val="0"/>
                <w:numId w:val="13"/>
              </w:numPr>
              <w:spacing w:after="0"/>
              <w:rPr>
                <w:rFonts w:eastAsia="Calibri"/>
                <w:sz w:val="20"/>
                <w:szCs w:val="20"/>
              </w:rPr>
            </w:pPr>
            <w:r w:rsidRPr="00183A75">
              <w:rPr>
                <w:rFonts w:eastAsia="Calibri"/>
                <w:sz w:val="20"/>
                <w:szCs w:val="20"/>
              </w:rPr>
              <w:t>Encourage patient to report any other moisture problem (such as under breasts)</w:t>
            </w:r>
            <w:r>
              <w:rPr>
                <w:rFonts w:eastAsia="Calibri"/>
                <w:sz w:val="20"/>
                <w:szCs w:val="20"/>
              </w:rPr>
              <w:t>.</w:t>
            </w:r>
          </w:p>
          <w:p w:rsidR="00724477" w:rsidRPr="00A832E0" w:rsidRDefault="00724477" w:rsidP="00AF6ED2">
            <w:pPr>
              <w:pStyle w:val="ListParagraph"/>
              <w:numPr>
                <w:ilvl w:val="0"/>
                <w:numId w:val="13"/>
              </w:numPr>
              <w:spacing w:after="0"/>
              <w:rPr>
                <w:rFonts w:eastAsia="Calibri"/>
                <w:sz w:val="20"/>
                <w:szCs w:val="20"/>
              </w:rPr>
            </w:pPr>
            <w:r w:rsidRPr="00183A75">
              <w:rPr>
                <w:rFonts w:eastAsia="Calibri"/>
                <w:sz w:val="20"/>
                <w:szCs w:val="20"/>
              </w:rPr>
              <w:t>If stool incontinence</w:t>
            </w:r>
            <w:r>
              <w:rPr>
                <w:rFonts w:eastAsia="Calibri"/>
                <w:sz w:val="20"/>
                <w:szCs w:val="20"/>
              </w:rPr>
              <w:t>,</w:t>
            </w:r>
            <w:r w:rsidRPr="00183A75">
              <w:rPr>
                <w:rFonts w:eastAsia="Calibri"/>
                <w:sz w:val="20"/>
                <w:szCs w:val="20"/>
              </w:rPr>
              <w:t xml:space="preserve"> consider bowel training and toileting after meals</w:t>
            </w:r>
            <w:r>
              <w:rPr>
                <w:rFonts w:eastAsia="Calibri"/>
                <w:sz w:val="20"/>
                <w:szCs w:val="20"/>
              </w:rPr>
              <w:t>.</w:t>
            </w:r>
          </w:p>
        </w:tc>
        <w:tc>
          <w:tcPr>
            <w:tcW w:w="2250" w:type="dxa"/>
          </w:tcPr>
          <w:p w:rsidR="00724477" w:rsidRPr="00A832E0" w:rsidRDefault="00724477" w:rsidP="00CC7ECD">
            <w:pPr>
              <w:spacing w:after="0"/>
              <w:rPr>
                <w:rFonts w:eastAsia="Calibri"/>
                <w:b/>
                <w:sz w:val="20"/>
                <w:szCs w:val="20"/>
              </w:rPr>
            </w:pPr>
            <w:r w:rsidRPr="00A832E0">
              <w:rPr>
                <w:rFonts w:eastAsia="Calibri"/>
                <w:b/>
                <w:sz w:val="20"/>
                <w:szCs w:val="20"/>
              </w:rPr>
              <w:t>Rarely Moist</w:t>
            </w:r>
          </w:p>
          <w:p w:rsidR="00724477" w:rsidRPr="00183A75" w:rsidRDefault="00724477" w:rsidP="00AF6ED2">
            <w:pPr>
              <w:pStyle w:val="ListParagraph"/>
              <w:numPr>
                <w:ilvl w:val="0"/>
                <w:numId w:val="14"/>
              </w:numPr>
              <w:spacing w:after="0"/>
              <w:rPr>
                <w:rFonts w:eastAsia="Calibri"/>
                <w:sz w:val="20"/>
                <w:szCs w:val="20"/>
              </w:rPr>
            </w:pPr>
            <w:r w:rsidRPr="00183A75">
              <w:rPr>
                <w:rFonts w:eastAsia="Calibri"/>
                <w:sz w:val="20"/>
                <w:szCs w:val="20"/>
              </w:rPr>
              <w:t>Encourage patient to use lotion to prevent skin cracks.</w:t>
            </w:r>
          </w:p>
          <w:p w:rsidR="00724477" w:rsidRPr="00183A75" w:rsidRDefault="00724477" w:rsidP="00AF6ED2">
            <w:pPr>
              <w:pStyle w:val="ListParagraph"/>
              <w:numPr>
                <w:ilvl w:val="0"/>
                <w:numId w:val="14"/>
              </w:numPr>
              <w:spacing w:after="0"/>
              <w:rPr>
                <w:rFonts w:eastAsia="Calibri"/>
                <w:sz w:val="20"/>
                <w:szCs w:val="20"/>
              </w:rPr>
            </w:pPr>
            <w:r w:rsidRPr="00183A75">
              <w:rPr>
                <w:rFonts w:eastAsia="Calibri"/>
                <w:sz w:val="20"/>
                <w:szCs w:val="20"/>
              </w:rPr>
              <w:t>Encourage patient to report any moisture problem (such as under breasts)</w:t>
            </w:r>
            <w:r>
              <w:rPr>
                <w:rFonts w:eastAsia="Calibri"/>
                <w:sz w:val="20"/>
                <w:szCs w:val="20"/>
              </w:rPr>
              <w:t>.</w:t>
            </w:r>
          </w:p>
          <w:p w:rsidR="00724477" w:rsidRPr="00A832E0" w:rsidRDefault="00724477" w:rsidP="00CC7ECD">
            <w:pPr>
              <w:spacing w:after="0"/>
              <w:rPr>
                <w:rFonts w:eastAsia="Calibri"/>
                <w:sz w:val="20"/>
                <w:szCs w:val="20"/>
              </w:rPr>
            </w:pPr>
          </w:p>
        </w:tc>
      </w:tr>
      <w:tr w:rsidR="00724477" w:rsidRPr="00A832E0" w:rsidTr="00562549">
        <w:trPr>
          <w:cantSplit/>
          <w:trHeight w:val="20"/>
          <w:jc w:val="center"/>
        </w:trPr>
        <w:tc>
          <w:tcPr>
            <w:tcW w:w="1170" w:type="dxa"/>
            <w:shd w:val="clear" w:color="auto" w:fill="auto"/>
          </w:tcPr>
          <w:p w:rsidR="00724477" w:rsidRPr="00A832E0" w:rsidRDefault="00724477" w:rsidP="000A6D4A">
            <w:pPr>
              <w:rPr>
                <w:rFonts w:eastAsia="Calibri"/>
                <w:b/>
                <w:sz w:val="20"/>
                <w:szCs w:val="20"/>
              </w:rPr>
            </w:pPr>
            <w:r w:rsidRPr="00A832E0">
              <w:rPr>
                <w:rFonts w:eastAsia="Calibri"/>
                <w:b/>
                <w:sz w:val="20"/>
                <w:szCs w:val="20"/>
              </w:rPr>
              <w:t>Activity</w:t>
            </w:r>
          </w:p>
        </w:tc>
        <w:tc>
          <w:tcPr>
            <w:tcW w:w="3760" w:type="dxa"/>
          </w:tcPr>
          <w:p w:rsidR="00724477" w:rsidRPr="00A832E0" w:rsidRDefault="00724477" w:rsidP="00CC7ECD">
            <w:pPr>
              <w:spacing w:after="0"/>
              <w:rPr>
                <w:rFonts w:eastAsia="Calibri"/>
                <w:b/>
                <w:sz w:val="20"/>
                <w:szCs w:val="20"/>
              </w:rPr>
            </w:pPr>
            <w:r w:rsidRPr="00A832E0">
              <w:rPr>
                <w:rFonts w:eastAsia="Calibri"/>
                <w:b/>
                <w:sz w:val="20"/>
                <w:szCs w:val="20"/>
              </w:rPr>
              <w:t>Bedfast</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Skin assessment and inspection q shift.</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 xml:space="preserve">Position prone if appropriate or elevate </w:t>
            </w:r>
            <w:r>
              <w:rPr>
                <w:rFonts w:eastAsia="Calibri"/>
                <w:sz w:val="20"/>
                <w:szCs w:val="20"/>
              </w:rPr>
              <w:t>head of bed</w:t>
            </w:r>
            <w:r w:rsidRPr="00183A75">
              <w:rPr>
                <w:rFonts w:eastAsia="Calibri"/>
                <w:sz w:val="20"/>
                <w:szCs w:val="20"/>
              </w:rPr>
              <w:t xml:space="preserve"> no more than 30 degrees</w:t>
            </w:r>
            <w:r>
              <w:rPr>
                <w:rFonts w:eastAsia="Calibri"/>
                <w:sz w:val="20"/>
                <w:szCs w:val="20"/>
              </w:rPr>
              <w:t>.</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Position with pillows to elevate pressure points off of the bed.</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Consider specialty bed</w:t>
            </w:r>
            <w:r>
              <w:rPr>
                <w:rFonts w:eastAsia="Calibri"/>
                <w:sz w:val="20"/>
                <w:szCs w:val="20"/>
              </w:rPr>
              <w:t>.</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 xml:space="preserve">Elevate heels off bed and/or </w:t>
            </w:r>
            <w:r>
              <w:rPr>
                <w:rFonts w:eastAsia="Calibri"/>
                <w:sz w:val="20"/>
                <w:szCs w:val="20"/>
              </w:rPr>
              <w:t xml:space="preserve">use </w:t>
            </w:r>
            <w:r w:rsidRPr="00183A75">
              <w:rPr>
                <w:rFonts w:eastAsia="Calibri"/>
                <w:sz w:val="20"/>
                <w:szCs w:val="20"/>
              </w:rPr>
              <w:t>heel protectors</w:t>
            </w:r>
            <w:r>
              <w:rPr>
                <w:rFonts w:eastAsia="Calibri"/>
                <w:sz w:val="20"/>
                <w:szCs w:val="20"/>
              </w:rPr>
              <w:t>.</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Consider physical therapy consult for conditioning and W/C assessment</w:t>
            </w:r>
            <w:r>
              <w:rPr>
                <w:rFonts w:eastAsia="Calibri"/>
                <w:sz w:val="20"/>
                <w:szCs w:val="20"/>
              </w:rPr>
              <w:t>.</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Turn/reposition q 1-2h.</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Post turning schedule.</w:t>
            </w:r>
          </w:p>
          <w:p w:rsidR="00724477" w:rsidRPr="00183A75" w:rsidRDefault="00724477" w:rsidP="00AF6ED2">
            <w:pPr>
              <w:pStyle w:val="ListParagraph"/>
              <w:numPr>
                <w:ilvl w:val="0"/>
                <w:numId w:val="15"/>
              </w:numPr>
              <w:spacing w:after="0"/>
              <w:rPr>
                <w:rFonts w:eastAsia="Calibri"/>
                <w:sz w:val="20"/>
                <w:szCs w:val="20"/>
              </w:rPr>
            </w:pPr>
            <w:r w:rsidRPr="00183A75">
              <w:rPr>
                <w:rFonts w:eastAsia="Calibri"/>
                <w:sz w:val="20"/>
                <w:szCs w:val="20"/>
              </w:rPr>
              <w:t>Teach or do frequent small shifts of body weight</w:t>
            </w:r>
            <w:r>
              <w:rPr>
                <w:rFonts w:eastAsia="Calibri"/>
                <w:sz w:val="20"/>
                <w:szCs w:val="20"/>
              </w:rPr>
              <w:t>.</w:t>
            </w:r>
          </w:p>
        </w:tc>
        <w:tc>
          <w:tcPr>
            <w:tcW w:w="3682" w:type="dxa"/>
          </w:tcPr>
          <w:p w:rsidR="00724477" w:rsidRPr="00A832E0" w:rsidRDefault="00724477" w:rsidP="00CC7ECD">
            <w:pPr>
              <w:spacing w:after="0"/>
              <w:rPr>
                <w:rFonts w:eastAsia="Calibri"/>
                <w:b/>
                <w:sz w:val="20"/>
                <w:szCs w:val="20"/>
              </w:rPr>
            </w:pPr>
            <w:proofErr w:type="spellStart"/>
            <w:r w:rsidRPr="00A832E0">
              <w:rPr>
                <w:rFonts w:eastAsia="Calibri"/>
                <w:b/>
                <w:sz w:val="20"/>
                <w:szCs w:val="20"/>
              </w:rPr>
              <w:t>Chairfast</w:t>
            </w:r>
            <w:proofErr w:type="spellEnd"/>
          </w:p>
          <w:p w:rsidR="00724477" w:rsidRPr="00183A75" w:rsidRDefault="00724477" w:rsidP="00AF6ED2">
            <w:pPr>
              <w:pStyle w:val="ListParagraph"/>
              <w:numPr>
                <w:ilvl w:val="0"/>
                <w:numId w:val="16"/>
              </w:numPr>
              <w:spacing w:after="0"/>
              <w:rPr>
                <w:rFonts w:eastAsia="Calibri"/>
                <w:sz w:val="20"/>
                <w:szCs w:val="20"/>
              </w:rPr>
            </w:pPr>
            <w:r w:rsidRPr="00183A75">
              <w:rPr>
                <w:rFonts w:eastAsia="Calibri"/>
                <w:sz w:val="20"/>
                <w:szCs w:val="20"/>
              </w:rPr>
              <w:t>Consider specialty chair pad</w:t>
            </w:r>
            <w:r>
              <w:rPr>
                <w:rFonts w:eastAsia="Calibri"/>
                <w:sz w:val="20"/>
                <w:szCs w:val="20"/>
              </w:rPr>
              <w:t>.</w:t>
            </w:r>
          </w:p>
          <w:p w:rsidR="00724477" w:rsidRPr="00183A75" w:rsidRDefault="00724477" w:rsidP="00AF6ED2">
            <w:pPr>
              <w:pStyle w:val="ListParagraph"/>
              <w:numPr>
                <w:ilvl w:val="0"/>
                <w:numId w:val="16"/>
              </w:numPr>
              <w:spacing w:after="0"/>
              <w:rPr>
                <w:rFonts w:eastAsia="Calibri"/>
                <w:sz w:val="20"/>
                <w:szCs w:val="20"/>
              </w:rPr>
            </w:pPr>
            <w:r w:rsidRPr="00183A75">
              <w:rPr>
                <w:rFonts w:eastAsia="Calibri"/>
                <w:sz w:val="20"/>
                <w:szCs w:val="20"/>
              </w:rPr>
              <w:t>Consider postural alignment, weight distribution, balance, stability, and pressure relief when positioning individuals in chair or wheelchair.</w:t>
            </w:r>
          </w:p>
          <w:p w:rsidR="00724477" w:rsidRPr="00183A75" w:rsidRDefault="00724477" w:rsidP="00AF6ED2">
            <w:pPr>
              <w:pStyle w:val="ListParagraph"/>
              <w:numPr>
                <w:ilvl w:val="0"/>
                <w:numId w:val="16"/>
              </w:numPr>
              <w:spacing w:after="0"/>
              <w:rPr>
                <w:rFonts w:eastAsia="Calibri"/>
                <w:sz w:val="20"/>
                <w:szCs w:val="20"/>
              </w:rPr>
            </w:pPr>
            <w:r w:rsidRPr="00183A75">
              <w:rPr>
                <w:rFonts w:eastAsia="Calibri"/>
                <w:sz w:val="20"/>
                <w:szCs w:val="20"/>
              </w:rPr>
              <w:t>Instruct patient to reposition q 15 minutes when in chair.</w:t>
            </w:r>
          </w:p>
          <w:p w:rsidR="00724477" w:rsidRPr="00183A75" w:rsidRDefault="00724477" w:rsidP="00AF6ED2">
            <w:pPr>
              <w:pStyle w:val="ListParagraph"/>
              <w:numPr>
                <w:ilvl w:val="0"/>
                <w:numId w:val="16"/>
              </w:numPr>
              <w:spacing w:after="0"/>
              <w:rPr>
                <w:rFonts w:eastAsia="Calibri"/>
                <w:sz w:val="20"/>
                <w:szCs w:val="20"/>
              </w:rPr>
            </w:pPr>
            <w:r w:rsidRPr="00183A75">
              <w:rPr>
                <w:rFonts w:eastAsia="Calibri"/>
                <w:sz w:val="20"/>
                <w:szCs w:val="20"/>
              </w:rPr>
              <w:t>Stand every hour</w:t>
            </w:r>
            <w:r>
              <w:rPr>
                <w:rFonts w:eastAsia="Calibri"/>
                <w:sz w:val="20"/>
                <w:szCs w:val="20"/>
              </w:rPr>
              <w:t>.</w:t>
            </w:r>
          </w:p>
          <w:p w:rsidR="00724477" w:rsidRPr="00183A75" w:rsidRDefault="00724477" w:rsidP="00AF6ED2">
            <w:pPr>
              <w:pStyle w:val="ListParagraph"/>
              <w:numPr>
                <w:ilvl w:val="0"/>
                <w:numId w:val="16"/>
              </w:numPr>
              <w:spacing w:after="0"/>
              <w:rPr>
                <w:rFonts w:eastAsia="Calibri"/>
                <w:sz w:val="20"/>
                <w:szCs w:val="20"/>
              </w:rPr>
            </w:pPr>
            <w:r w:rsidRPr="00183A75">
              <w:rPr>
                <w:rFonts w:eastAsia="Calibri"/>
                <w:sz w:val="20"/>
                <w:szCs w:val="20"/>
              </w:rPr>
              <w:t>Pad bony prominences with foam wedges, rolled blankets</w:t>
            </w:r>
            <w:r>
              <w:rPr>
                <w:rFonts w:eastAsia="Calibri"/>
                <w:sz w:val="20"/>
                <w:szCs w:val="20"/>
              </w:rPr>
              <w:t>,</w:t>
            </w:r>
            <w:r w:rsidRPr="00183A75">
              <w:rPr>
                <w:rFonts w:eastAsia="Calibri"/>
                <w:sz w:val="20"/>
                <w:szCs w:val="20"/>
              </w:rPr>
              <w:t xml:space="preserve"> or towels.</w:t>
            </w:r>
          </w:p>
          <w:p w:rsidR="00724477" w:rsidRPr="00183A75" w:rsidRDefault="00724477" w:rsidP="00AF6ED2">
            <w:pPr>
              <w:pStyle w:val="ListParagraph"/>
              <w:numPr>
                <w:ilvl w:val="0"/>
                <w:numId w:val="16"/>
              </w:numPr>
              <w:spacing w:after="0"/>
              <w:rPr>
                <w:rFonts w:eastAsia="Calibri"/>
                <w:sz w:val="20"/>
                <w:szCs w:val="20"/>
              </w:rPr>
            </w:pPr>
            <w:r w:rsidRPr="00183A75">
              <w:rPr>
                <w:rFonts w:eastAsia="Calibri"/>
                <w:sz w:val="20"/>
                <w:szCs w:val="20"/>
              </w:rPr>
              <w:t>Consider physical therapy consult for conditioning and W/C assessment</w:t>
            </w:r>
            <w:r>
              <w:rPr>
                <w:rFonts w:eastAsia="Calibri"/>
                <w:sz w:val="20"/>
                <w:szCs w:val="20"/>
              </w:rPr>
              <w:t>.</w:t>
            </w:r>
          </w:p>
        </w:tc>
        <w:tc>
          <w:tcPr>
            <w:tcW w:w="3538" w:type="dxa"/>
          </w:tcPr>
          <w:p w:rsidR="00724477" w:rsidRPr="00A832E0" w:rsidRDefault="00724477" w:rsidP="00CC7ECD">
            <w:pPr>
              <w:spacing w:after="0"/>
              <w:rPr>
                <w:rFonts w:eastAsia="Calibri"/>
                <w:b/>
                <w:sz w:val="20"/>
                <w:szCs w:val="20"/>
              </w:rPr>
            </w:pPr>
            <w:r w:rsidRPr="00A832E0">
              <w:rPr>
                <w:rFonts w:eastAsia="Calibri"/>
                <w:b/>
                <w:sz w:val="20"/>
                <w:szCs w:val="20"/>
              </w:rPr>
              <w:t>Walks Occasionally</w:t>
            </w:r>
          </w:p>
          <w:p w:rsidR="00724477" w:rsidRPr="00183A75" w:rsidRDefault="00724477" w:rsidP="00AF6ED2">
            <w:pPr>
              <w:pStyle w:val="ListParagraph"/>
              <w:numPr>
                <w:ilvl w:val="0"/>
                <w:numId w:val="17"/>
              </w:numPr>
              <w:spacing w:after="0"/>
              <w:rPr>
                <w:rFonts w:eastAsia="Calibri"/>
                <w:sz w:val="20"/>
                <w:szCs w:val="20"/>
              </w:rPr>
            </w:pPr>
            <w:r w:rsidRPr="00183A75">
              <w:rPr>
                <w:rFonts w:eastAsia="Calibri"/>
                <w:sz w:val="20"/>
                <w:szCs w:val="20"/>
              </w:rPr>
              <w:t>Provide structured mobility plan.</w:t>
            </w:r>
          </w:p>
          <w:p w:rsidR="00724477" w:rsidRPr="00183A75" w:rsidRDefault="00724477" w:rsidP="00AF6ED2">
            <w:pPr>
              <w:pStyle w:val="ListParagraph"/>
              <w:numPr>
                <w:ilvl w:val="0"/>
                <w:numId w:val="17"/>
              </w:numPr>
              <w:spacing w:after="0"/>
              <w:rPr>
                <w:rFonts w:eastAsia="Calibri"/>
                <w:sz w:val="20"/>
                <w:szCs w:val="20"/>
              </w:rPr>
            </w:pPr>
            <w:r w:rsidRPr="00183A75">
              <w:rPr>
                <w:rFonts w:eastAsia="Calibri"/>
                <w:sz w:val="20"/>
                <w:szCs w:val="20"/>
              </w:rPr>
              <w:t>Consider chair cushion</w:t>
            </w:r>
            <w:r>
              <w:rPr>
                <w:rFonts w:eastAsia="Calibri"/>
                <w:sz w:val="20"/>
                <w:szCs w:val="20"/>
              </w:rPr>
              <w:t>.</w:t>
            </w:r>
          </w:p>
          <w:p w:rsidR="00724477" w:rsidRPr="00183A75" w:rsidRDefault="00724477" w:rsidP="00AF6ED2">
            <w:pPr>
              <w:pStyle w:val="ListParagraph"/>
              <w:numPr>
                <w:ilvl w:val="0"/>
                <w:numId w:val="17"/>
              </w:numPr>
              <w:spacing w:after="0"/>
              <w:rPr>
                <w:rFonts w:eastAsia="Calibri"/>
                <w:sz w:val="20"/>
                <w:szCs w:val="20"/>
              </w:rPr>
            </w:pPr>
            <w:r w:rsidRPr="00183A75">
              <w:rPr>
                <w:rFonts w:eastAsia="Calibri"/>
                <w:sz w:val="20"/>
                <w:szCs w:val="20"/>
              </w:rPr>
              <w:t>Consider physical therapy consult</w:t>
            </w:r>
            <w:proofErr w:type="gramStart"/>
            <w:r>
              <w:rPr>
                <w:rFonts w:eastAsia="Calibri"/>
                <w:sz w:val="20"/>
                <w:szCs w:val="20"/>
              </w:rPr>
              <w:t>..</w:t>
            </w:r>
            <w:proofErr w:type="gramEnd"/>
          </w:p>
          <w:p w:rsidR="00724477" w:rsidRPr="00A832E0" w:rsidRDefault="00724477" w:rsidP="00CC7ECD">
            <w:pPr>
              <w:spacing w:after="0"/>
              <w:rPr>
                <w:rFonts w:eastAsia="Calibri"/>
                <w:sz w:val="20"/>
                <w:szCs w:val="20"/>
              </w:rPr>
            </w:pPr>
          </w:p>
        </w:tc>
        <w:tc>
          <w:tcPr>
            <w:tcW w:w="2250" w:type="dxa"/>
          </w:tcPr>
          <w:p w:rsidR="00724477" w:rsidRPr="00A832E0" w:rsidRDefault="00724477" w:rsidP="00CC7ECD">
            <w:pPr>
              <w:spacing w:after="0"/>
              <w:rPr>
                <w:rFonts w:eastAsia="Calibri"/>
                <w:b/>
                <w:sz w:val="20"/>
                <w:szCs w:val="20"/>
              </w:rPr>
            </w:pPr>
            <w:r w:rsidRPr="00A832E0">
              <w:rPr>
                <w:rFonts w:eastAsia="Calibri"/>
                <w:b/>
                <w:sz w:val="20"/>
                <w:szCs w:val="20"/>
              </w:rPr>
              <w:t>Walks Frequently</w:t>
            </w:r>
          </w:p>
          <w:p w:rsidR="00724477" w:rsidRPr="00183A75" w:rsidRDefault="00724477" w:rsidP="00AF6ED2">
            <w:pPr>
              <w:pStyle w:val="ListParagraph"/>
              <w:numPr>
                <w:ilvl w:val="0"/>
                <w:numId w:val="18"/>
              </w:numPr>
              <w:spacing w:after="0"/>
              <w:rPr>
                <w:rFonts w:eastAsia="Calibri"/>
                <w:sz w:val="20"/>
                <w:szCs w:val="20"/>
              </w:rPr>
            </w:pPr>
            <w:r w:rsidRPr="00183A75">
              <w:rPr>
                <w:rFonts w:eastAsia="Calibri"/>
                <w:sz w:val="20"/>
                <w:szCs w:val="20"/>
              </w:rPr>
              <w:t>Encourage ambulating outside the room at least bid.</w:t>
            </w:r>
          </w:p>
          <w:p w:rsidR="00724477" w:rsidRPr="00183A75" w:rsidRDefault="00724477" w:rsidP="00AF6ED2">
            <w:pPr>
              <w:pStyle w:val="ListParagraph"/>
              <w:numPr>
                <w:ilvl w:val="0"/>
                <w:numId w:val="18"/>
              </w:numPr>
              <w:spacing w:after="0"/>
              <w:rPr>
                <w:rFonts w:eastAsia="Calibri"/>
                <w:sz w:val="20"/>
                <w:szCs w:val="20"/>
              </w:rPr>
            </w:pPr>
            <w:r w:rsidRPr="00183A75">
              <w:rPr>
                <w:rFonts w:eastAsia="Calibri"/>
                <w:sz w:val="20"/>
                <w:szCs w:val="20"/>
              </w:rPr>
              <w:t>Check skin daily</w:t>
            </w:r>
            <w:r>
              <w:rPr>
                <w:rFonts w:eastAsia="Calibri"/>
                <w:sz w:val="20"/>
                <w:szCs w:val="20"/>
              </w:rPr>
              <w:t>.</w:t>
            </w:r>
          </w:p>
          <w:p w:rsidR="00724477" w:rsidRPr="00183A75" w:rsidRDefault="00724477" w:rsidP="00AF6ED2">
            <w:pPr>
              <w:pStyle w:val="ListParagraph"/>
              <w:numPr>
                <w:ilvl w:val="0"/>
                <w:numId w:val="18"/>
              </w:numPr>
              <w:spacing w:after="0"/>
              <w:rPr>
                <w:rFonts w:eastAsia="Calibri"/>
                <w:sz w:val="20"/>
                <w:szCs w:val="20"/>
              </w:rPr>
            </w:pPr>
            <w:r w:rsidRPr="00183A75">
              <w:rPr>
                <w:rFonts w:eastAsia="Calibri"/>
                <w:sz w:val="20"/>
                <w:szCs w:val="20"/>
              </w:rPr>
              <w:t>Monitor balance and endurance</w:t>
            </w:r>
            <w:r>
              <w:rPr>
                <w:rFonts w:eastAsia="Calibri"/>
                <w:sz w:val="20"/>
                <w:szCs w:val="20"/>
              </w:rPr>
              <w:t>.</w:t>
            </w:r>
          </w:p>
        </w:tc>
      </w:tr>
      <w:tr w:rsidR="00724477" w:rsidRPr="00A832E0" w:rsidTr="00562549">
        <w:trPr>
          <w:cantSplit/>
          <w:trHeight w:val="20"/>
          <w:jc w:val="center"/>
        </w:trPr>
        <w:tc>
          <w:tcPr>
            <w:tcW w:w="1170" w:type="dxa"/>
            <w:shd w:val="clear" w:color="auto" w:fill="auto"/>
          </w:tcPr>
          <w:p w:rsidR="00724477" w:rsidRPr="00A832E0" w:rsidRDefault="00724477" w:rsidP="00183A75">
            <w:pPr>
              <w:keepNext/>
              <w:spacing w:after="0"/>
              <w:outlineLvl w:val="1"/>
              <w:rPr>
                <w:rFonts w:eastAsia="Calibri"/>
                <w:b/>
                <w:sz w:val="20"/>
                <w:szCs w:val="20"/>
              </w:rPr>
            </w:pPr>
            <w:r w:rsidRPr="00A832E0">
              <w:rPr>
                <w:b/>
                <w:bCs/>
                <w:iCs/>
                <w:sz w:val="20"/>
                <w:szCs w:val="20"/>
              </w:rPr>
              <w:lastRenderedPageBreak/>
              <w:t>Mobility</w:t>
            </w:r>
          </w:p>
        </w:tc>
        <w:tc>
          <w:tcPr>
            <w:tcW w:w="3760" w:type="dxa"/>
          </w:tcPr>
          <w:p w:rsidR="00724477" w:rsidRPr="00A832E0" w:rsidRDefault="00724477" w:rsidP="00CC7ECD">
            <w:pPr>
              <w:spacing w:after="0"/>
              <w:rPr>
                <w:rFonts w:eastAsia="Calibri"/>
                <w:b/>
                <w:sz w:val="20"/>
                <w:szCs w:val="20"/>
              </w:rPr>
            </w:pPr>
            <w:r w:rsidRPr="00A832E0">
              <w:rPr>
                <w:rFonts w:eastAsia="Calibri"/>
                <w:b/>
                <w:sz w:val="20"/>
                <w:szCs w:val="20"/>
              </w:rPr>
              <w:t>Completely Immobile</w:t>
            </w:r>
          </w:p>
          <w:p w:rsidR="00724477" w:rsidRPr="00183A75" w:rsidRDefault="00724477" w:rsidP="00AF6ED2">
            <w:pPr>
              <w:pStyle w:val="ListParagraph"/>
              <w:numPr>
                <w:ilvl w:val="0"/>
                <w:numId w:val="19"/>
              </w:numPr>
              <w:spacing w:after="0"/>
              <w:rPr>
                <w:rFonts w:eastAsia="Calibri"/>
                <w:sz w:val="20"/>
                <w:szCs w:val="20"/>
              </w:rPr>
            </w:pPr>
            <w:r w:rsidRPr="00183A75">
              <w:rPr>
                <w:rFonts w:eastAsia="Calibri"/>
                <w:sz w:val="20"/>
                <w:szCs w:val="20"/>
              </w:rPr>
              <w:t>Skin assessment and inspection q shift.</w:t>
            </w:r>
          </w:p>
          <w:p w:rsidR="00724477" w:rsidRPr="00183A75" w:rsidRDefault="00724477" w:rsidP="00AF6ED2">
            <w:pPr>
              <w:pStyle w:val="ListParagraph"/>
              <w:numPr>
                <w:ilvl w:val="0"/>
                <w:numId w:val="19"/>
              </w:numPr>
              <w:spacing w:after="0"/>
              <w:rPr>
                <w:rFonts w:eastAsia="Calibri"/>
                <w:sz w:val="20"/>
                <w:szCs w:val="20"/>
              </w:rPr>
            </w:pPr>
            <w:r w:rsidRPr="00183A75">
              <w:rPr>
                <w:rFonts w:eastAsia="Calibri"/>
                <w:sz w:val="20"/>
                <w:szCs w:val="20"/>
              </w:rPr>
              <w:t>Turn/reposition q 1-2 hours.</w:t>
            </w:r>
          </w:p>
          <w:p w:rsidR="00724477" w:rsidRPr="00183A75" w:rsidRDefault="00724477" w:rsidP="00AF6ED2">
            <w:pPr>
              <w:pStyle w:val="ListParagraph"/>
              <w:numPr>
                <w:ilvl w:val="0"/>
                <w:numId w:val="19"/>
              </w:numPr>
              <w:spacing w:after="0"/>
              <w:rPr>
                <w:rFonts w:eastAsia="Calibri"/>
                <w:sz w:val="20"/>
                <w:szCs w:val="20"/>
              </w:rPr>
            </w:pPr>
            <w:r w:rsidRPr="00183A75">
              <w:rPr>
                <w:rFonts w:eastAsia="Calibri"/>
                <w:sz w:val="20"/>
                <w:szCs w:val="20"/>
              </w:rPr>
              <w:t>Post turning schedule.</w:t>
            </w:r>
          </w:p>
          <w:p w:rsidR="00724477" w:rsidRPr="00183A75" w:rsidRDefault="00724477" w:rsidP="00AF6ED2">
            <w:pPr>
              <w:pStyle w:val="ListParagraph"/>
              <w:numPr>
                <w:ilvl w:val="0"/>
                <w:numId w:val="19"/>
              </w:numPr>
              <w:spacing w:after="0"/>
              <w:rPr>
                <w:rFonts w:eastAsia="Calibri"/>
                <w:sz w:val="20"/>
                <w:szCs w:val="20"/>
              </w:rPr>
            </w:pPr>
            <w:r w:rsidRPr="00183A75">
              <w:rPr>
                <w:rFonts w:eastAsia="Calibri"/>
                <w:sz w:val="20"/>
                <w:szCs w:val="20"/>
              </w:rPr>
              <w:t xml:space="preserve">Teach or do frequent small shifts of body weight. </w:t>
            </w:r>
          </w:p>
          <w:p w:rsidR="00724477" w:rsidRPr="00183A75" w:rsidRDefault="00724477" w:rsidP="00AF6ED2">
            <w:pPr>
              <w:pStyle w:val="ListParagraph"/>
              <w:numPr>
                <w:ilvl w:val="0"/>
                <w:numId w:val="19"/>
              </w:numPr>
              <w:spacing w:after="0"/>
              <w:rPr>
                <w:rFonts w:eastAsia="Calibri"/>
                <w:sz w:val="20"/>
                <w:szCs w:val="20"/>
              </w:rPr>
            </w:pPr>
            <w:r w:rsidRPr="00183A75">
              <w:rPr>
                <w:rFonts w:eastAsia="Calibri"/>
                <w:sz w:val="20"/>
                <w:szCs w:val="20"/>
              </w:rPr>
              <w:t>Elevate heels</w:t>
            </w:r>
            <w:r>
              <w:rPr>
                <w:rFonts w:eastAsia="Calibri"/>
                <w:sz w:val="20"/>
                <w:szCs w:val="20"/>
              </w:rPr>
              <w:t>.</w:t>
            </w:r>
          </w:p>
          <w:p w:rsidR="00724477" w:rsidRPr="00183A75" w:rsidRDefault="00724477" w:rsidP="00AF6ED2">
            <w:pPr>
              <w:pStyle w:val="ListParagraph"/>
              <w:numPr>
                <w:ilvl w:val="0"/>
                <w:numId w:val="19"/>
              </w:numPr>
              <w:spacing w:after="0"/>
              <w:rPr>
                <w:rFonts w:eastAsia="Calibri"/>
                <w:sz w:val="20"/>
                <w:szCs w:val="20"/>
              </w:rPr>
            </w:pPr>
            <w:r w:rsidRPr="00183A75">
              <w:rPr>
                <w:rFonts w:eastAsia="Calibri"/>
                <w:sz w:val="20"/>
                <w:szCs w:val="20"/>
              </w:rPr>
              <w:t>Consider specialty bed</w:t>
            </w:r>
            <w:r>
              <w:rPr>
                <w:rFonts w:eastAsia="Calibri"/>
                <w:sz w:val="20"/>
                <w:szCs w:val="20"/>
              </w:rPr>
              <w:t>.</w:t>
            </w:r>
          </w:p>
        </w:tc>
        <w:tc>
          <w:tcPr>
            <w:tcW w:w="3682" w:type="dxa"/>
          </w:tcPr>
          <w:p w:rsidR="00724477" w:rsidRPr="00A832E0" w:rsidRDefault="00724477" w:rsidP="00CC7ECD">
            <w:pPr>
              <w:spacing w:after="0"/>
              <w:rPr>
                <w:rFonts w:eastAsia="Calibri"/>
                <w:b/>
                <w:sz w:val="20"/>
                <w:szCs w:val="20"/>
              </w:rPr>
            </w:pPr>
            <w:r w:rsidRPr="00A832E0">
              <w:rPr>
                <w:rFonts w:eastAsia="Calibri"/>
                <w:b/>
                <w:sz w:val="20"/>
                <w:szCs w:val="20"/>
              </w:rPr>
              <w:t>Very Limited</w:t>
            </w:r>
          </w:p>
          <w:p w:rsidR="00724477" w:rsidRPr="00183A75" w:rsidRDefault="00724477" w:rsidP="00AF6ED2">
            <w:pPr>
              <w:pStyle w:val="ListParagraph"/>
              <w:numPr>
                <w:ilvl w:val="0"/>
                <w:numId w:val="22"/>
              </w:numPr>
              <w:spacing w:after="0"/>
              <w:rPr>
                <w:rFonts w:eastAsia="Calibri"/>
                <w:sz w:val="20"/>
                <w:szCs w:val="20"/>
              </w:rPr>
            </w:pPr>
            <w:r w:rsidRPr="00183A75">
              <w:rPr>
                <w:rFonts w:eastAsia="Calibri"/>
                <w:sz w:val="20"/>
                <w:szCs w:val="20"/>
              </w:rPr>
              <w:t>Skin assessment and inspection q shift.</w:t>
            </w:r>
          </w:p>
          <w:p w:rsidR="00724477" w:rsidRPr="00183A75" w:rsidRDefault="00724477" w:rsidP="00AF6ED2">
            <w:pPr>
              <w:pStyle w:val="ListParagraph"/>
              <w:numPr>
                <w:ilvl w:val="0"/>
                <w:numId w:val="22"/>
              </w:numPr>
              <w:spacing w:after="0"/>
              <w:rPr>
                <w:rFonts w:eastAsia="Calibri"/>
                <w:sz w:val="20"/>
                <w:szCs w:val="20"/>
              </w:rPr>
            </w:pPr>
            <w:r w:rsidRPr="00183A75">
              <w:rPr>
                <w:rFonts w:eastAsia="Calibri"/>
                <w:sz w:val="20"/>
                <w:szCs w:val="20"/>
              </w:rPr>
              <w:t>Turn/reposition 1-2 hours.</w:t>
            </w:r>
          </w:p>
          <w:p w:rsidR="00724477" w:rsidRPr="00183A75" w:rsidRDefault="00724477" w:rsidP="00AF6ED2">
            <w:pPr>
              <w:pStyle w:val="ListParagraph"/>
              <w:numPr>
                <w:ilvl w:val="0"/>
                <w:numId w:val="22"/>
              </w:numPr>
              <w:spacing w:after="0"/>
              <w:rPr>
                <w:rFonts w:eastAsia="Calibri"/>
                <w:sz w:val="20"/>
                <w:szCs w:val="20"/>
              </w:rPr>
            </w:pPr>
            <w:r w:rsidRPr="00183A75">
              <w:rPr>
                <w:rFonts w:eastAsia="Calibri"/>
                <w:sz w:val="20"/>
                <w:szCs w:val="20"/>
              </w:rPr>
              <w:t>Post turning schedule.</w:t>
            </w:r>
          </w:p>
          <w:p w:rsidR="00724477" w:rsidRPr="00183A75" w:rsidRDefault="00724477" w:rsidP="00AF6ED2">
            <w:pPr>
              <w:pStyle w:val="ListParagraph"/>
              <w:numPr>
                <w:ilvl w:val="0"/>
                <w:numId w:val="22"/>
              </w:numPr>
              <w:spacing w:after="0"/>
              <w:rPr>
                <w:rFonts w:eastAsia="Calibri"/>
                <w:sz w:val="20"/>
                <w:szCs w:val="20"/>
              </w:rPr>
            </w:pPr>
            <w:r w:rsidRPr="00183A75">
              <w:rPr>
                <w:rFonts w:eastAsia="Calibri"/>
                <w:sz w:val="20"/>
                <w:szCs w:val="20"/>
              </w:rPr>
              <w:t>Teach or do frequent small shifts of body weight</w:t>
            </w:r>
            <w:r>
              <w:rPr>
                <w:rFonts w:eastAsia="Calibri"/>
                <w:sz w:val="20"/>
                <w:szCs w:val="20"/>
              </w:rPr>
              <w:t>.</w:t>
            </w:r>
          </w:p>
          <w:p w:rsidR="00724477" w:rsidRPr="00183A75" w:rsidRDefault="00724477" w:rsidP="00AF6ED2">
            <w:pPr>
              <w:pStyle w:val="ListParagraph"/>
              <w:numPr>
                <w:ilvl w:val="0"/>
                <w:numId w:val="22"/>
              </w:numPr>
              <w:spacing w:after="0"/>
              <w:rPr>
                <w:rFonts w:eastAsia="Calibri"/>
                <w:sz w:val="20"/>
                <w:szCs w:val="20"/>
              </w:rPr>
            </w:pPr>
            <w:r w:rsidRPr="00183A75">
              <w:rPr>
                <w:rFonts w:eastAsia="Calibri"/>
                <w:sz w:val="20"/>
                <w:szCs w:val="20"/>
              </w:rPr>
              <w:t>Elevate heels</w:t>
            </w:r>
            <w:r>
              <w:rPr>
                <w:rFonts w:eastAsia="Calibri"/>
                <w:sz w:val="20"/>
                <w:szCs w:val="20"/>
              </w:rPr>
              <w:t>.</w:t>
            </w:r>
          </w:p>
          <w:p w:rsidR="00724477" w:rsidRPr="00183A75" w:rsidRDefault="00724477" w:rsidP="00AF6ED2">
            <w:pPr>
              <w:pStyle w:val="ListParagraph"/>
              <w:numPr>
                <w:ilvl w:val="0"/>
                <w:numId w:val="22"/>
              </w:numPr>
              <w:spacing w:after="0"/>
              <w:rPr>
                <w:rFonts w:eastAsia="Calibri"/>
                <w:sz w:val="20"/>
                <w:szCs w:val="20"/>
              </w:rPr>
            </w:pPr>
            <w:r w:rsidRPr="00183A75">
              <w:rPr>
                <w:rFonts w:eastAsia="Calibri"/>
                <w:sz w:val="20"/>
                <w:szCs w:val="20"/>
              </w:rPr>
              <w:t>Consider specialty bed</w:t>
            </w:r>
            <w:r>
              <w:rPr>
                <w:rFonts w:eastAsia="Calibri"/>
                <w:sz w:val="20"/>
                <w:szCs w:val="20"/>
              </w:rPr>
              <w:t>.</w:t>
            </w:r>
          </w:p>
        </w:tc>
        <w:tc>
          <w:tcPr>
            <w:tcW w:w="3538" w:type="dxa"/>
          </w:tcPr>
          <w:p w:rsidR="00724477" w:rsidRPr="00A832E0" w:rsidRDefault="00724477" w:rsidP="00CC7ECD">
            <w:pPr>
              <w:spacing w:after="0"/>
              <w:rPr>
                <w:rFonts w:eastAsia="Calibri"/>
                <w:b/>
                <w:sz w:val="20"/>
                <w:szCs w:val="20"/>
              </w:rPr>
            </w:pPr>
            <w:r w:rsidRPr="00A832E0">
              <w:rPr>
                <w:rFonts w:eastAsia="Calibri"/>
                <w:b/>
                <w:sz w:val="20"/>
                <w:szCs w:val="20"/>
              </w:rPr>
              <w:t>Slightly Limited</w:t>
            </w:r>
          </w:p>
          <w:p w:rsidR="00724477" w:rsidRPr="00183A75" w:rsidRDefault="00724477" w:rsidP="00AF6ED2">
            <w:pPr>
              <w:pStyle w:val="ListParagraph"/>
              <w:numPr>
                <w:ilvl w:val="0"/>
                <w:numId w:val="25"/>
              </w:numPr>
              <w:spacing w:after="0"/>
              <w:rPr>
                <w:rFonts w:eastAsia="Calibri"/>
                <w:sz w:val="20"/>
                <w:szCs w:val="20"/>
              </w:rPr>
            </w:pPr>
            <w:r w:rsidRPr="00183A75">
              <w:rPr>
                <w:rFonts w:eastAsia="Calibri"/>
                <w:sz w:val="20"/>
                <w:szCs w:val="20"/>
              </w:rPr>
              <w:t>Check skin daily</w:t>
            </w:r>
            <w:r>
              <w:rPr>
                <w:rFonts w:eastAsia="Calibri"/>
                <w:sz w:val="20"/>
                <w:szCs w:val="20"/>
              </w:rPr>
              <w:t>.</w:t>
            </w:r>
          </w:p>
          <w:p w:rsidR="00724477" w:rsidRPr="00183A75" w:rsidRDefault="00724477" w:rsidP="00AF6ED2">
            <w:pPr>
              <w:pStyle w:val="ListParagraph"/>
              <w:numPr>
                <w:ilvl w:val="0"/>
                <w:numId w:val="25"/>
              </w:numPr>
              <w:spacing w:after="0"/>
              <w:rPr>
                <w:rFonts w:eastAsia="Calibri"/>
                <w:sz w:val="20"/>
                <w:szCs w:val="20"/>
              </w:rPr>
            </w:pPr>
            <w:r w:rsidRPr="00183A75">
              <w:rPr>
                <w:rFonts w:eastAsia="Calibri"/>
                <w:sz w:val="20"/>
                <w:szCs w:val="20"/>
              </w:rPr>
              <w:t>Turn/reposition frequently</w:t>
            </w:r>
            <w:r>
              <w:rPr>
                <w:rFonts w:eastAsia="Calibri"/>
                <w:sz w:val="20"/>
                <w:szCs w:val="20"/>
              </w:rPr>
              <w:t>.</w:t>
            </w:r>
          </w:p>
          <w:p w:rsidR="00724477" w:rsidRPr="00183A75" w:rsidRDefault="00724477" w:rsidP="00AF6ED2">
            <w:pPr>
              <w:pStyle w:val="ListParagraph"/>
              <w:numPr>
                <w:ilvl w:val="0"/>
                <w:numId w:val="25"/>
              </w:numPr>
              <w:spacing w:after="0"/>
              <w:rPr>
                <w:rFonts w:eastAsia="Calibri"/>
                <w:sz w:val="20"/>
                <w:szCs w:val="20"/>
              </w:rPr>
            </w:pPr>
            <w:r w:rsidRPr="00183A75">
              <w:rPr>
                <w:rFonts w:eastAsia="Calibri"/>
                <w:sz w:val="20"/>
                <w:szCs w:val="20"/>
              </w:rPr>
              <w:t xml:space="preserve">Teach frequent small shifts of body </w:t>
            </w:r>
            <w:proofErr w:type="spellStart"/>
            <w:r w:rsidRPr="00183A75">
              <w:rPr>
                <w:rFonts w:eastAsia="Calibri"/>
                <w:sz w:val="20"/>
                <w:szCs w:val="20"/>
              </w:rPr>
              <w:t>weigh</w:t>
            </w:r>
            <w:proofErr w:type="spellEnd"/>
            <w:r>
              <w:rPr>
                <w:rFonts w:eastAsia="Calibri"/>
                <w:sz w:val="20"/>
                <w:szCs w:val="20"/>
              </w:rPr>
              <w:t>.</w:t>
            </w:r>
          </w:p>
          <w:p w:rsidR="00724477" w:rsidRPr="00183A75" w:rsidRDefault="00724477" w:rsidP="00AF6ED2">
            <w:pPr>
              <w:pStyle w:val="ListParagraph"/>
              <w:numPr>
                <w:ilvl w:val="0"/>
                <w:numId w:val="25"/>
              </w:numPr>
              <w:spacing w:after="0"/>
              <w:rPr>
                <w:rFonts w:eastAsia="Calibri"/>
                <w:sz w:val="20"/>
                <w:szCs w:val="20"/>
              </w:rPr>
            </w:pPr>
            <w:r w:rsidRPr="00183A75">
              <w:rPr>
                <w:rFonts w:eastAsia="Calibri"/>
                <w:sz w:val="20"/>
                <w:szCs w:val="20"/>
              </w:rPr>
              <w:t xml:space="preserve">PT </w:t>
            </w:r>
            <w:proofErr w:type="gramStart"/>
            <w:r w:rsidRPr="00183A75">
              <w:rPr>
                <w:rFonts w:eastAsia="Calibri"/>
                <w:sz w:val="20"/>
                <w:szCs w:val="20"/>
              </w:rPr>
              <w:t>consult</w:t>
            </w:r>
            <w:proofErr w:type="gramEnd"/>
            <w:r w:rsidRPr="00183A75">
              <w:rPr>
                <w:rFonts w:eastAsia="Calibri"/>
                <w:sz w:val="20"/>
                <w:szCs w:val="20"/>
              </w:rPr>
              <w:t xml:space="preserve"> for strengthening/conditioning</w:t>
            </w:r>
            <w:r>
              <w:rPr>
                <w:rFonts w:eastAsia="Calibri"/>
                <w:sz w:val="20"/>
                <w:szCs w:val="20"/>
              </w:rPr>
              <w:t>.</w:t>
            </w:r>
          </w:p>
          <w:p w:rsidR="00724477" w:rsidRPr="00183A75" w:rsidRDefault="00724477" w:rsidP="00AF6ED2">
            <w:pPr>
              <w:pStyle w:val="ListParagraph"/>
              <w:numPr>
                <w:ilvl w:val="0"/>
                <w:numId w:val="25"/>
              </w:numPr>
              <w:spacing w:after="0"/>
              <w:rPr>
                <w:rFonts w:eastAsia="Calibri"/>
                <w:sz w:val="20"/>
                <w:szCs w:val="20"/>
              </w:rPr>
            </w:pPr>
            <w:r w:rsidRPr="00183A75">
              <w:rPr>
                <w:rFonts w:eastAsia="Calibri"/>
                <w:sz w:val="20"/>
                <w:szCs w:val="20"/>
              </w:rPr>
              <w:t>Gait belt for assistance.</w:t>
            </w:r>
          </w:p>
          <w:p w:rsidR="00724477" w:rsidRPr="00A832E0" w:rsidRDefault="00724477" w:rsidP="00CC7ECD">
            <w:pPr>
              <w:spacing w:after="0"/>
              <w:rPr>
                <w:rFonts w:eastAsia="Calibri"/>
                <w:sz w:val="20"/>
                <w:szCs w:val="20"/>
              </w:rPr>
            </w:pPr>
          </w:p>
        </w:tc>
        <w:tc>
          <w:tcPr>
            <w:tcW w:w="2250" w:type="dxa"/>
          </w:tcPr>
          <w:p w:rsidR="00724477" w:rsidRPr="00A832E0" w:rsidRDefault="00724477" w:rsidP="00CC7ECD">
            <w:pPr>
              <w:spacing w:after="0"/>
              <w:rPr>
                <w:rFonts w:eastAsia="Calibri"/>
                <w:b/>
                <w:sz w:val="20"/>
                <w:szCs w:val="20"/>
              </w:rPr>
            </w:pPr>
            <w:r w:rsidRPr="00A832E0">
              <w:rPr>
                <w:rFonts w:eastAsia="Calibri"/>
                <w:b/>
                <w:sz w:val="20"/>
                <w:szCs w:val="20"/>
              </w:rPr>
              <w:t>No Limitations</w:t>
            </w:r>
          </w:p>
          <w:p w:rsidR="00724477" w:rsidRPr="00183A75" w:rsidRDefault="00724477" w:rsidP="00AF6ED2">
            <w:pPr>
              <w:pStyle w:val="ListParagraph"/>
              <w:numPr>
                <w:ilvl w:val="0"/>
                <w:numId w:val="28"/>
              </w:numPr>
              <w:spacing w:after="0"/>
              <w:rPr>
                <w:rFonts w:eastAsia="Calibri"/>
                <w:sz w:val="20"/>
                <w:szCs w:val="20"/>
              </w:rPr>
            </w:pPr>
            <w:r w:rsidRPr="00183A75">
              <w:rPr>
                <w:rFonts w:eastAsia="Calibri"/>
                <w:sz w:val="20"/>
                <w:szCs w:val="20"/>
              </w:rPr>
              <w:t>Check skin daily</w:t>
            </w:r>
            <w:r>
              <w:rPr>
                <w:rFonts w:eastAsia="Calibri"/>
                <w:sz w:val="20"/>
                <w:szCs w:val="20"/>
              </w:rPr>
              <w:t>.</w:t>
            </w:r>
          </w:p>
          <w:p w:rsidR="00724477" w:rsidRPr="00183A75" w:rsidRDefault="00724477" w:rsidP="00AF6ED2">
            <w:pPr>
              <w:pStyle w:val="ListParagraph"/>
              <w:numPr>
                <w:ilvl w:val="0"/>
                <w:numId w:val="28"/>
              </w:numPr>
              <w:spacing w:after="0"/>
              <w:rPr>
                <w:rFonts w:eastAsia="Calibri"/>
                <w:sz w:val="20"/>
                <w:szCs w:val="20"/>
              </w:rPr>
            </w:pPr>
            <w:r w:rsidRPr="00183A75">
              <w:rPr>
                <w:rFonts w:eastAsia="Calibri"/>
                <w:sz w:val="20"/>
                <w:szCs w:val="20"/>
              </w:rPr>
              <w:t>Encourage ambulating outside the room at least bid.</w:t>
            </w:r>
          </w:p>
          <w:p w:rsidR="00724477" w:rsidRPr="00183A75" w:rsidRDefault="00724477" w:rsidP="00AF6ED2">
            <w:pPr>
              <w:pStyle w:val="ListParagraph"/>
              <w:numPr>
                <w:ilvl w:val="0"/>
                <w:numId w:val="28"/>
              </w:numPr>
              <w:spacing w:after="0"/>
              <w:rPr>
                <w:rFonts w:eastAsia="Calibri"/>
                <w:sz w:val="20"/>
                <w:szCs w:val="20"/>
              </w:rPr>
            </w:pPr>
            <w:r w:rsidRPr="00183A75">
              <w:rPr>
                <w:rFonts w:eastAsia="Calibri"/>
                <w:sz w:val="20"/>
                <w:szCs w:val="20"/>
              </w:rPr>
              <w:t>No interventions required.</w:t>
            </w:r>
          </w:p>
        </w:tc>
      </w:tr>
      <w:tr w:rsidR="00724477" w:rsidRPr="00A832E0" w:rsidTr="00562549">
        <w:trPr>
          <w:cantSplit/>
          <w:trHeight w:val="20"/>
          <w:jc w:val="center"/>
        </w:trPr>
        <w:tc>
          <w:tcPr>
            <w:tcW w:w="1170" w:type="dxa"/>
            <w:shd w:val="clear" w:color="auto" w:fill="auto"/>
          </w:tcPr>
          <w:p w:rsidR="00724477" w:rsidRPr="00A832E0" w:rsidRDefault="00724477" w:rsidP="00CC7ECD">
            <w:pPr>
              <w:rPr>
                <w:rFonts w:eastAsia="Calibri"/>
                <w:b/>
                <w:bCs/>
                <w:sz w:val="20"/>
                <w:szCs w:val="20"/>
              </w:rPr>
            </w:pPr>
            <w:r w:rsidRPr="00A832E0">
              <w:rPr>
                <w:rFonts w:eastAsia="Calibri"/>
                <w:b/>
                <w:bCs/>
                <w:sz w:val="20"/>
                <w:szCs w:val="20"/>
              </w:rPr>
              <w:t>Nutrition</w:t>
            </w:r>
          </w:p>
        </w:tc>
        <w:tc>
          <w:tcPr>
            <w:tcW w:w="3760" w:type="dxa"/>
          </w:tcPr>
          <w:p w:rsidR="00724477" w:rsidRPr="00A832E0" w:rsidRDefault="00724477" w:rsidP="00CC7ECD">
            <w:pPr>
              <w:spacing w:after="0"/>
              <w:rPr>
                <w:rFonts w:eastAsia="Calibri"/>
                <w:b/>
                <w:sz w:val="20"/>
                <w:szCs w:val="20"/>
              </w:rPr>
            </w:pPr>
            <w:r w:rsidRPr="00A832E0">
              <w:rPr>
                <w:rFonts w:eastAsia="Calibri"/>
                <w:b/>
                <w:sz w:val="20"/>
                <w:szCs w:val="20"/>
              </w:rPr>
              <w:t>Very Poor</w:t>
            </w:r>
          </w:p>
          <w:p w:rsidR="00724477" w:rsidRPr="00183A75" w:rsidRDefault="00724477" w:rsidP="00AF6ED2">
            <w:pPr>
              <w:pStyle w:val="ListParagraph"/>
              <w:numPr>
                <w:ilvl w:val="0"/>
                <w:numId w:val="20"/>
              </w:numPr>
              <w:spacing w:after="0"/>
              <w:rPr>
                <w:rFonts w:eastAsia="Calibri"/>
                <w:sz w:val="20"/>
                <w:szCs w:val="20"/>
              </w:rPr>
            </w:pPr>
            <w:r w:rsidRPr="00183A75">
              <w:rPr>
                <w:rFonts w:eastAsia="Calibri"/>
                <w:sz w:val="20"/>
                <w:szCs w:val="20"/>
              </w:rPr>
              <w:t xml:space="preserve">Nutrition </w:t>
            </w:r>
            <w:proofErr w:type="gramStart"/>
            <w:r>
              <w:rPr>
                <w:rFonts w:eastAsia="Calibri"/>
                <w:sz w:val="20"/>
                <w:szCs w:val="20"/>
              </w:rPr>
              <w:t>c</w:t>
            </w:r>
            <w:r w:rsidRPr="00183A75">
              <w:rPr>
                <w:rFonts w:eastAsia="Calibri"/>
                <w:sz w:val="20"/>
                <w:szCs w:val="20"/>
              </w:rPr>
              <w:t>onsult</w:t>
            </w:r>
            <w:proofErr w:type="gramEnd"/>
            <w:r>
              <w:rPr>
                <w:rFonts w:eastAsia="Calibri"/>
                <w:sz w:val="20"/>
                <w:szCs w:val="20"/>
              </w:rPr>
              <w:t>.</w:t>
            </w:r>
          </w:p>
          <w:p w:rsidR="00724477" w:rsidRPr="00183A75" w:rsidRDefault="00724477" w:rsidP="00AF6ED2">
            <w:pPr>
              <w:pStyle w:val="ListParagraph"/>
              <w:numPr>
                <w:ilvl w:val="0"/>
                <w:numId w:val="20"/>
              </w:numPr>
              <w:spacing w:after="0"/>
              <w:rPr>
                <w:rFonts w:eastAsia="Calibri"/>
                <w:sz w:val="20"/>
                <w:szCs w:val="20"/>
              </w:rPr>
            </w:pPr>
            <w:r w:rsidRPr="00183A75">
              <w:rPr>
                <w:rFonts w:eastAsia="Calibri"/>
                <w:sz w:val="20"/>
                <w:szCs w:val="20"/>
              </w:rPr>
              <w:t>Skin assessment and inspection q shift.</w:t>
            </w:r>
          </w:p>
          <w:p w:rsidR="00724477" w:rsidRPr="00183A75" w:rsidRDefault="00724477" w:rsidP="00AF6ED2">
            <w:pPr>
              <w:pStyle w:val="ListParagraph"/>
              <w:numPr>
                <w:ilvl w:val="0"/>
                <w:numId w:val="20"/>
              </w:numPr>
              <w:spacing w:after="0"/>
              <w:rPr>
                <w:rFonts w:eastAsia="Calibri"/>
                <w:sz w:val="20"/>
                <w:szCs w:val="20"/>
              </w:rPr>
            </w:pPr>
            <w:r w:rsidRPr="00183A75">
              <w:rPr>
                <w:rFonts w:eastAsia="Calibri"/>
                <w:sz w:val="20"/>
                <w:szCs w:val="20"/>
              </w:rPr>
              <w:t xml:space="preserve">Offer </w:t>
            </w:r>
            <w:r>
              <w:rPr>
                <w:rFonts w:eastAsia="Calibri"/>
                <w:sz w:val="20"/>
                <w:szCs w:val="20"/>
              </w:rPr>
              <w:t>n</w:t>
            </w:r>
            <w:r w:rsidRPr="00183A75">
              <w:rPr>
                <w:rFonts w:eastAsia="Calibri"/>
                <w:sz w:val="20"/>
                <w:szCs w:val="20"/>
              </w:rPr>
              <w:t xml:space="preserve">utrition </w:t>
            </w:r>
            <w:r>
              <w:rPr>
                <w:rFonts w:eastAsia="Calibri"/>
                <w:sz w:val="20"/>
                <w:szCs w:val="20"/>
              </w:rPr>
              <w:t>s</w:t>
            </w:r>
            <w:r w:rsidRPr="00183A75">
              <w:rPr>
                <w:rFonts w:eastAsia="Calibri"/>
                <w:sz w:val="20"/>
                <w:szCs w:val="20"/>
              </w:rPr>
              <w:t>upplements and water</w:t>
            </w:r>
            <w:r>
              <w:rPr>
                <w:rFonts w:eastAsia="Calibri"/>
                <w:sz w:val="20"/>
                <w:szCs w:val="20"/>
              </w:rPr>
              <w:t>.</w:t>
            </w:r>
          </w:p>
          <w:p w:rsidR="00724477" w:rsidRPr="00183A75" w:rsidRDefault="00724477" w:rsidP="00AF6ED2">
            <w:pPr>
              <w:pStyle w:val="ListParagraph"/>
              <w:numPr>
                <w:ilvl w:val="0"/>
                <w:numId w:val="20"/>
              </w:numPr>
              <w:spacing w:after="0"/>
              <w:rPr>
                <w:rFonts w:eastAsia="Calibri"/>
                <w:sz w:val="20"/>
                <w:szCs w:val="20"/>
              </w:rPr>
            </w:pPr>
            <w:r w:rsidRPr="00183A75">
              <w:rPr>
                <w:rFonts w:eastAsia="Calibri"/>
                <w:sz w:val="20"/>
                <w:szCs w:val="20"/>
              </w:rPr>
              <w:t>Encourage family to bring favorite foods</w:t>
            </w:r>
            <w:r>
              <w:rPr>
                <w:rFonts w:eastAsia="Calibri"/>
                <w:sz w:val="20"/>
                <w:szCs w:val="20"/>
              </w:rPr>
              <w:t>.</w:t>
            </w:r>
          </w:p>
          <w:p w:rsidR="00724477" w:rsidRPr="00183A75" w:rsidRDefault="00724477" w:rsidP="00AF6ED2">
            <w:pPr>
              <w:pStyle w:val="ListParagraph"/>
              <w:numPr>
                <w:ilvl w:val="0"/>
                <w:numId w:val="20"/>
              </w:numPr>
              <w:spacing w:after="0"/>
              <w:rPr>
                <w:rFonts w:eastAsia="Calibri"/>
                <w:sz w:val="20"/>
                <w:szCs w:val="20"/>
              </w:rPr>
            </w:pPr>
            <w:r w:rsidRPr="00183A75">
              <w:rPr>
                <w:rFonts w:eastAsia="Calibri"/>
                <w:sz w:val="20"/>
                <w:szCs w:val="20"/>
              </w:rPr>
              <w:t xml:space="preserve">Monitor </w:t>
            </w:r>
            <w:r>
              <w:rPr>
                <w:rFonts w:eastAsia="Calibri"/>
                <w:sz w:val="20"/>
                <w:szCs w:val="20"/>
              </w:rPr>
              <w:t>n</w:t>
            </w:r>
            <w:r w:rsidRPr="00183A75">
              <w:rPr>
                <w:rFonts w:eastAsia="Calibri"/>
                <w:sz w:val="20"/>
                <w:szCs w:val="20"/>
              </w:rPr>
              <w:t xml:space="preserve">utritional </w:t>
            </w:r>
            <w:r>
              <w:rPr>
                <w:rFonts w:eastAsia="Calibri"/>
                <w:sz w:val="20"/>
                <w:szCs w:val="20"/>
              </w:rPr>
              <w:t>i</w:t>
            </w:r>
            <w:r w:rsidRPr="00183A75">
              <w:rPr>
                <w:rFonts w:eastAsia="Calibri"/>
                <w:sz w:val="20"/>
                <w:szCs w:val="20"/>
              </w:rPr>
              <w:t>ntake</w:t>
            </w:r>
            <w:r>
              <w:rPr>
                <w:rFonts w:eastAsia="Calibri"/>
                <w:sz w:val="20"/>
                <w:szCs w:val="20"/>
              </w:rPr>
              <w:t>.</w:t>
            </w:r>
          </w:p>
          <w:p w:rsidR="00724477" w:rsidRPr="00183A75" w:rsidRDefault="00724477" w:rsidP="00AF6ED2">
            <w:pPr>
              <w:pStyle w:val="ListParagraph"/>
              <w:numPr>
                <w:ilvl w:val="0"/>
                <w:numId w:val="20"/>
              </w:numPr>
              <w:spacing w:after="0"/>
              <w:rPr>
                <w:rFonts w:eastAsia="Calibri"/>
                <w:sz w:val="20"/>
                <w:szCs w:val="20"/>
              </w:rPr>
            </w:pPr>
            <w:r w:rsidRPr="00183A75">
              <w:rPr>
                <w:rFonts w:eastAsia="Calibri"/>
                <w:sz w:val="20"/>
                <w:szCs w:val="20"/>
              </w:rPr>
              <w:t>If NPO for &gt; 24 hours, discuss plan with MD</w:t>
            </w:r>
            <w:r>
              <w:rPr>
                <w:rFonts w:eastAsia="Calibri"/>
                <w:sz w:val="20"/>
                <w:szCs w:val="20"/>
              </w:rPr>
              <w:t>.</w:t>
            </w:r>
          </w:p>
          <w:p w:rsidR="00724477" w:rsidRPr="00183A75" w:rsidRDefault="00724477" w:rsidP="00AF6ED2">
            <w:pPr>
              <w:pStyle w:val="ListParagraph"/>
              <w:numPr>
                <w:ilvl w:val="0"/>
                <w:numId w:val="20"/>
              </w:numPr>
              <w:spacing w:after="0"/>
              <w:rPr>
                <w:rFonts w:eastAsia="Calibri"/>
                <w:sz w:val="20"/>
                <w:szCs w:val="20"/>
              </w:rPr>
            </w:pPr>
            <w:r w:rsidRPr="00183A75">
              <w:rPr>
                <w:rFonts w:eastAsia="Calibri"/>
                <w:sz w:val="20"/>
                <w:szCs w:val="20"/>
              </w:rPr>
              <w:t>Record dietary intake and I &amp; O if appropriate</w:t>
            </w:r>
            <w:r>
              <w:rPr>
                <w:rFonts w:eastAsia="Calibri"/>
                <w:sz w:val="20"/>
                <w:szCs w:val="20"/>
              </w:rPr>
              <w:t>.</w:t>
            </w:r>
          </w:p>
        </w:tc>
        <w:tc>
          <w:tcPr>
            <w:tcW w:w="3682" w:type="dxa"/>
          </w:tcPr>
          <w:p w:rsidR="00724477" w:rsidRPr="00A832E0" w:rsidRDefault="00724477" w:rsidP="00CC7ECD">
            <w:pPr>
              <w:spacing w:after="0"/>
              <w:rPr>
                <w:rFonts w:eastAsia="Calibri"/>
                <w:b/>
                <w:sz w:val="20"/>
                <w:szCs w:val="20"/>
              </w:rPr>
            </w:pPr>
            <w:r w:rsidRPr="00A832E0">
              <w:rPr>
                <w:rFonts w:eastAsia="Calibri"/>
                <w:b/>
                <w:sz w:val="20"/>
                <w:szCs w:val="20"/>
              </w:rPr>
              <w:t>Probably Inadequate</w:t>
            </w:r>
          </w:p>
          <w:p w:rsidR="00724477" w:rsidRPr="00183A75" w:rsidRDefault="00724477" w:rsidP="00AF6ED2">
            <w:pPr>
              <w:pStyle w:val="ListParagraph"/>
              <w:numPr>
                <w:ilvl w:val="0"/>
                <w:numId w:val="23"/>
              </w:numPr>
              <w:spacing w:after="0"/>
              <w:rPr>
                <w:rFonts w:eastAsia="Calibri"/>
                <w:sz w:val="20"/>
                <w:szCs w:val="20"/>
              </w:rPr>
            </w:pPr>
            <w:r w:rsidRPr="00183A75">
              <w:rPr>
                <w:rFonts w:eastAsia="Calibri"/>
                <w:sz w:val="20"/>
                <w:szCs w:val="20"/>
              </w:rPr>
              <w:t xml:space="preserve">Nutrition </w:t>
            </w:r>
            <w:proofErr w:type="gramStart"/>
            <w:r>
              <w:rPr>
                <w:rFonts w:eastAsia="Calibri"/>
                <w:sz w:val="20"/>
                <w:szCs w:val="20"/>
              </w:rPr>
              <w:t>c</w:t>
            </w:r>
            <w:r w:rsidRPr="00183A75">
              <w:rPr>
                <w:rFonts w:eastAsia="Calibri"/>
                <w:sz w:val="20"/>
                <w:szCs w:val="20"/>
              </w:rPr>
              <w:t>onsult</w:t>
            </w:r>
            <w:proofErr w:type="gramEnd"/>
            <w:r>
              <w:rPr>
                <w:rFonts w:eastAsia="Calibri"/>
                <w:sz w:val="20"/>
                <w:szCs w:val="20"/>
              </w:rPr>
              <w:t>.</w:t>
            </w:r>
          </w:p>
          <w:p w:rsidR="00724477" w:rsidRPr="00183A75" w:rsidRDefault="00724477" w:rsidP="00AF6ED2">
            <w:pPr>
              <w:pStyle w:val="ListParagraph"/>
              <w:numPr>
                <w:ilvl w:val="0"/>
                <w:numId w:val="23"/>
              </w:numPr>
              <w:spacing w:after="0"/>
              <w:rPr>
                <w:rFonts w:eastAsia="Calibri"/>
                <w:sz w:val="20"/>
                <w:szCs w:val="20"/>
              </w:rPr>
            </w:pPr>
            <w:r w:rsidRPr="00183A75">
              <w:rPr>
                <w:rFonts w:eastAsia="Calibri"/>
                <w:sz w:val="20"/>
                <w:szCs w:val="20"/>
              </w:rPr>
              <w:t xml:space="preserve">Offer </w:t>
            </w:r>
            <w:r>
              <w:rPr>
                <w:rFonts w:eastAsia="Calibri"/>
                <w:sz w:val="20"/>
                <w:szCs w:val="20"/>
              </w:rPr>
              <w:t>n</w:t>
            </w:r>
            <w:r w:rsidRPr="00183A75">
              <w:rPr>
                <w:rFonts w:eastAsia="Calibri"/>
                <w:sz w:val="20"/>
                <w:szCs w:val="20"/>
              </w:rPr>
              <w:t xml:space="preserve">utrition </w:t>
            </w:r>
            <w:r>
              <w:rPr>
                <w:rFonts w:eastAsia="Calibri"/>
                <w:sz w:val="20"/>
                <w:szCs w:val="20"/>
              </w:rPr>
              <w:t>s</w:t>
            </w:r>
            <w:r w:rsidRPr="00183A75">
              <w:rPr>
                <w:rFonts w:eastAsia="Calibri"/>
                <w:sz w:val="20"/>
                <w:szCs w:val="20"/>
              </w:rPr>
              <w:t>upplements and water</w:t>
            </w:r>
            <w:r>
              <w:rPr>
                <w:rFonts w:eastAsia="Calibri"/>
                <w:sz w:val="20"/>
                <w:szCs w:val="20"/>
              </w:rPr>
              <w:t>.</w:t>
            </w:r>
          </w:p>
          <w:p w:rsidR="00724477" w:rsidRPr="00183A75" w:rsidRDefault="00724477" w:rsidP="00AF6ED2">
            <w:pPr>
              <w:pStyle w:val="ListParagraph"/>
              <w:numPr>
                <w:ilvl w:val="0"/>
                <w:numId w:val="23"/>
              </w:numPr>
              <w:spacing w:after="0"/>
              <w:rPr>
                <w:rFonts w:eastAsia="Calibri"/>
                <w:sz w:val="20"/>
                <w:szCs w:val="20"/>
              </w:rPr>
            </w:pPr>
            <w:r w:rsidRPr="00183A75">
              <w:rPr>
                <w:rFonts w:eastAsia="Calibri"/>
                <w:sz w:val="20"/>
                <w:szCs w:val="20"/>
              </w:rPr>
              <w:t>Encourage family to bring favorite foods</w:t>
            </w:r>
            <w:r>
              <w:rPr>
                <w:rFonts w:eastAsia="Calibri"/>
                <w:sz w:val="20"/>
                <w:szCs w:val="20"/>
              </w:rPr>
              <w:t>.</w:t>
            </w:r>
          </w:p>
          <w:p w:rsidR="00724477" w:rsidRPr="00183A75" w:rsidRDefault="00724477" w:rsidP="00AF6ED2">
            <w:pPr>
              <w:pStyle w:val="ListParagraph"/>
              <w:numPr>
                <w:ilvl w:val="0"/>
                <w:numId w:val="23"/>
              </w:numPr>
              <w:spacing w:after="0"/>
              <w:rPr>
                <w:rFonts w:eastAsia="Calibri"/>
                <w:sz w:val="20"/>
                <w:szCs w:val="20"/>
              </w:rPr>
            </w:pPr>
            <w:r w:rsidRPr="00183A75">
              <w:rPr>
                <w:rFonts w:eastAsia="Calibri"/>
                <w:sz w:val="20"/>
                <w:szCs w:val="20"/>
              </w:rPr>
              <w:t xml:space="preserve">Monitor </w:t>
            </w:r>
            <w:r>
              <w:rPr>
                <w:rFonts w:eastAsia="Calibri"/>
                <w:sz w:val="20"/>
                <w:szCs w:val="20"/>
              </w:rPr>
              <w:t>n</w:t>
            </w:r>
            <w:r w:rsidRPr="00183A75">
              <w:rPr>
                <w:rFonts w:eastAsia="Calibri"/>
                <w:sz w:val="20"/>
                <w:szCs w:val="20"/>
              </w:rPr>
              <w:t xml:space="preserve">utritional </w:t>
            </w:r>
            <w:r>
              <w:rPr>
                <w:rFonts w:eastAsia="Calibri"/>
                <w:sz w:val="20"/>
                <w:szCs w:val="20"/>
              </w:rPr>
              <w:t>i</w:t>
            </w:r>
            <w:r w:rsidRPr="00183A75">
              <w:rPr>
                <w:rFonts w:eastAsia="Calibri"/>
                <w:sz w:val="20"/>
                <w:szCs w:val="20"/>
              </w:rPr>
              <w:t>ntake</w:t>
            </w:r>
            <w:r>
              <w:rPr>
                <w:rFonts w:eastAsia="Calibri"/>
                <w:sz w:val="20"/>
                <w:szCs w:val="20"/>
              </w:rPr>
              <w:t>.</w:t>
            </w:r>
          </w:p>
          <w:p w:rsidR="00724477" w:rsidRPr="00183A75" w:rsidRDefault="00724477" w:rsidP="00AF6ED2">
            <w:pPr>
              <w:pStyle w:val="ListParagraph"/>
              <w:numPr>
                <w:ilvl w:val="0"/>
                <w:numId w:val="23"/>
              </w:numPr>
              <w:spacing w:after="0"/>
              <w:rPr>
                <w:rFonts w:eastAsia="Calibri"/>
                <w:sz w:val="20"/>
                <w:szCs w:val="20"/>
              </w:rPr>
            </w:pPr>
            <w:r w:rsidRPr="00183A75">
              <w:rPr>
                <w:rFonts w:eastAsia="Calibri"/>
                <w:sz w:val="20"/>
                <w:szCs w:val="20"/>
              </w:rPr>
              <w:t>Small frequent meals</w:t>
            </w:r>
            <w:r>
              <w:rPr>
                <w:rFonts w:eastAsia="Calibri"/>
                <w:sz w:val="20"/>
                <w:szCs w:val="20"/>
              </w:rPr>
              <w:t>.</w:t>
            </w:r>
          </w:p>
          <w:p w:rsidR="00724477" w:rsidRPr="00183A75" w:rsidRDefault="00724477" w:rsidP="00AF6ED2">
            <w:pPr>
              <w:pStyle w:val="ListParagraph"/>
              <w:numPr>
                <w:ilvl w:val="0"/>
                <w:numId w:val="23"/>
              </w:numPr>
              <w:spacing w:after="0"/>
              <w:rPr>
                <w:rFonts w:eastAsia="Calibri"/>
                <w:sz w:val="20"/>
                <w:szCs w:val="20"/>
              </w:rPr>
            </w:pPr>
            <w:r w:rsidRPr="00183A75">
              <w:rPr>
                <w:rFonts w:eastAsia="Calibri"/>
                <w:sz w:val="20"/>
                <w:szCs w:val="20"/>
              </w:rPr>
              <w:t>If NPO for &gt; 24 hours, discuss plan with MD</w:t>
            </w:r>
            <w:r>
              <w:rPr>
                <w:rFonts w:eastAsia="Calibri"/>
                <w:sz w:val="20"/>
                <w:szCs w:val="20"/>
              </w:rPr>
              <w:t>.</w:t>
            </w:r>
          </w:p>
          <w:p w:rsidR="00724477" w:rsidRPr="00183A75" w:rsidRDefault="00724477" w:rsidP="00AF6ED2">
            <w:pPr>
              <w:pStyle w:val="ListParagraph"/>
              <w:numPr>
                <w:ilvl w:val="0"/>
                <w:numId w:val="23"/>
              </w:numPr>
              <w:spacing w:after="0"/>
              <w:rPr>
                <w:rFonts w:eastAsia="Calibri"/>
                <w:sz w:val="20"/>
                <w:szCs w:val="20"/>
              </w:rPr>
            </w:pPr>
            <w:r w:rsidRPr="00183A75">
              <w:rPr>
                <w:rFonts w:eastAsia="Calibri"/>
                <w:sz w:val="20"/>
                <w:szCs w:val="20"/>
              </w:rPr>
              <w:t>Record dietary intake and I &amp; O if appropriate</w:t>
            </w:r>
            <w:r>
              <w:rPr>
                <w:rFonts w:eastAsia="Calibri"/>
                <w:sz w:val="20"/>
                <w:szCs w:val="20"/>
              </w:rPr>
              <w:t>.</w:t>
            </w:r>
          </w:p>
        </w:tc>
        <w:tc>
          <w:tcPr>
            <w:tcW w:w="3538" w:type="dxa"/>
          </w:tcPr>
          <w:p w:rsidR="00724477" w:rsidRPr="00A832E0" w:rsidRDefault="00724477" w:rsidP="00CC7ECD">
            <w:pPr>
              <w:spacing w:after="0"/>
              <w:rPr>
                <w:rFonts w:eastAsia="Calibri"/>
                <w:b/>
                <w:sz w:val="20"/>
                <w:szCs w:val="20"/>
              </w:rPr>
            </w:pPr>
            <w:r w:rsidRPr="00A832E0">
              <w:rPr>
                <w:rFonts w:eastAsia="Calibri"/>
                <w:b/>
                <w:sz w:val="20"/>
                <w:szCs w:val="20"/>
              </w:rPr>
              <w:t>Adequate</w:t>
            </w:r>
          </w:p>
          <w:p w:rsidR="00724477" w:rsidRPr="00183A75" w:rsidRDefault="00724477" w:rsidP="00AF6ED2">
            <w:pPr>
              <w:pStyle w:val="ListParagraph"/>
              <w:numPr>
                <w:ilvl w:val="0"/>
                <w:numId w:val="26"/>
              </w:numPr>
              <w:spacing w:after="0"/>
              <w:rPr>
                <w:rFonts w:eastAsia="Calibri"/>
                <w:sz w:val="20"/>
                <w:szCs w:val="20"/>
              </w:rPr>
            </w:pPr>
            <w:r w:rsidRPr="00183A75">
              <w:rPr>
                <w:rFonts w:eastAsia="Calibri"/>
                <w:sz w:val="20"/>
                <w:szCs w:val="20"/>
              </w:rPr>
              <w:t>Monitor nutritional intake</w:t>
            </w:r>
            <w:r>
              <w:rPr>
                <w:rFonts w:eastAsia="Calibri"/>
                <w:sz w:val="20"/>
                <w:szCs w:val="20"/>
              </w:rPr>
              <w:t>.</w:t>
            </w:r>
          </w:p>
          <w:p w:rsidR="00724477" w:rsidRPr="00183A75" w:rsidRDefault="00724477" w:rsidP="00AF6ED2">
            <w:pPr>
              <w:pStyle w:val="ListParagraph"/>
              <w:numPr>
                <w:ilvl w:val="0"/>
                <w:numId w:val="26"/>
              </w:numPr>
              <w:spacing w:after="0"/>
              <w:rPr>
                <w:rFonts w:eastAsia="Calibri"/>
                <w:sz w:val="20"/>
                <w:szCs w:val="20"/>
              </w:rPr>
            </w:pPr>
            <w:r w:rsidRPr="00183A75">
              <w:rPr>
                <w:rFonts w:eastAsia="Calibri"/>
                <w:sz w:val="20"/>
                <w:szCs w:val="20"/>
              </w:rPr>
              <w:t>If NPO for &gt; 24 hours, discuss plan with MD</w:t>
            </w:r>
            <w:r>
              <w:rPr>
                <w:rFonts w:eastAsia="Calibri"/>
                <w:sz w:val="20"/>
                <w:szCs w:val="20"/>
              </w:rPr>
              <w:t>.</w:t>
            </w:r>
          </w:p>
          <w:p w:rsidR="00724477" w:rsidRPr="00183A75" w:rsidRDefault="00724477" w:rsidP="00AF6ED2">
            <w:pPr>
              <w:pStyle w:val="ListParagraph"/>
              <w:numPr>
                <w:ilvl w:val="0"/>
                <w:numId w:val="26"/>
              </w:numPr>
              <w:spacing w:after="0"/>
              <w:rPr>
                <w:rFonts w:eastAsia="Calibri"/>
                <w:sz w:val="20"/>
                <w:szCs w:val="20"/>
              </w:rPr>
            </w:pPr>
            <w:r w:rsidRPr="00183A75">
              <w:rPr>
                <w:rFonts w:eastAsia="Calibri"/>
                <w:sz w:val="20"/>
                <w:szCs w:val="20"/>
              </w:rPr>
              <w:t>Record dietary intake and I&amp;O if</w:t>
            </w:r>
            <w:r>
              <w:rPr>
                <w:rFonts w:eastAsia="Calibri"/>
                <w:sz w:val="20"/>
                <w:szCs w:val="20"/>
              </w:rPr>
              <w:t xml:space="preserve"> </w:t>
            </w:r>
            <w:r w:rsidRPr="00183A75">
              <w:rPr>
                <w:rFonts w:eastAsia="Calibri"/>
                <w:sz w:val="20"/>
                <w:szCs w:val="20"/>
              </w:rPr>
              <w:t>appropriate</w:t>
            </w:r>
            <w:r>
              <w:rPr>
                <w:rFonts w:eastAsia="Calibri"/>
                <w:sz w:val="20"/>
                <w:szCs w:val="20"/>
              </w:rPr>
              <w:t>.</w:t>
            </w:r>
          </w:p>
        </w:tc>
        <w:tc>
          <w:tcPr>
            <w:tcW w:w="2250" w:type="dxa"/>
          </w:tcPr>
          <w:p w:rsidR="00724477" w:rsidRPr="00A832E0" w:rsidRDefault="00724477" w:rsidP="00CC7ECD">
            <w:pPr>
              <w:spacing w:after="0"/>
              <w:rPr>
                <w:rFonts w:eastAsia="Calibri"/>
                <w:b/>
                <w:sz w:val="20"/>
                <w:szCs w:val="20"/>
              </w:rPr>
            </w:pPr>
            <w:r w:rsidRPr="00A832E0">
              <w:rPr>
                <w:rFonts w:eastAsia="Calibri"/>
                <w:b/>
                <w:sz w:val="20"/>
                <w:szCs w:val="20"/>
              </w:rPr>
              <w:t>Excellent</w:t>
            </w:r>
          </w:p>
          <w:p w:rsidR="00724477" w:rsidRPr="00183A75" w:rsidRDefault="00724477" w:rsidP="00AF6ED2">
            <w:pPr>
              <w:pStyle w:val="ListParagraph"/>
              <w:numPr>
                <w:ilvl w:val="0"/>
                <w:numId w:val="27"/>
              </w:numPr>
              <w:spacing w:after="0"/>
              <w:rPr>
                <w:rFonts w:eastAsia="Calibri"/>
                <w:sz w:val="20"/>
                <w:szCs w:val="20"/>
              </w:rPr>
            </w:pPr>
            <w:r w:rsidRPr="00183A75">
              <w:rPr>
                <w:rFonts w:eastAsia="Calibri"/>
                <w:sz w:val="20"/>
                <w:szCs w:val="20"/>
              </w:rPr>
              <w:t xml:space="preserve">Out of bed for all meals. </w:t>
            </w:r>
          </w:p>
          <w:p w:rsidR="00724477" w:rsidRPr="00183A75" w:rsidRDefault="00724477" w:rsidP="00AF6ED2">
            <w:pPr>
              <w:pStyle w:val="ListParagraph"/>
              <w:numPr>
                <w:ilvl w:val="0"/>
                <w:numId w:val="27"/>
              </w:numPr>
              <w:spacing w:after="0"/>
              <w:rPr>
                <w:rFonts w:eastAsia="Calibri"/>
                <w:sz w:val="20"/>
                <w:szCs w:val="20"/>
              </w:rPr>
            </w:pPr>
            <w:r w:rsidRPr="00183A75">
              <w:rPr>
                <w:rFonts w:eastAsia="Calibri"/>
                <w:sz w:val="20"/>
                <w:szCs w:val="20"/>
              </w:rPr>
              <w:t>Provide food choices.</w:t>
            </w:r>
          </w:p>
          <w:p w:rsidR="00724477" w:rsidRPr="00183A75" w:rsidRDefault="00724477" w:rsidP="00AF6ED2">
            <w:pPr>
              <w:pStyle w:val="ListParagraph"/>
              <w:numPr>
                <w:ilvl w:val="0"/>
                <w:numId w:val="27"/>
              </w:numPr>
              <w:spacing w:after="0"/>
              <w:rPr>
                <w:rFonts w:eastAsia="Calibri"/>
                <w:sz w:val="20"/>
                <w:szCs w:val="20"/>
              </w:rPr>
            </w:pPr>
            <w:r w:rsidRPr="00183A75">
              <w:rPr>
                <w:rFonts w:eastAsia="Calibri"/>
                <w:sz w:val="20"/>
                <w:szCs w:val="20"/>
              </w:rPr>
              <w:t xml:space="preserve">Offer </w:t>
            </w:r>
            <w:r>
              <w:rPr>
                <w:rFonts w:eastAsia="Calibri"/>
                <w:sz w:val="20"/>
                <w:szCs w:val="20"/>
              </w:rPr>
              <w:t>n</w:t>
            </w:r>
            <w:r w:rsidRPr="00183A75">
              <w:rPr>
                <w:rFonts w:eastAsia="Calibri"/>
                <w:sz w:val="20"/>
                <w:szCs w:val="20"/>
              </w:rPr>
              <w:t xml:space="preserve">utrition </w:t>
            </w:r>
            <w:r>
              <w:rPr>
                <w:rFonts w:eastAsia="Calibri"/>
                <w:sz w:val="20"/>
                <w:szCs w:val="20"/>
              </w:rPr>
              <w:t>s</w:t>
            </w:r>
            <w:r w:rsidRPr="00183A75">
              <w:rPr>
                <w:rFonts w:eastAsia="Calibri"/>
                <w:sz w:val="20"/>
                <w:szCs w:val="20"/>
              </w:rPr>
              <w:t>upplements</w:t>
            </w:r>
            <w:r>
              <w:rPr>
                <w:rFonts w:eastAsia="Calibri"/>
                <w:sz w:val="20"/>
                <w:szCs w:val="20"/>
              </w:rPr>
              <w:t>. I</w:t>
            </w:r>
            <w:r w:rsidRPr="00183A75">
              <w:rPr>
                <w:rFonts w:eastAsia="Calibri"/>
                <w:sz w:val="20"/>
                <w:szCs w:val="20"/>
              </w:rPr>
              <w:t>f NPO for &gt; 24 hours, discuss plan with MD</w:t>
            </w:r>
            <w:r>
              <w:rPr>
                <w:rFonts w:eastAsia="Calibri"/>
                <w:sz w:val="20"/>
                <w:szCs w:val="20"/>
              </w:rPr>
              <w:t>.</w:t>
            </w:r>
          </w:p>
          <w:p w:rsidR="00724477" w:rsidRPr="00183A75" w:rsidRDefault="00724477" w:rsidP="00AF6ED2">
            <w:pPr>
              <w:pStyle w:val="ListParagraph"/>
              <w:numPr>
                <w:ilvl w:val="0"/>
                <w:numId w:val="27"/>
              </w:numPr>
              <w:spacing w:after="0"/>
              <w:rPr>
                <w:rFonts w:eastAsia="Calibri"/>
                <w:sz w:val="20"/>
                <w:szCs w:val="20"/>
              </w:rPr>
            </w:pPr>
            <w:r w:rsidRPr="00183A75">
              <w:rPr>
                <w:rFonts w:eastAsia="Calibri"/>
                <w:sz w:val="20"/>
                <w:szCs w:val="20"/>
              </w:rPr>
              <w:t>Record dietary intake</w:t>
            </w:r>
            <w:r>
              <w:rPr>
                <w:rFonts w:eastAsia="Calibri"/>
                <w:sz w:val="20"/>
                <w:szCs w:val="20"/>
              </w:rPr>
              <w:t>.</w:t>
            </w:r>
          </w:p>
        </w:tc>
      </w:tr>
      <w:tr w:rsidR="00724477" w:rsidRPr="00A832E0" w:rsidTr="00562549">
        <w:trPr>
          <w:cantSplit/>
          <w:trHeight w:val="20"/>
          <w:jc w:val="center"/>
        </w:trPr>
        <w:tc>
          <w:tcPr>
            <w:tcW w:w="1170" w:type="dxa"/>
            <w:shd w:val="clear" w:color="auto" w:fill="auto"/>
          </w:tcPr>
          <w:p w:rsidR="00724477" w:rsidRPr="00A832E0" w:rsidRDefault="00724477" w:rsidP="00CC7ECD">
            <w:pPr>
              <w:rPr>
                <w:rFonts w:eastAsia="Calibri"/>
                <w:b/>
                <w:bCs/>
                <w:sz w:val="20"/>
                <w:szCs w:val="20"/>
              </w:rPr>
            </w:pPr>
            <w:r w:rsidRPr="00A832E0">
              <w:rPr>
                <w:rFonts w:eastAsia="Calibri"/>
                <w:b/>
                <w:bCs/>
                <w:sz w:val="20"/>
                <w:szCs w:val="20"/>
              </w:rPr>
              <w:t xml:space="preserve">Friction </w:t>
            </w:r>
            <w:r>
              <w:rPr>
                <w:rFonts w:eastAsia="Calibri"/>
                <w:b/>
                <w:bCs/>
                <w:sz w:val="20"/>
                <w:szCs w:val="20"/>
              </w:rPr>
              <w:t>and</w:t>
            </w:r>
            <w:r w:rsidRPr="00A832E0">
              <w:rPr>
                <w:rFonts w:eastAsia="Calibri"/>
                <w:b/>
                <w:bCs/>
                <w:sz w:val="20"/>
                <w:szCs w:val="20"/>
              </w:rPr>
              <w:t xml:space="preserve"> Shear</w:t>
            </w:r>
          </w:p>
          <w:p w:rsidR="00724477" w:rsidRPr="00A832E0" w:rsidRDefault="00724477" w:rsidP="00CC7ECD">
            <w:pPr>
              <w:rPr>
                <w:rFonts w:eastAsia="Calibri"/>
                <w:b/>
                <w:bCs/>
                <w:sz w:val="20"/>
                <w:szCs w:val="20"/>
              </w:rPr>
            </w:pPr>
          </w:p>
        </w:tc>
        <w:tc>
          <w:tcPr>
            <w:tcW w:w="3760" w:type="dxa"/>
          </w:tcPr>
          <w:p w:rsidR="00724477" w:rsidRPr="00A832E0" w:rsidRDefault="00724477" w:rsidP="00CC7ECD">
            <w:pPr>
              <w:spacing w:after="0"/>
              <w:rPr>
                <w:rFonts w:eastAsia="Calibri"/>
                <w:b/>
                <w:sz w:val="20"/>
                <w:szCs w:val="20"/>
              </w:rPr>
            </w:pPr>
            <w:r w:rsidRPr="00A832E0">
              <w:rPr>
                <w:rFonts w:eastAsia="Calibri"/>
                <w:b/>
                <w:sz w:val="20"/>
                <w:szCs w:val="20"/>
              </w:rPr>
              <w:t>Problem</w:t>
            </w:r>
          </w:p>
          <w:p w:rsidR="00724477" w:rsidRPr="00183A75" w:rsidRDefault="00724477" w:rsidP="00AF6ED2">
            <w:pPr>
              <w:pStyle w:val="ListParagraph"/>
              <w:numPr>
                <w:ilvl w:val="0"/>
                <w:numId w:val="21"/>
              </w:numPr>
              <w:spacing w:after="0"/>
              <w:rPr>
                <w:rFonts w:eastAsia="Calibri"/>
                <w:sz w:val="20"/>
                <w:szCs w:val="20"/>
              </w:rPr>
            </w:pPr>
            <w:r w:rsidRPr="00183A75">
              <w:rPr>
                <w:rFonts w:eastAsia="Calibri"/>
                <w:sz w:val="20"/>
                <w:szCs w:val="20"/>
              </w:rPr>
              <w:t>Skin assessment and inspection q shift.</w:t>
            </w:r>
          </w:p>
          <w:p w:rsidR="00724477" w:rsidRPr="00183A75" w:rsidRDefault="00724477" w:rsidP="00AF6ED2">
            <w:pPr>
              <w:pStyle w:val="ListParagraph"/>
              <w:numPr>
                <w:ilvl w:val="0"/>
                <w:numId w:val="21"/>
              </w:numPr>
              <w:spacing w:after="0"/>
              <w:rPr>
                <w:rFonts w:eastAsia="Calibri"/>
                <w:sz w:val="20"/>
                <w:szCs w:val="20"/>
              </w:rPr>
            </w:pPr>
            <w:r w:rsidRPr="00183A75">
              <w:rPr>
                <w:rFonts w:eastAsia="Calibri"/>
                <w:sz w:val="20"/>
                <w:szCs w:val="20"/>
              </w:rPr>
              <w:t>Minimum of 2 people + draw sheet to pull patient up in bed.</w:t>
            </w:r>
          </w:p>
          <w:p w:rsidR="00724477" w:rsidRPr="00183A75" w:rsidRDefault="00724477" w:rsidP="00AF6ED2">
            <w:pPr>
              <w:pStyle w:val="ListParagraph"/>
              <w:numPr>
                <w:ilvl w:val="0"/>
                <w:numId w:val="21"/>
              </w:numPr>
              <w:spacing w:after="0"/>
              <w:rPr>
                <w:rFonts w:eastAsia="Calibri"/>
                <w:sz w:val="20"/>
                <w:szCs w:val="20"/>
              </w:rPr>
            </w:pPr>
            <w:r w:rsidRPr="00183A75">
              <w:rPr>
                <w:rFonts w:eastAsia="Calibri"/>
                <w:sz w:val="20"/>
                <w:szCs w:val="20"/>
              </w:rPr>
              <w:t>Keep bed linens clean, dry, and wrinkle</w:t>
            </w:r>
            <w:r>
              <w:rPr>
                <w:rFonts w:eastAsia="Calibri"/>
                <w:sz w:val="20"/>
                <w:szCs w:val="20"/>
              </w:rPr>
              <w:t xml:space="preserve"> </w:t>
            </w:r>
            <w:r w:rsidRPr="00183A75">
              <w:rPr>
                <w:rFonts w:eastAsia="Calibri"/>
                <w:sz w:val="20"/>
                <w:szCs w:val="20"/>
              </w:rPr>
              <w:t>free.</w:t>
            </w:r>
          </w:p>
          <w:p w:rsidR="00724477" w:rsidRPr="00183A75" w:rsidRDefault="00724477" w:rsidP="00AF6ED2">
            <w:pPr>
              <w:pStyle w:val="ListParagraph"/>
              <w:numPr>
                <w:ilvl w:val="0"/>
                <w:numId w:val="21"/>
              </w:numPr>
              <w:spacing w:after="0"/>
              <w:rPr>
                <w:rFonts w:eastAsia="Calibri"/>
                <w:sz w:val="20"/>
                <w:szCs w:val="20"/>
              </w:rPr>
            </w:pPr>
            <w:r w:rsidRPr="00183A75">
              <w:rPr>
                <w:rFonts w:eastAsia="Calibri"/>
                <w:sz w:val="20"/>
                <w:szCs w:val="20"/>
              </w:rPr>
              <w:t>Apply elbow/heel protectors to intact skin over elbows and heels.</w:t>
            </w:r>
          </w:p>
          <w:p w:rsidR="00724477" w:rsidRPr="00183A75" w:rsidRDefault="00724477" w:rsidP="00AF6ED2">
            <w:pPr>
              <w:pStyle w:val="ListParagraph"/>
              <w:numPr>
                <w:ilvl w:val="0"/>
                <w:numId w:val="21"/>
              </w:numPr>
              <w:spacing w:after="0"/>
              <w:rPr>
                <w:rFonts w:eastAsia="Calibri"/>
                <w:sz w:val="20"/>
                <w:szCs w:val="20"/>
              </w:rPr>
            </w:pPr>
            <w:r w:rsidRPr="00183A75">
              <w:rPr>
                <w:rFonts w:eastAsia="Calibri"/>
                <w:sz w:val="20"/>
                <w:szCs w:val="20"/>
              </w:rPr>
              <w:t>Elevate head of bed 30 degree</w:t>
            </w:r>
            <w:r>
              <w:rPr>
                <w:rFonts w:eastAsia="Calibri"/>
                <w:sz w:val="20"/>
                <w:szCs w:val="20"/>
              </w:rPr>
              <w:t>s</w:t>
            </w:r>
            <w:r w:rsidRPr="00183A75">
              <w:rPr>
                <w:rFonts w:eastAsia="Calibri"/>
                <w:sz w:val="20"/>
                <w:szCs w:val="20"/>
              </w:rPr>
              <w:t xml:space="preserve"> or less</w:t>
            </w:r>
            <w:r>
              <w:rPr>
                <w:rFonts w:eastAsia="Calibri"/>
                <w:sz w:val="20"/>
                <w:szCs w:val="20"/>
              </w:rPr>
              <w:t>.</w:t>
            </w:r>
          </w:p>
        </w:tc>
        <w:tc>
          <w:tcPr>
            <w:tcW w:w="3682" w:type="dxa"/>
          </w:tcPr>
          <w:p w:rsidR="00724477" w:rsidRPr="00A832E0" w:rsidRDefault="00724477" w:rsidP="00CC7ECD">
            <w:pPr>
              <w:spacing w:after="0"/>
              <w:rPr>
                <w:rFonts w:eastAsia="Calibri"/>
                <w:b/>
                <w:sz w:val="20"/>
                <w:szCs w:val="20"/>
              </w:rPr>
            </w:pPr>
            <w:r w:rsidRPr="00A832E0">
              <w:rPr>
                <w:rFonts w:eastAsia="Calibri"/>
                <w:b/>
                <w:sz w:val="20"/>
                <w:szCs w:val="20"/>
              </w:rPr>
              <w:t>Potential Problem</w:t>
            </w:r>
          </w:p>
          <w:p w:rsidR="00724477" w:rsidRPr="00183A75" w:rsidRDefault="00724477" w:rsidP="00AF6ED2">
            <w:pPr>
              <w:pStyle w:val="ListParagraph"/>
              <w:numPr>
                <w:ilvl w:val="0"/>
                <w:numId w:val="24"/>
              </w:numPr>
              <w:spacing w:after="0"/>
              <w:rPr>
                <w:rFonts w:eastAsia="Calibri"/>
                <w:sz w:val="20"/>
                <w:szCs w:val="20"/>
              </w:rPr>
            </w:pPr>
            <w:r w:rsidRPr="00183A75">
              <w:rPr>
                <w:rFonts w:eastAsia="Calibri"/>
                <w:sz w:val="20"/>
                <w:szCs w:val="20"/>
              </w:rPr>
              <w:t>Keep bed linens clean, dry, and wrinkle</w:t>
            </w:r>
            <w:r>
              <w:rPr>
                <w:rFonts w:eastAsia="Calibri"/>
                <w:sz w:val="20"/>
                <w:szCs w:val="20"/>
              </w:rPr>
              <w:t xml:space="preserve"> </w:t>
            </w:r>
            <w:r w:rsidRPr="00183A75">
              <w:rPr>
                <w:rFonts w:eastAsia="Calibri"/>
                <w:sz w:val="20"/>
                <w:szCs w:val="20"/>
              </w:rPr>
              <w:t>free.</w:t>
            </w:r>
          </w:p>
          <w:p w:rsidR="00724477" w:rsidRPr="00183A75" w:rsidRDefault="00724477" w:rsidP="00AF6ED2">
            <w:pPr>
              <w:pStyle w:val="ListParagraph"/>
              <w:numPr>
                <w:ilvl w:val="0"/>
                <w:numId w:val="24"/>
              </w:numPr>
              <w:spacing w:after="0"/>
              <w:rPr>
                <w:rFonts w:eastAsia="Calibri"/>
                <w:sz w:val="20"/>
                <w:szCs w:val="20"/>
              </w:rPr>
            </w:pPr>
            <w:r w:rsidRPr="00183A75">
              <w:rPr>
                <w:rFonts w:eastAsia="Calibri"/>
                <w:sz w:val="20"/>
                <w:szCs w:val="20"/>
              </w:rPr>
              <w:t>Avoid massaging pressure points.</w:t>
            </w:r>
          </w:p>
          <w:p w:rsidR="00724477" w:rsidRPr="00183A75" w:rsidRDefault="00724477" w:rsidP="00AF6ED2">
            <w:pPr>
              <w:pStyle w:val="ListParagraph"/>
              <w:numPr>
                <w:ilvl w:val="0"/>
                <w:numId w:val="24"/>
              </w:numPr>
              <w:spacing w:after="0"/>
              <w:rPr>
                <w:rFonts w:eastAsia="Calibri"/>
                <w:sz w:val="20"/>
                <w:szCs w:val="20"/>
              </w:rPr>
            </w:pPr>
            <w:r w:rsidRPr="00183A75">
              <w:rPr>
                <w:rFonts w:eastAsia="Calibri"/>
                <w:sz w:val="20"/>
                <w:szCs w:val="20"/>
              </w:rPr>
              <w:t>Apply transparent dressing or elbow/heel protectors to intact skin over elbows and heels.</w:t>
            </w:r>
          </w:p>
          <w:p w:rsidR="00724477" w:rsidRPr="00A832E0" w:rsidRDefault="00724477" w:rsidP="00CC7ECD">
            <w:pPr>
              <w:spacing w:after="0"/>
              <w:rPr>
                <w:rFonts w:eastAsia="Calibri"/>
                <w:sz w:val="20"/>
                <w:szCs w:val="20"/>
              </w:rPr>
            </w:pPr>
          </w:p>
        </w:tc>
        <w:tc>
          <w:tcPr>
            <w:tcW w:w="3538" w:type="dxa"/>
          </w:tcPr>
          <w:p w:rsidR="00724477" w:rsidRPr="00A832E0" w:rsidRDefault="00724477" w:rsidP="00CC7ECD">
            <w:pPr>
              <w:spacing w:after="0"/>
              <w:rPr>
                <w:rFonts w:eastAsia="Calibri"/>
                <w:b/>
                <w:sz w:val="20"/>
                <w:szCs w:val="20"/>
              </w:rPr>
            </w:pPr>
            <w:r w:rsidRPr="00A832E0">
              <w:rPr>
                <w:rFonts w:eastAsia="Calibri"/>
                <w:b/>
                <w:sz w:val="20"/>
                <w:szCs w:val="20"/>
              </w:rPr>
              <w:t>No apparent problem</w:t>
            </w:r>
          </w:p>
          <w:p w:rsidR="00724477" w:rsidRPr="00183A75" w:rsidRDefault="00724477" w:rsidP="00AF6ED2">
            <w:pPr>
              <w:pStyle w:val="ListParagraph"/>
              <w:numPr>
                <w:ilvl w:val="0"/>
                <w:numId w:val="29"/>
              </w:numPr>
              <w:spacing w:after="0"/>
              <w:rPr>
                <w:rFonts w:eastAsia="Calibri"/>
                <w:sz w:val="20"/>
                <w:szCs w:val="20"/>
              </w:rPr>
            </w:pPr>
            <w:r w:rsidRPr="00183A75">
              <w:rPr>
                <w:rFonts w:eastAsia="Calibri"/>
                <w:sz w:val="20"/>
                <w:szCs w:val="20"/>
              </w:rPr>
              <w:t>Keep bed linens clean, dry, and wrinkle</w:t>
            </w:r>
            <w:r>
              <w:rPr>
                <w:rFonts w:eastAsia="Calibri"/>
                <w:sz w:val="20"/>
                <w:szCs w:val="20"/>
              </w:rPr>
              <w:t xml:space="preserve"> </w:t>
            </w:r>
            <w:r w:rsidRPr="00183A75">
              <w:rPr>
                <w:rFonts w:eastAsia="Calibri"/>
                <w:sz w:val="20"/>
                <w:szCs w:val="20"/>
              </w:rPr>
              <w:t>free.</w:t>
            </w:r>
          </w:p>
          <w:p w:rsidR="00724477" w:rsidRPr="00A832E0" w:rsidRDefault="00724477" w:rsidP="00CC7ECD">
            <w:pPr>
              <w:spacing w:after="0"/>
              <w:rPr>
                <w:rFonts w:eastAsia="Calibri"/>
                <w:sz w:val="20"/>
                <w:szCs w:val="20"/>
              </w:rPr>
            </w:pPr>
          </w:p>
        </w:tc>
        <w:tc>
          <w:tcPr>
            <w:tcW w:w="2250" w:type="dxa"/>
          </w:tcPr>
          <w:p w:rsidR="00724477" w:rsidRPr="00A832E0" w:rsidRDefault="00724477" w:rsidP="00CC7ECD">
            <w:pPr>
              <w:spacing w:after="0"/>
              <w:rPr>
                <w:rFonts w:eastAsia="Calibri"/>
                <w:sz w:val="20"/>
                <w:szCs w:val="20"/>
              </w:rPr>
            </w:pPr>
          </w:p>
        </w:tc>
      </w:tr>
    </w:tbl>
    <w:p w:rsidR="00724477" w:rsidRPr="00A832E0" w:rsidRDefault="00724477" w:rsidP="00724477">
      <w:pPr>
        <w:rPr>
          <w:rFonts w:eastAsia="Calibri"/>
        </w:rPr>
      </w:pPr>
    </w:p>
    <w:p w:rsidR="00724477" w:rsidRPr="00A832E0" w:rsidRDefault="00724477" w:rsidP="00724477">
      <w:pPr>
        <w:rPr>
          <w:rFonts w:eastAsia="Calibri"/>
          <w:b/>
          <w:sz w:val="28"/>
          <w:szCs w:val="28"/>
        </w:rPr>
        <w:sectPr w:rsidR="00724477" w:rsidRPr="00A832E0">
          <w:pgSz w:w="15840" w:h="12240" w:orient="landscape"/>
          <w:pgMar w:top="720" w:right="720" w:bottom="720" w:left="720" w:header="720" w:footer="720" w:gutter="0"/>
          <w:cols w:space="720"/>
          <w:docGrid w:linePitch="360"/>
        </w:sectPr>
      </w:pPr>
    </w:p>
    <w:p w:rsidR="00724477" w:rsidRPr="00A832E0" w:rsidRDefault="00724477" w:rsidP="00C2225E">
      <w:pPr>
        <w:pStyle w:val="Heading3"/>
      </w:pPr>
      <w:bookmarkStart w:id="7" w:name="ToolThreeG"/>
      <w:bookmarkEnd w:id="7"/>
      <w:r w:rsidRPr="00A832E0">
        <w:lastRenderedPageBreak/>
        <w:t>3G</w:t>
      </w:r>
      <w:r>
        <w:t>:</w:t>
      </w:r>
      <w:r w:rsidRPr="00A832E0">
        <w:t xml:space="preserve"> Patient and Family Education Booklet</w:t>
      </w:r>
    </w:p>
    <w:p w:rsidR="00724477" w:rsidRPr="00A832E0" w:rsidRDefault="00724477" w:rsidP="00724477">
      <w:pPr>
        <w:rPr>
          <w:rFonts w:eastAsia="Calibri"/>
        </w:rPr>
      </w:pPr>
      <w:r w:rsidRPr="00A832E0">
        <w:rPr>
          <w:rFonts w:eastAsia="Calibri"/>
          <w:b/>
        </w:rPr>
        <w:t>Background:</w:t>
      </w:r>
      <w:r>
        <w:rPr>
          <w:rFonts w:eastAsia="Calibri"/>
        </w:rPr>
        <w:t xml:space="preserve"> </w:t>
      </w:r>
      <w:r w:rsidRPr="00A832E0">
        <w:rPr>
          <w:rFonts w:eastAsia="Calibri"/>
        </w:rPr>
        <w:t>This is an example of an education booklet that can be handed out to patients at-risk for pressure ulcers and their families.</w:t>
      </w:r>
      <w:r>
        <w:rPr>
          <w:rFonts w:eastAsia="Calibri"/>
        </w:rPr>
        <w:t xml:space="preserve"> </w:t>
      </w:r>
      <w:r w:rsidRPr="00A832E0">
        <w:rPr>
          <w:rFonts w:eastAsia="Calibri"/>
        </w:rPr>
        <w:t xml:space="preserve">The booklet was developed by the New Jersey Collaborative to Reduce the Incidence of Pressure Ulcers. </w:t>
      </w:r>
    </w:p>
    <w:p w:rsidR="00724477" w:rsidRPr="008C7262" w:rsidRDefault="00724477" w:rsidP="00724477">
      <w:pPr>
        <w:rPr>
          <w:rFonts w:eastAsia="Calibri"/>
        </w:rPr>
      </w:pPr>
      <w:r>
        <w:rPr>
          <w:rFonts w:eastAsia="Calibri"/>
          <w:b/>
          <w:noProof/>
        </w:rPr>
        <w:drawing>
          <wp:anchor distT="0" distB="0" distL="114300" distR="114300" simplePos="0" relativeHeight="251664384" behindDoc="0" locked="0" layoutInCell="1" allowOverlap="1" wp14:anchorId="38EB9F4C" wp14:editId="424B052C">
            <wp:simplePos x="0" y="0"/>
            <wp:positionH relativeFrom="column">
              <wp:posOffset>19050</wp:posOffset>
            </wp:positionH>
            <wp:positionV relativeFrom="paragraph">
              <wp:posOffset>327660</wp:posOffset>
            </wp:positionV>
            <wp:extent cx="5943600" cy="3592195"/>
            <wp:effectExtent l="0" t="0" r="0" b="0"/>
            <wp:wrapTopAndBottom/>
            <wp:docPr id="29" name="Picture 29" descr="Patient and Family Education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5943600" cy="3592195"/>
                    </a:xfrm>
                    <a:prstGeom prst="rect">
                      <a:avLst/>
                    </a:prstGeom>
                    <a:noFill/>
                    <a:ln w="9525">
                      <a:noFill/>
                      <a:miter lim="800000"/>
                      <a:headEnd/>
                      <a:tailEnd/>
                    </a:ln>
                  </pic:spPr>
                </pic:pic>
              </a:graphicData>
            </a:graphic>
          </wp:anchor>
        </w:drawing>
      </w:r>
      <w:r w:rsidRPr="008C7262">
        <w:rPr>
          <w:rFonts w:eastAsia="Calibri"/>
          <w:b/>
        </w:rPr>
        <w:t>Reference:</w:t>
      </w:r>
      <w:r w:rsidRPr="008C7262">
        <w:rPr>
          <w:rFonts w:eastAsia="Calibri"/>
        </w:rPr>
        <w:t xml:space="preserve"> Available at: http://www.njha.com/qualityinstitute/pdf/pubrochure.pdf</w:t>
      </w:r>
      <w:r>
        <w:rPr>
          <w:rFonts w:eastAsia="Calibri"/>
        </w:rPr>
        <w:t>.</w:t>
      </w:r>
    </w:p>
    <w:p w:rsidR="008E1C5E" w:rsidRPr="00A832E0" w:rsidRDefault="008E1C5E" w:rsidP="00562549">
      <w:pPr>
        <w:spacing w:after="0"/>
      </w:pPr>
    </w:p>
    <w:bookmarkEnd w:id="1"/>
    <w:p w:rsidR="004D00F4" w:rsidRDefault="004D00F4">
      <w:pPr>
        <w:spacing w:after="0"/>
        <w:rPr>
          <w:rFonts w:eastAsia="Calibri"/>
        </w:rPr>
      </w:pPr>
      <w:r>
        <w:rPr>
          <w:rFonts w:eastAsia="Calibri"/>
        </w:rPr>
        <w:br w:type="page"/>
      </w:r>
    </w:p>
    <w:p w:rsidR="004D00F4" w:rsidRPr="00C2225E" w:rsidRDefault="004D00F4" w:rsidP="00C2225E">
      <w:pPr>
        <w:pStyle w:val="Heading2"/>
        <w:jc w:val="center"/>
        <w:rPr>
          <w:i w:val="0"/>
        </w:rPr>
      </w:pPr>
      <w:r w:rsidRPr="00C2225E">
        <w:rPr>
          <w:i w:val="0"/>
        </w:rPr>
        <w:lastRenderedPageBreak/>
        <w:t>PRESSURE ULCER RISK ASSESSMENT CASE STUDY</w:t>
      </w:r>
    </w:p>
    <w:p w:rsidR="004D00F4" w:rsidRPr="00E83F9E" w:rsidRDefault="004D00F4" w:rsidP="004D00F4">
      <w:pPr>
        <w:rPr>
          <w:sz w:val="28"/>
          <w:szCs w:val="28"/>
        </w:rPr>
      </w:pPr>
      <w:bookmarkStart w:id="8" w:name="_GoBack"/>
      <w:bookmarkEnd w:id="8"/>
      <w:r w:rsidRPr="00E83F9E">
        <w:rPr>
          <w:sz w:val="28"/>
          <w:szCs w:val="28"/>
        </w:rPr>
        <w:t>Mr. K</w:t>
      </w:r>
      <w:r>
        <w:rPr>
          <w:sz w:val="28"/>
          <w:szCs w:val="28"/>
        </w:rPr>
        <w:t>, a 60 year old male,</w:t>
      </w:r>
      <w:r w:rsidRPr="00E83F9E">
        <w:rPr>
          <w:sz w:val="28"/>
          <w:szCs w:val="28"/>
        </w:rPr>
        <w:t xml:space="preserve"> was admitted to the Hospital for ongoing complex medical care and need for management of advanced Parkinson’s disease, dysphagia, and failure to thrive.  He developed difficulty swallowing after usual Parkinson’s medication schedule was inadvertently altered at rehab one month ago.  He is now NPO and has trouble with secretions.  Mr. K is alert and oriented. </w:t>
      </w:r>
    </w:p>
    <w:p w:rsidR="004D00F4" w:rsidRPr="00E83F9E" w:rsidRDefault="004D00F4" w:rsidP="004D00F4">
      <w:pPr>
        <w:rPr>
          <w:sz w:val="28"/>
          <w:szCs w:val="28"/>
        </w:rPr>
      </w:pPr>
      <w:r w:rsidRPr="00E83F9E">
        <w:rPr>
          <w:sz w:val="28"/>
          <w:szCs w:val="28"/>
        </w:rPr>
        <w:t>Currently he is being fed Ensure Plus via a tube feeding.  A nutrition consult is ordered.  He is usually unable to walk and has difficulty talking.  He requires total care for bathing, toileting, dressing, and feeding.  At</w:t>
      </w:r>
      <w:r w:rsidR="00616DE4">
        <w:rPr>
          <w:sz w:val="28"/>
          <w:szCs w:val="28"/>
        </w:rPr>
        <w:t xml:space="preserve"> least two nurses or nurse assistants</w:t>
      </w:r>
      <w:r w:rsidRPr="00E83F9E">
        <w:rPr>
          <w:sz w:val="28"/>
          <w:szCs w:val="28"/>
        </w:rPr>
        <w:t xml:space="preserve"> are required to move him.   He is occasionally incontinent.</w:t>
      </w:r>
    </w:p>
    <w:p w:rsidR="004D00F4" w:rsidRPr="00E83F9E" w:rsidRDefault="004D00F4" w:rsidP="004D00F4">
      <w:pPr>
        <w:rPr>
          <w:sz w:val="28"/>
          <w:szCs w:val="28"/>
        </w:rPr>
      </w:pPr>
      <w:r w:rsidRPr="00E83F9E">
        <w:rPr>
          <w:sz w:val="28"/>
          <w:szCs w:val="28"/>
        </w:rPr>
        <w:t xml:space="preserve">A wound/ostomy nurse consult revealed he has a slightly pink coccyx </w:t>
      </w:r>
      <w:r>
        <w:rPr>
          <w:sz w:val="28"/>
          <w:szCs w:val="28"/>
        </w:rPr>
        <w:t xml:space="preserve">area </w:t>
      </w:r>
      <w:r w:rsidRPr="00E83F9E">
        <w:rPr>
          <w:sz w:val="28"/>
          <w:szCs w:val="28"/>
        </w:rPr>
        <w:t>(base of spinal column).</w:t>
      </w:r>
    </w:p>
    <w:sectPr w:rsidR="004D00F4" w:rsidRPr="00E83F9E" w:rsidSect="00301549">
      <w:footerReference w:type="default" r:id="rId14"/>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B3B" w:rsidRDefault="00382B3B" w:rsidP="008730EA">
      <w:pPr>
        <w:spacing w:after="0"/>
      </w:pPr>
      <w:r>
        <w:separator/>
      </w:r>
    </w:p>
  </w:endnote>
  <w:endnote w:type="continuationSeparator" w:id="0">
    <w:p w:rsidR="00382B3B" w:rsidRDefault="00382B3B" w:rsidP="008730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aramond LightCondense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798" w:rsidRPr="00301549" w:rsidRDefault="00AF3798" w:rsidP="00AF3798">
    <w:pPr>
      <w:pStyle w:val="Footer"/>
      <w:pBdr>
        <w:top w:val="single" w:sz="4" w:space="1" w:color="auto"/>
      </w:pBdr>
      <w:spacing w:after="0"/>
      <w:rPr>
        <w:sz w:val="20"/>
      </w:rPr>
    </w:pPr>
    <w:r w:rsidRPr="00301549">
      <w:rPr>
        <w:sz w:val="20"/>
      </w:rPr>
      <w:t>AHRQ Pressure Ulcer Prevention Program</w:t>
    </w:r>
  </w:p>
  <w:p w:rsidR="00AF3798" w:rsidRPr="00AF3798" w:rsidRDefault="00AF3798" w:rsidP="00AF3798">
    <w:pPr>
      <w:pStyle w:val="Footer"/>
      <w:spacing w:after="0"/>
      <w:rPr>
        <w:sz w:val="20"/>
      </w:rPr>
    </w:pPr>
    <w:r>
      <w:rPr>
        <w:sz w:val="20"/>
      </w:rPr>
      <w:t>Module 3</w:t>
    </w:r>
    <w:r w:rsidRPr="00301549">
      <w:rPr>
        <w:sz w:val="20"/>
      </w:rPr>
      <w:t xml:space="preserve"> Tools</w:t>
    </w:r>
    <w:r w:rsidRPr="00301549">
      <w:rPr>
        <w:sz w:val="20"/>
      </w:rPr>
      <w:tab/>
    </w:r>
    <w:r w:rsidRPr="00301549">
      <w:rPr>
        <w:sz w:val="20"/>
      </w:rPr>
      <w:tab/>
    </w:r>
    <w:sdt>
      <w:sdtPr>
        <w:rPr>
          <w:sz w:val="20"/>
        </w:rPr>
        <w:id w:val="20675147"/>
        <w:docPartObj>
          <w:docPartGallery w:val="Page Numbers (Bottom of Page)"/>
          <w:docPartUnique/>
        </w:docPartObj>
      </w:sdtPr>
      <w:sdtEndPr>
        <w:rPr>
          <w:noProof/>
        </w:rPr>
      </w:sdtEndPr>
      <w:sdtContent>
        <w:r w:rsidR="00382B3B">
          <w:fldChar w:fldCharType="begin"/>
        </w:r>
        <w:r w:rsidR="00382B3B">
          <w:instrText xml:space="preserve"> PAGE   \* MERGEFORMAT </w:instrText>
        </w:r>
        <w:r w:rsidR="00382B3B">
          <w:fldChar w:fldCharType="separate"/>
        </w:r>
        <w:r w:rsidR="00EE2E53" w:rsidRPr="00EE2E53">
          <w:rPr>
            <w:noProof/>
            <w:sz w:val="20"/>
          </w:rPr>
          <w:t>14</w:t>
        </w:r>
        <w:r w:rsidR="00382B3B">
          <w:rPr>
            <w:noProof/>
            <w:sz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549" w:rsidRPr="00301549" w:rsidRDefault="00301549" w:rsidP="00301549">
    <w:pPr>
      <w:pStyle w:val="Footer"/>
      <w:pBdr>
        <w:top w:val="single" w:sz="4" w:space="1" w:color="auto"/>
      </w:pBdr>
      <w:spacing w:after="0"/>
      <w:rPr>
        <w:sz w:val="20"/>
      </w:rPr>
    </w:pPr>
    <w:r w:rsidRPr="00301549">
      <w:rPr>
        <w:sz w:val="20"/>
      </w:rPr>
      <w:t>AHRQ Pressure Ulcer Prevention Program</w:t>
    </w:r>
  </w:p>
  <w:p w:rsidR="00301549" w:rsidRPr="00301549" w:rsidRDefault="00217184" w:rsidP="00301549">
    <w:pPr>
      <w:pStyle w:val="Footer"/>
      <w:spacing w:after="0"/>
      <w:rPr>
        <w:sz w:val="20"/>
      </w:rPr>
    </w:pPr>
    <w:r>
      <w:rPr>
        <w:sz w:val="20"/>
      </w:rPr>
      <w:t>Module 3</w:t>
    </w:r>
    <w:r w:rsidR="00301549" w:rsidRPr="00301549">
      <w:rPr>
        <w:sz w:val="20"/>
      </w:rPr>
      <w:t xml:space="preserve"> Tools</w:t>
    </w:r>
    <w:r w:rsidR="00301549" w:rsidRPr="00301549">
      <w:rPr>
        <w:sz w:val="20"/>
      </w:rPr>
      <w:tab/>
    </w:r>
    <w:r w:rsidR="00301549" w:rsidRPr="00301549">
      <w:rPr>
        <w:sz w:val="20"/>
      </w:rPr>
      <w:tab/>
    </w:r>
    <w:sdt>
      <w:sdtPr>
        <w:rPr>
          <w:sz w:val="20"/>
        </w:rPr>
        <w:id w:val="-696081630"/>
        <w:docPartObj>
          <w:docPartGallery w:val="Page Numbers (Bottom of Page)"/>
          <w:docPartUnique/>
        </w:docPartObj>
      </w:sdtPr>
      <w:sdtEndPr>
        <w:rPr>
          <w:noProof/>
        </w:rPr>
      </w:sdtEndPr>
      <w:sdtContent>
        <w:r w:rsidR="00382B3B">
          <w:fldChar w:fldCharType="begin"/>
        </w:r>
        <w:r w:rsidR="00382B3B">
          <w:instrText xml:space="preserve"> PAGE   \* MERGEFORMAT </w:instrText>
        </w:r>
        <w:r w:rsidR="00382B3B">
          <w:fldChar w:fldCharType="separate"/>
        </w:r>
        <w:r w:rsidR="00EE2E53" w:rsidRPr="00EE2E53">
          <w:rPr>
            <w:noProof/>
            <w:sz w:val="20"/>
          </w:rPr>
          <w:t>16</w:t>
        </w:r>
        <w:r w:rsidR="00382B3B">
          <w:rPr>
            <w:noProof/>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B3B" w:rsidRDefault="00382B3B" w:rsidP="008730EA">
      <w:pPr>
        <w:spacing w:after="0"/>
      </w:pPr>
      <w:r>
        <w:separator/>
      </w:r>
    </w:p>
  </w:footnote>
  <w:footnote w:type="continuationSeparator" w:id="0">
    <w:p w:rsidR="00382B3B" w:rsidRDefault="00382B3B" w:rsidP="008730E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45E29E0"/>
    <w:lvl w:ilvl="0">
      <w:start w:val="1"/>
      <w:numFmt w:val="decimal"/>
      <w:pStyle w:val="ListNumber2"/>
      <w:lvlText w:val="%1."/>
      <w:lvlJc w:val="left"/>
      <w:pPr>
        <w:tabs>
          <w:tab w:val="num" w:pos="720"/>
        </w:tabs>
        <w:ind w:left="720" w:hanging="360"/>
      </w:pPr>
      <w:rPr>
        <w:rFonts w:hint="default"/>
      </w:rPr>
    </w:lvl>
  </w:abstractNum>
  <w:abstractNum w:abstractNumId="1">
    <w:nsid w:val="FFFFFF80"/>
    <w:multiLevelType w:val="singleLevel"/>
    <w:tmpl w:val="911095EC"/>
    <w:lvl w:ilvl="0">
      <w:start w:val="1"/>
      <w:numFmt w:val="bullet"/>
      <w:pStyle w:val="ListBullet5"/>
      <w:lvlText w:val=""/>
      <w:lvlJc w:val="left"/>
      <w:pPr>
        <w:tabs>
          <w:tab w:val="num" w:pos="1800"/>
        </w:tabs>
        <w:ind w:left="1800" w:hanging="360"/>
      </w:pPr>
      <w:rPr>
        <w:rFonts w:ascii="Symbol" w:hAnsi="Symbol" w:hint="default"/>
      </w:rPr>
    </w:lvl>
  </w:abstractNum>
  <w:abstractNum w:abstractNumId="2">
    <w:nsid w:val="FFFFFF81"/>
    <w:multiLevelType w:val="singleLevel"/>
    <w:tmpl w:val="8374A172"/>
    <w:lvl w:ilvl="0">
      <w:start w:val="1"/>
      <w:numFmt w:val="bullet"/>
      <w:pStyle w:val="ListBullet4"/>
      <w:lvlText w:val=""/>
      <w:lvlJc w:val="left"/>
      <w:pPr>
        <w:ind w:left="1440" w:hanging="360"/>
      </w:pPr>
      <w:rPr>
        <w:rFonts w:ascii="Wingdings" w:hAnsi="Wingdings" w:hint="default"/>
        <w:sz w:val="20"/>
      </w:rPr>
    </w:lvl>
  </w:abstractNum>
  <w:abstractNum w:abstractNumId="3">
    <w:nsid w:val="FFFFFF82"/>
    <w:multiLevelType w:val="singleLevel"/>
    <w:tmpl w:val="D7E063CE"/>
    <w:lvl w:ilvl="0">
      <w:start w:val="1"/>
      <w:numFmt w:val="bullet"/>
      <w:pStyle w:val="ListBullet3"/>
      <w:lvlText w:val="o"/>
      <w:lvlJc w:val="left"/>
      <w:pPr>
        <w:ind w:left="1080" w:hanging="360"/>
      </w:pPr>
      <w:rPr>
        <w:rFonts w:ascii="Courier New" w:hAnsi="Courier New" w:hint="default"/>
      </w:rPr>
    </w:lvl>
  </w:abstractNum>
  <w:abstractNum w:abstractNumId="4">
    <w:nsid w:val="FFFFFF83"/>
    <w:multiLevelType w:val="singleLevel"/>
    <w:tmpl w:val="F196B528"/>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9"/>
    <w:multiLevelType w:val="singleLevel"/>
    <w:tmpl w:val="148E0DD4"/>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0880BF8"/>
    <w:multiLevelType w:val="hybridMultilevel"/>
    <w:tmpl w:val="D228D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3D0AFE"/>
    <w:multiLevelType w:val="hybridMultilevel"/>
    <w:tmpl w:val="A4C81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934111"/>
    <w:multiLevelType w:val="hybridMultilevel"/>
    <w:tmpl w:val="D56E9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132882"/>
    <w:multiLevelType w:val="hybridMultilevel"/>
    <w:tmpl w:val="58B0C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DD00C68"/>
    <w:multiLevelType w:val="hybridMultilevel"/>
    <w:tmpl w:val="6BBA3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0037B9"/>
    <w:multiLevelType w:val="hybridMultilevel"/>
    <w:tmpl w:val="EE20E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245D5E"/>
    <w:multiLevelType w:val="hybridMultilevel"/>
    <w:tmpl w:val="5ABC3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1E86717"/>
    <w:multiLevelType w:val="hybridMultilevel"/>
    <w:tmpl w:val="6CBAB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6004C2"/>
    <w:multiLevelType w:val="hybridMultilevel"/>
    <w:tmpl w:val="7B8E8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85D76D8"/>
    <w:multiLevelType w:val="hybridMultilevel"/>
    <w:tmpl w:val="BBECC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85E2660"/>
    <w:multiLevelType w:val="hybridMultilevel"/>
    <w:tmpl w:val="CDA4A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97419D"/>
    <w:multiLevelType w:val="hybridMultilevel"/>
    <w:tmpl w:val="CB681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BE3210E"/>
    <w:multiLevelType w:val="hybridMultilevel"/>
    <w:tmpl w:val="81562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D5D35F0"/>
    <w:multiLevelType w:val="hybridMultilevel"/>
    <w:tmpl w:val="CD6C3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4310D5"/>
    <w:multiLevelType w:val="hybridMultilevel"/>
    <w:tmpl w:val="FF448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496514"/>
    <w:multiLevelType w:val="hybridMultilevel"/>
    <w:tmpl w:val="0A827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D4B41DF"/>
    <w:multiLevelType w:val="hybridMultilevel"/>
    <w:tmpl w:val="743A7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ECA2473"/>
    <w:multiLevelType w:val="hybridMultilevel"/>
    <w:tmpl w:val="31E68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0B82CD6"/>
    <w:multiLevelType w:val="hybridMultilevel"/>
    <w:tmpl w:val="90825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CE02A1D"/>
    <w:multiLevelType w:val="hybridMultilevel"/>
    <w:tmpl w:val="A378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CFD76D8"/>
    <w:multiLevelType w:val="hybridMultilevel"/>
    <w:tmpl w:val="3D10F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E840BA8"/>
    <w:multiLevelType w:val="hybridMultilevel"/>
    <w:tmpl w:val="D21C0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87D2AE0"/>
    <w:multiLevelType w:val="hybridMultilevel"/>
    <w:tmpl w:val="429EF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 w:numId="7">
    <w:abstractNumId w:val="9"/>
  </w:num>
  <w:num w:numId="8">
    <w:abstractNumId w:val="19"/>
  </w:num>
  <w:num w:numId="9">
    <w:abstractNumId w:val="13"/>
  </w:num>
  <w:num w:numId="10">
    <w:abstractNumId w:val="22"/>
  </w:num>
  <w:num w:numId="11">
    <w:abstractNumId w:val="21"/>
  </w:num>
  <w:num w:numId="12">
    <w:abstractNumId w:val="17"/>
  </w:num>
  <w:num w:numId="13">
    <w:abstractNumId w:val="12"/>
  </w:num>
  <w:num w:numId="14">
    <w:abstractNumId w:val="23"/>
  </w:num>
  <w:num w:numId="15">
    <w:abstractNumId w:val="18"/>
  </w:num>
  <w:num w:numId="16">
    <w:abstractNumId w:val="6"/>
  </w:num>
  <w:num w:numId="17">
    <w:abstractNumId w:val="28"/>
  </w:num>
  <w:num w:numId="18">
    <w:abstractNumId w:val="24"/>
  </w:num>
  <w:num w:numId="19">
    <w:abstractNumId w:val="16"/>
  </w:num>
  <w:num w:numId="20">
    <w:abstractNumId w:val="8"/>
  </w:num>
  <w:num w:numId="21">
    <w:abstractNumId w:val="20"/>
  </w:num>
  <w:num w:numId="22">
    <w:abstractNumId w:val="27"/>
  </w:num>
  <w:num w:numId="23">
    <w:abstractNumId w:val="14"/>
  </w:num>
  <w:num w:numId="24">
    <w:abstractNumId w:val="11"/>
  </w:num>
  <w:num w:numId="25">
    <w:abstractNumId w:val="7"/>
  </w:num>
  <w:num w:numId="26">
    <w:abstractNumId w:val="25"/>
  </w:num>
  <w:num w:numId="27">
    <w:abstractNumId w:val="10"/>
  </w:num>
  <w:num w:numId="28">
    <w:abstractNumId w:val="26"/>
  </w:num>
  <w:num w:numId="29">
    <w:abstractNumId w:val="1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A832E0"/>
    <w:rsid w:val="00024509"/>
    <w:rsid w:val="00024FCE"/>
    <w:rsid w:val="00043A54"/>
    <w:rsid w:val="000458E5"/>
    <w:rsid w:val="000556FF"/>
    <w:rsid w:val="000649A5"/>
    <w:rsid w:val="0006540D"/>
    <w:rsid w:val="000848E4"/>
    <w:rsid w:val="00095259"/>
    <w:rsid w:val="000A6D4A"/>
    <w:rsid w:val="000C72AE"/>
    <w:rsid w:val="000E572C"/>
    <w:rsid w:val="001111BF"/>
    <w:rsid w:val="00143843"/>
    <w:rsid w:val="00162F5C"/>
    <w:rsid w:val="001631DD"/>
    <w:rsid w:val="00183A75"/>
    <w:rsid w:val="001B1698"/>
    <w:rsid w:val="001C4578"/>
    <w:rsid w:val="001E167C"/>
    <w:rsid w:val="001E70D5"/>
    <w:rsid w:val="002036DB"/>
    <w:rsid w:val="00214B0E"/>
    <w:rsid w:val="00217184"/>
    <w:rsid w:val="00230F90"/>
    <w:rsid w:val="002907C1"/>
    <w:rsid w:val="002B6865"/>
    <w:rsid w:val="002F0248"/>
    <w:rsid w:val="002F0880"/>
    <w:rsid w:val="00301549"/>
    <w:rsid w:val="003126B2"/>
    <w:rsid w:val="00382B3B"/>
    <w:rsid w:val="00414E84"/>
    <w:rsid w:val="00415CC5"/>
    <w:rsid w:val="00433823"/>
    <w:rsid w:val="00436BC9"/>
    <w:rsid w:val="00455950"/>
    <w:rsid w:val="004D00F4"/>
    <w:rsid w:val="00516AF2"/>
    <w:rsid w:val="0051750A"/>
    <w:rsid w:val="005259C5"/>
    <w:rsid w:val="005311B1"/>
    <w:rsid w:val="00562549"/>
    <w:rsid w:val="00562E49"/>
    <w:rsid w:val="005733D2"/>
    <w:rsid w:val="0057359D"/>
    <w:rsid w:val="00573CAA"/>
    <w:rsid w:val="005A5B19"/>
    <w:rsid w:val="00616DE4"/>
    <w:rsid w:val="006372A1"/>
    <w:rsid w:val="00637CAD"/>
    <w:rsid w:val="00650F65"/>
    <w:rsid w:val="006B1B14"/>
    <w:rsid w:val="006B739A"/>
    <w:rsid w:val="006B7E5B"/>
    <w:rsid w:val="006D057B"/>
    <w:rsid w:val="006E54B2"/>
    <w:rsid w:val="006F16A8"/>
    <w:rsid w:val="00712AFD"/>
    <w:rsid w:val="00715B10"/>
    <w:rsid w:val="00724477"/>
    <w:rsid w:val="00724620"/>
    <w:rsid w:val="00734C8C"/>
    <w:rsid w:val="00755B48"/>
    <w:rsid w:val="00761321"/>
    <w:rsid w:val="007D5FC3"/>
    <w:rsid w:val="00803F39"/>
    <w:rsid w:val="0084504F"/>
    <w:rsid w:val="00846AFB"/>
    <w:rsid w:val="008601C8"/>
    <w:rsid w:val="008730EA"/>
    <w:rsid w:val="00873D39"/>
    <w:rsid w:val="00876636"/>
    <w:rsid w:val="008910D8"/>
    <w:rsid w:val="0089655F"/>
    <w:rsid w:val="008B119C"/>
    <w:rsid w:val="008B5C20"/>
    <w:rsid w:val="008C7262"/>
    <w:rsid w:val="008D5B4A"/>
    <w:rsid w:val="008E1C5E"/>
    <w:rsid w:val="009042F4"/>
    <w:rsid w:val="0095455F"/>
    <w:rsid w:val="00995923"/>
    <w:rsid w:val="009C0AEF"/>
    <w:rsid w:val="009C30E9"/>
    <w:rsid w:val="009F4A48"/>
    <w:rsid w:val="00A00B85"/>
    <w:rsid w:val="00A139F1"/>
    <w:rsid w:val="00A33145"/>
    <w:rsid w:val="00A4587A"/>
    <w:rsid w:val="00A832E0"/>
    <w:rsid w:val="00A872B2"/>
    <w:rsid w:val="00A924D6"/>
    <w:rsid w:val="00AC2F26"/>
    <w:rsid w:val="00AF072C"/>
    <w:rsid w:val="00AF3798"/>
    <w:rsid w:val="00AF6ED2"/>
    <w:rsid w:val="00B00E0F"/>
    <w:rsid w:val="00B5665B"/>
    <w:rsid w:val="00B70E2E"/>
    <w:rsid w:val="00B724BC"/>
    <w:rsid w:val="00BA65D4"/>
    <w:rsid w:val="00BE0FA0"/>
    <w:rsid w:val="00BE22CB"/>
    <w:rsid w:val="00BF4A49"/>
    <w:rsid w:val="00C1240A"/>
    <w:rsid w:val="00C1572D"/>
    <w:rsid w:val="00C2225E"/>
    <w:rsid w:val="00C4729F"/>
    <w:rsid w:val="00C541D2"/>
    <w:rsid w:val="00CB5F9A"/>
    <w:rsid w:val="00CC7ECD"/>
    <w:rsid w:val="00CE5C85"/>
    <w:rsid w:val="00CE760A"/>
    <w:rsid w:val="00CF049F"/>
    <w:rsid w:val="00CF35F4"/>
    <w:rsid w:val="00CF3E42"/>
    <w:rsid w:val="00D15EDF"/>
    <w:rsid w:val="00D2580F"/>
    <w:rsid w:val="00D301C9"/>
    <w:rsid w:val="00D81ED4"/>
    <w:rsid w:val="00D921FA"/>
    <w:rsid w:val="00D92EDD"/>
    <w:rsid w:val="00DD78DC"/>
    <w:rsid w:val="00DF6554"/>
    <w:rsid w:val="00E2427F"/>
    <w:rsid w:val="00E34D1E"/>
    <w:rsid w:val="00E35B08"/>
    <w:rsid w:val="00E36A88"/>
    <w:rsid w:val="00E41CE7"/>
    <w:rsid w:val="00E64B9F"/>
    <w:rsid w:val="00EC1A72"/>
    <w:rsid w:val="00EE2E53"/>
    <w:rsid w:val="00EF5C09"/>
    <w:rsid w:val="00F10234"/>
    <w:rsid w:val="00F120B5"/>
    <w:rsid w:val="00F62A40"/>
    <w:rsid w:val="00F63FDE"/>
    <w:rsid w:val="00F737FB"/>
    <w:rsid w:val="00F869F5"/>
    <w:rsid w:val="00F94DDE"/>
    <w:rsid w:val="00FE31DF"/>
    <w:rsid w:val="00FF64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lsdException w:name="heading 6" w:uiPriority="9" w:qFormat="1"/>
    <w:lsdException w:name="heading 7" w:uiPriority="9" w:qFormat="1"/>
    <w:lsdException w:name="heading 8" w:uiPriority="9" w:qFormat="1"/>
    <w:lsdException w:name="heading 9" w:uiPriority="9"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7"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872B2"/>
    <w:pPr>
      <w:spacing w:after="240"/>
    </w:pPr>
    <w:rPr>
      <w:rFonts w:ascii="Times New Roman" w:hAnsi="Times New Roman"/>
      <w:sz w:val="24"/>
      <w:szCs w:val="24"/>
    </w:rPr>
  </w:style>
  <w:style w:type="paragraph" w:styleId="Heading1">
    <w:name w:val="heading 1"/>
    <w:basedOn w:val="Heading2"/>
    <w:next w:val="Normal"/>
    <w:link w:val="Heading1Char"/>
    <w:qFormat/>
    <w:rsid w:val="00562549"/>
    <w:pPr>
      <w:outlineLvl w:val="0"/>
    </w:pPr>
    <w:rPr>
      <w:i w:val="0"/>
      <w:u w:val="single"/>
    </w:rPr>
  </w:style>
  <w:style w:type="paragraph" w:styleId="Heading2">
    <w:name w:val="heading 2"/>
    <w:basedOn w:val="Normal"/>
    <w:next w:val="Normal"/>
    <w:link w:val="Heading2Char"/>
    <w:qFormat/>
    <w:rsid w:val="00562549"/>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562549"/>
    <w:pPr>
      <w:keepNext/>
      <w:spacing w:after="120"/>
      <w:outlineLvl w:val="2"/>
    </w:pPr>
    <w:rPr>
      <w:rFonts w:ascii="Arial" w:hAnsi="Arial"/>
      <w:b/>
      <w:bCs/>
    </w:rPr>
  </w:style>
  <w:style w:type="paragraph" w:styleId="Heading4">
    <w:name w:val="heading 4"/>
    <w:basedOn w:val="Normal"/>
    <w:next w:val="Normal"/>
    <w:link w:val="Heading4Char"/>
    <w:uiPriority w:val="9"/>
    <w:qFormat/>
    <w:rsid w:val="00562549"/>
    <w:pPr>
      <w:outlineLvl w:val="3"/>
    </w:pPr>
    <w:rPr>
      <w:rFonts w:eastAsia="Calibri"/>
      <w:b/>
      <w:noProof/>
    </w:rPr>
  </w:style>
  <w:style w:type="paragraph" w:styleId="Heading5">
    <w:name w:val="heading 5"/>
    <w:basedOn w:val="Normal"/>
    <w:next w:val="Normal"/>
    <w:link w:val="Heading5Char"/>
    <w:unhideWhenUsed/>
    <w:rsid w:val="009545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95455F"/>
    <w:pPr>
      <w:spacing w:after="60"/>
    </w:pPr>
    <w:rPr>
      <w:sz w:val="20"/>
      <w:szCs w:val="20"/>
    </w:rPr>
  </w:style>
  <w:style w:type="character" w:customStyle="1" w:styleId="FootnoteTextChar">
    <w:name w:val="Footnote Text Char"/>
    <w:basedOn w:val="DefaultParagraphFont"/>
    <w:link w:val="FootnoteText"/>
    <w:rsid w:val="0095455F"/>
    <w:rPr>
      <w:rFonts w:ascii="Times New Roman" w:hAnsi="Times New Roman"/>
    </w:rPr>
  </w:style>
  <w:style w:type="paragraph" w:customStyle="1" w:styleId="TableTitle">
    <w:name w:val="TableTitle"/>
    <w:basedOn w:val="Heading5"/>
    <w:rsid w:val="0095455F"/>
    <w:pPr>
      <w:spacing w:before="0" w:after="120"/>
    </w:pPr>
    <w:rPr>
      <w:rFonts w:ascii="Arial" w:hAnsi="Arial"/>
      <w:b/>
      <w:color w:val="auto"/>
      <w:sz w:val="20"/>
    </w:rPr>
  </w:style>
  <w:style w:type="character" w:customStyle="1" w:styleId="Heading5Char">
    <w:name w:val="Heading 5 Char"/>
    <w:basedOn w:val="DefaultParagraphFont"/>
    <w:link w:val="Heading5"/>
    <w:rsid w:val="0095455F"/>
    <w:rPr>
      <w:rFonts w:asciiTheme="majorHAnsi" w:eastAsiaTheme="majorEastAsia" w:hAnsiTheme="majorHAnsi" w:cstheme="majorBidi"/>
      <w:color w:val="243F60" w:themeColor="accent1" w:themeShade="7F"/>
      <w:sz w:val="24"/>
      <w:szCs w:val="24"/>
    </w:rPr>
  </w:style>
  <w:style w:type="paragraph" w:customStyle="1" w:styleId="TableHead">
    <w:name w:val="TableHead"/>
    <w:basedOn w:val="Normal"/>
    <w:rsid w:val="002F0880"/>
    <w:rPr>
      <w:rFonts w:ascii="Arial" w:hAnsi="Arial" w:cs="Arial"/>
      <w:b/>
      <w:bCs/>
      <w:color w:val="000000"/>
      <w:sz w:val="16"/>
      <w:szCs w:val="16"/>
    </w:rPr>
  </w:style>
  <w:style w:type="character" w:customStyle="1" w:styleId="Heading1Char">
    <w:name w:val="Heading 1 Char"/>
    <w:basedOn w:val="DefaultParagraphFont"/>
    <w:link w:val="Heading1"/>
    <w:rsid w:val="00562549"/>
    <w:rPr>
      <w:rFonts w:ascii="Arial" w:hAnsi="Arial"/>
      <w:b/>
      <w:bCs/>
      <w:iCs/>
      <w:sz w:val="28"/>
      <w:szCs w:val="28"/>
      <w:u w:val="single"/>
    </w:rPr>
  </w:style>
  <w:style w:type="character" w:customStyle="1" w:styleId="Heading2Char">
    <w:name w:val="Heading 2 Char"/>
    <w:basedOn w:val="DefaultParagraphFont"/>
    <w:link w:val="Heading2"/>
    <w:rsid w:val="00562549"/>
    <w:rPr>
      <w:rFonts w:ascii="Arial" w:hAnsi="Arial"/>
      <w:b/>
      <w:bCs/>
      <w:i/>
      <w:iCs/>
      <w:sz w:val="24"/>
      <w:szCs w:val="28"/>
    </w:rPr>
  </w:style>
  <w:style w:type="character" w:customStyle="1" w:styleId="Heading3Char">
    <w:name w:val="Heading 3 Char"/>
    <w:basedOn w:val="DefaultParagraphFont"/>
    <w:link w:val="Heading3"/>
    <w:rsid w:val="00562549"/>
    <w:rPr>
      <w:rFonts w:ascii="Arial" w:hAnsi="Arial"/>
      <w:b/>
      <w:bCs/>
      <w:sz w:val="24"/>
      <w:szCs w:val="24"/>
    </w:rPr>
  </w:style>
  <w:style w:type="character" w:customStyle="1" w:styleId="Heading4Char">
    <w:name w:val="Heading 4 Char"/>
    <w:basedOn w:val="DefaultParagraphFont"/>
    <w:link w:val="Heading4"/>
    <w:uiPriority w:val="9"/>
    <w:rsid w:val="00562549"/>
    <w:rPr>
      <w:rFonts w:ascii="Times New Roman" w:eastAsia="Calibri" w:hAnsi="Times New Roman"/>
      <w:b/>
      <w:noProof/>
      <w:sz w:val="24"/>
      <w:szCs w:val="24"/>
    </w:rPr>
  </w:style>
  <w:style w:type="numbering" w:customStyle="1" w:styleId="NoList1">
    <w:name w:val="No List1"/>
    <w:next w:val="NoList"/>
    <w:uiPriority w:val="99"/>
    <w:semiHidden/>
    <w:unhideWhenUsed/>
    <w:rsid w:val="00A832E0"/>
  </w:style>
  <w:style w:type="table" w:customStyle="1" w:styleId="LightList2">
    <w:name w:val="Light List2"/>
    <w:basedOn w:val="TableNormal"/>
    <w:uiPriority w:val="61"/>
    <w:rsid w:val="00A832E0"/>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Spacing1">
    <w:name w:val="No Spacing1"/>
    <w:link w:val="NoSpacingChar"/>
    <w:uiPriority w:val="1"/>
    <w:rsid w:val="00A832E0"/>
    <w:rPr>
      <w:rFonts w:ascii="Times New Roman" w:eastAsia="Calibri" w:hAnsi="Times New Roman"/>
      <w:sz w:val="24"/>
      <w:szCs w:val="22"/>
    </w:rPr>
  </w:style>
  <w:style w:type="paragraph" w:styleId="BalloonText">
    <w:name w:val="Balloon Text"/>
    <w:basedOn w:val="Normal"/>
    <w:link w:val="BalloonTextChar"/>
    <w:uiPriority w:val="99"/>
    <w:qFormat/>
    <w:rsid w:val="00A832E0"/>
    <w:rPr>
      <w:rFonts w:eastAsia="Calibri" w:cs="Tahoma"/>
      <w:szCs w:val="16"/>
    </w:rPr>
  </w:style>
  <w:style w:type="character" w:customStyle="1" w:styleId="BalloonTextChar">
    <w:name w:val="Balloon Text Char"/>
    <w:basedOn w:val="DefaultParagraphFont"/>
    <w:link w:val="BalloonText"/>
    <w:uiPriority w:val="99"/>
    <w:rsid w:val="00A832E0"/>
    <w:rPr>
      <w:rFonts w:ascii="Times New Roman" w:eastAsia="Calibri" w:hAnsi="Times New Roman" w:cs="Tahoma"/>
      <w:sz w:val="24"/>
      <w:szCs w:val="16"/>
    </w:rPr>
  </w:style>
  <w:style w:type="paragraph" w:styleId="CommentText">
    <w:name w:val="annotation text"/>
    <w:basedOn w:val="Normal"/>
    <w:link w:val="CommentTextChar"/>
    <w:uiPriority w:val="99"/>
    <w:unhideWhenUsed/>
    <w:qFormat/>
    <w:rsid w:val="00A832E0"/>
    <w:rPr>
      <w:rFonts w:eastAsia="Calibri"/>
      <w:sz w:val="20"/>
      <w:szCs w:val="20"/>
    </w:rPr>
  </w:style>
  <w:style w:type="character" w:customStyle="1" w:styleId="CommentTextChar">
    <w:name w:val="Comment Text Char"/>
    <w:basedOn w:val="DefaultParagraphFont"/>
    <w:link w:val="CommentText"/>
    <w:uiPriority w:val="99"/>
    <w:rsid w:val="00A832E0"/>
    <w:rPr>
      <w:rFonts w:ascii="Times New Roman" w:eastAsia="Calibri" w:hAnsi="Times New Roman"/>
    </w:rPr>
  </w:style>
  <w:style w:type="paragraph" w:styleId="Header">
    <w:name w:val="header"/>
    <w:basedOn w:val="Normal"/>
    <w:link w:val="HeaderChar"/>
    <w:uiPriority w:val="99"/>
    <w:unhideWhenUsed/>
    <w:rsid w:val="00A832E0"/>
    <w:pPr>
      <w:tabs>
        <w:tab w:val="center" w:pos="4680"/>
        <w:tab w:val="right" w:pos="9360"/>
      </w:tabs>
    </w:pPr>
    <w:rPr>
      <w:rFonts w:eastAsia="Calibri"/>
    </w:rPr>
  </w:style>
  <w:style w:type="character" w:customStyle="1" w:styleId="HeaderChar">
    <w:name w:val="Header Char"/>
    <w:basedOn w:val="DefaultParagraphFont"/>
    <w:link w:val="Header"/>
    <w:uiPriority w:val="99"/>
    <w:rsid w:val="00A832E0"/>
    <w:rPr>
      <w:rFonts w:ascii="Times New Roman" w:eastAsia="Calibri" w:hAnsi="Times New Roman"/>
      <w:sz w:val="24"/>
      <w:szCs w:val="24"/>
    </w:rPr>
  </w:style>
  <w:style w:type="paragraph" w:styleId="Footer">
    <w:name w:val="footer"/>
    <w:basedOn w:val="Normal"/>
    <w:link w:val="FooterChar"/>
    <w:uiPriority w:val="99"/>
    <w:unhideWhenUsed/>
    <w:rsid w:val="00A832E0"/>
    <w:pPr>
      <w:tabs>
        <w:tab w:val="center" w:pos="4680"/>
        <w:tab w:val="right" w:pos="9360"/>
      </w:tabs>
    </w:pPr>
    <w:rPr>
      <w:rFonts w:eastAsia="Calibri"/>
    </w:rPr>
  </w:style>
  <w:style w:type="character" w:customStyle="1" w:styleId="FooterChar">
    <w:name w:val="Footer Char"/>
    <w:basedOn w:val="DefaultParagraphFont"/>
    <w:link w:val="Footer"/>
    <w:uiPriority w:val="99"/>
    <w:rsid w:val="00A832E0"/>
    <w:rPr>
      <w:rFonts w:ascii="Times New Roman" w:eastAsia="Calibri" w:hAnsi="Times New Roman"/>
      <w:sz w:val="24"/>
      <w:szCs w:val="24"/>
    </w:rPr>
  </w:style>
  <w:style w:type="character" w:styleId="CommentReference">
    <w:name w:val="annotation reference"/>
    <w:basedOn w:val="DefaultParagraphFont"/>
    <w:uiPriority w:val="99"/>
    <w:unhideWhenUsed/>
    <w:rsid w:val="00A832E0"/>
    <w:rPr>
      <w:sz w:val="16"/>
      <w:szCs w:val="16"/>
    </w:rPr>
  </w:style>
  <w:style w:type="paragraph" w:styleId="BodyText">
    <w:name w:val="Body Text"/>
    <w:basedOn w:val="Normal"/>
    <w:link w:val="BodyTextChar"/>
    <w:uiPriority w:val="99"/>
    <w:unhideWhenUsed/>
    <w:rsid w:val="00A832E0"/>
    <w:pPr>
      <w:spacing w:after="120"/>
    </w:pPr>
    <w:rPr>
      <w:rFonts w:eastAsia="Calibri"/>
    </w:rPr>
  </w:style>
  <w:style w:type="character" w:customStyle="1" w:styleId="BodyTextChar">
    <w:name w:val="Body Text Char"/>
    <w:basedOn w:val="DefaultParagraphFont"/>
    <w:link w:val="BodyText"/>
    <w:uiPriority w:val="99"/>
    <w:rsid w:val="00A832E0"/>
    <w:rPr>
      <w:rFonts w:ascii="Times New Roman" w:eastAsia="Calibri" w:hAnsi="Times New Roman"/>
      <w:sz w:val="24"/>
      <w:szCs w:val="24"/>
    </w:rPr>
  </w:style>
  <w:style w:type="paragraph" w:styleId="BodyTextIndent">
    <w:name w:val="Body Text Indent"/>
    <w:basedOn w:val="Normal"/>
    <w:link w:val="BodyTextIndentChar"/>
    <w:uiPriority w:val="99"/>
    <w:semiHidden/>
    <w:unhideWhenUsed/>
    <w:rsid w:val="00A832E0"/>
    <w:pPr>
      <w:spacing w:after="120"/>
      <w:ind w:left="360"/>
    </w:pPr>
    <w:rPr>
      <w:rFonts w:eastAsia="Calibri"/>
    </w:rPr>
  </w:style>
  <w:style w:type="character" w:customStyle="1" w:styleId="BodyTextIndentChar">
    <w:name w:val="Body Text Indent Char"/>
    <w:basedOn w:val="DefaultParagraphFont"/>
    <w:link w:val="BodyTextIndent"/>
    <w:uiPriority w:val="99"/>
    <w:semiHidden/>
    <w:rsid w:val="00A832E0"/>
    <w:rPr>
      <w:rFonts w:ascii="Times New Roman" w:eastAsia="Calibri" w:hAnsi="Times New Roman"/>
      <w:sz w:val="24"/>
      <w:szCs w:val="24"/>
    </w:rPr>
  </w:style>
  <w:style w:type="paragraph" w:styleId="BodyText2">
    <w:name w:val="Body Text 2"/>
    <w:basedOn w:val="Normal"/>
    <w:link w:val="BodyText2Char"/>
    <w:uiPriority w:val="99"/>
    <w:unhideWhenUsed/>
    <w:rsid w:val="00A832E0"/>
    <w:pPr>
      <w:spacing w:after="120" w:line="480" w:lineRule="auto"/>
    </w:pPr>
    <w:rPr>
      <w:rFonts w:eastAsia="Calibri"/>
    </w:rPr>
  </w:style>
  <w:style w:type="character" w:customStyle="1" w:styleId="BodyText2Char">
    <w:name w:val="Body Text 2 Char"/>
    <w:basedOn w:val="DefaultParagraphFont"/>
    <w:link w:val="BodyText2"/>
    <w:uiPriority w:val="99"/>
    <w:rsid w:val="00A832E0"/>
    <w:rPr>
      <w:rFonts w:ascii="Times New Roman" w:eastAsia="Calibri" w:hAnsi="Times New Roman"/>
      <w:sz w:val="24"/>
      <w:szCs w:val="24"/>
    </w:rPr>
  </w:style>
  <w:style w:type="paragraph" w:styleId="BodyText3">
    <w:name w:val="Body Text 3"/>
    <w:basedOn w:val="Normal"/>
    <w:link w:val="BodyText3Char"/>
    <w:uiPriority w:val="99"/>
    <w:unhideWhenUsed/>
    <w:rsid w:val="00A832E0"/>
    <w:pPr>
      <w:spacing w:after="120"/>
    </w:pPr>
    <w:rPr>
      <w:rFonts w:eastAsia="Calibri"/>
      <w:sz w:val="16"/>
      <w:szCs w:val="16"/>
    </w:rPr>
  </w:style>
  <w:style w:type="character" w:customStyle="1" w:styleId="BodyText3Char">
    <w:name w:val="Body Text 3 Char"/>
    <w:basedOn w:val="DefaultParagraphFont"/>
    <w:link w:val="BodyText3"/>
    <w:uiPriority w:val="99"/>
    <w:rsid w:val="00A832E0"/>
    <w:rPr>
      <w:rFonts w:ascii="Times New Roman" w:eastAsia="Calibri" w:hAnsi="Times New Roman"/>
      <w:sz w:val="16"/>
      <w:szCs w:val="16"/>
    </w:rPr>
  </w:style>
  <w:style w:type="paragraph" w:styleId="BodyTextIndent3">
    <w:name w:val="Body Text Indent 3"/>
    <w:basedOn w:val="Normal"/>
    <w:link w:val="BodyTextIndent3Char"/>
    <w:uiPriority w:val="99"/>
    <w:semiHidden/>
    <w:unhideWhenUsed/>
    <w:rsid w:val="00A832E0"/>
    <w:pPr>
      <w:spacing w:after="120"/>
      <w:ind w:left="360"/>
    </w:pPr>
    <w:rPr>
      <w:rFonts w:eastAsia="Calibri"/>
      <w:sz w:val="16"/>
      <w:szCs w:val="16"/>
    </w:rPr>
  </w:style>
  <w:style w:type="character" w:customStyle="1" w:styleId="BodyTextIndent3Char">
    <w:name w:val="Body Text Indent 3 Char"/>
    <w:basedOn w:val="DefaultParagraphFont"/>
    <w:link w:val="BodyTextIndent3"/>
    <w:uiPriority w:val="99"/>
    <w:semiHidden/>
    <w:rsid w:val="00A832E0"/>
    <w:rPr>
      <w:rFonts w:ascii="Times New Roman" w:eastAsia="Calibri" w:hAnsi="Times New Roman"/>
      <w:sz w:val="16"/>
      <w:szCs w:val="16"/>
    </w:rPr>
  </w:style>
  <w:style w:type="character" w:styleId="Hyperlink">
    <w:name w:val="Hyperlink"/>
    <w:basedOn w:val="DefaultParagraphFont"/>
    <w:uiPriority w:val="99"/>
    <w:unhideWhenUsed/>
    <w:rsid w:val="00A832E0"/>
    <w:rPr>
      <w:color w:val="0000FF"/>
      <w:u w:val="single"/>
    </w:rPr>
  </w:style>
  <w:style w:type="paragraph" w:styleId="CommentSubject">
    <w:name w:val="annotation subject"/>
    <w:basedOn w:val="CommentText"/>
    <w:next w:val="CommentText"/>
    <w:link w:val="CommentSubjectChar"/>
    <w:uiPriority w:val="99"/>
    <w:semiHidden/>
    <w:unhideWhenUsed/>
    <w:rsid w:val="00A832E0"/>
    <w:rPr>
      <w:b/>
      <w:bCs/>
    </w:rPr>
  </w:style>
  <w:style w:type="character" w:customStyle="1" w:styleId="CommentSubjectChar">
    <w:name w:val="Comment Subject Char"/>
    <w:basedOn w:val="CommentTextChar"/>
    <w:link w:val="CommentSubject"/>
    <w:uiPriority w:val="99"/>
    <w:semiHidden/>
    <w:rsid w:val="00A832E0"/>
    <w:rPr>
      <w:rFonts w:ascii="Times New Roman" w:eastAsia="Calibri" w:hAnsi="Times New Roman"/>
      <w:b/>
      <w:bCs/>
    </w:rPr>
  </w:style>
  <w:style w:type="paragraph" w:customStyle="1" w:styleId="ColorfulList-Accent11">
    <w:name w:val="Colorful List - Accent 11"/>
    <w:basedOn w:val="Normal"/>
    <w:uiPriority w:val="34"/>
    <w:qFormat/>
    <w:rsid w:val="00A832E0"/>
    <w:pPr>
      <w:ind w:left="720"/>
      <w:contextualSpacing/>
    </w:pPr>
    <w:rPr>
      <w:rFonts w:eastAsia="Calibri"/>
    </w:rPr>
  </w:style>
  <w:style w:type="character" w:customStyle="1" w:styleId="reference-content">
    <w:name w:val="reference-content"/>
    <w:basedOn w:val="DefaultParagraphFont"/>
    <w:rsid w:val="00A832E0"/>
  </w:style>
  <w:style w:type="character" w:customStyle="1" w:styleId="name">
    <w:name w:val="name"/>
    <w:basedOn w:val="DefaultParagraphFont"/>
    <w:rsid w:val="00A832E0"/>
  </w:style>
  <w:style w:type="character" w:customStyle="1" w:styleId="surname">
    <w:name w:val="surname"/>
    <w:basedOn w:val="DefaultParagraphFont"/>
    <w:rsid w:val="00A832E0"/>
  </w:style>
  <w:style w:type="character" w:customStyle="1" w:styleId="forenames">
    <w:name w:val="forenames"/>
    <w:basedOn w:val="DefaultParagraphFont"/>
    <w:rsid w:val="00A832E0"/>
  </w:style>
  <w:style w:type="character" w:customStyle="1" w:styleId="reference-document-title">
    <w:name w:val="reference-document-title"/>
    <w:basedOn w:val="DefaultParagraphFont"/>
    <w:rsid w:val="00A832E0"/>
  </w:style>
  <w:style w:type="character" w:customStyle="1" w:styleId="reference-journal-title">
    <w:name w:val="reference-journal-title"/>
    <w:basedOn w:val="DefaultParagraphFont"/>
    <w:rsid w:val="00A832E0"/>
  </w:style>
  <w:style w:type="character" w:customStyle="1" w:styleId="reference-date">
    <w:name w:val="reference-date"/>
    <w:basedOn w:val="DefaultParagraphFont"/>
    <w:rsid w:val="00A832E0"/>
  </w:style>
  <w:style w:type="character" w:customStyle="1" w:styleId="reference-volume">
    <w:name w:val="reference-volume"/>
    <w:basedOn w:val="DefaultParagraphFont"/>
    <w:rsid w:val="00A832E0"/>
  </w:style>
  <w:style w:type="character" w:customStyle="1" w:styleId="reference-page">
    <w:name w:val="reference-page"/>
    <w:basedOn w:val="DefaultParagraphFont"/>
    <w:rsid w:val="00A832E0"/>
  </w:style>
  <w:style w:type="paragraph" w:customStyle="1" w:styleId="Default">
    <w:name w:val="Default"/>
    <w:rsid w:val="00A832E0"/>
    <w:pPr>
      <w:autoSpaceDE w:val="0"/>
      <w:autoSpaceDN w:val="0"/>
      <w:adjustRightInd w:val="0"/>
    </w:pPr>
    <w:rPr>
      <w:rFonts w:ascii="Times New Roman" w:eastAsia="Calibri" w:hAnsi="Times New Roman"/>
      <w:color w:val="000000"/>
      <w:sz w:val="24"/>
      <w:szCs w:val="24"/>
    </w:rPr>
  </w:style>
  <w:style w:type="paragraph" w:styleId="Title">
    <w:name w:val="Title"/>
    <w:link w:val="TitleChar"/>
    <w:uiPriority w:val="10"/>
    <w:qFormat/>
    <w:rsid w:val="00A832E0"/>
    <w:pPr>
      <w:jc w:val="center"/>
    </w:pPr>
    <w:rPr>
      <w:rFonts w:ascii="Franklin Gothic Demi" w:hAnsi="Franklin Gothic Demi"/>
      <w:color w:val="006699"/>
      <w:kern w:val="28"/>
      <w:sz w:val="144"/>
      <w:szCs w:val="144"/>
    </w:rPr>
  </w:style>
  <w:style w:type="character" w:customStyle="1" w:styleId="TitleChar">
    <w:name w:val="Title Char"/>
    <w:basedOn w:val="DefaultParagraphFont"/>
    <w:link w:val="Title"/>
    <w:uiPriority w:val="10"/>
    <w:rsid w:val="00A832E0"/>
    <w:rPr>
      <w:rFonts w:ascii="Franklin Gothic Demi" w:hAnsi="Franklin Gothic Demi"/>
      <w:color w:val="006699"/>
      <w:kern w:val="28"/>
      <w:sz w:val="144"/>
      <w:szCs w:val="144"/>
    </w:rPr>
  </w:style>
  <w:style w:type="table" w:styleId="LightGrid-Accent2">
    <w:name w:val="Light Grid Accent 2"/>
    <w:basedOn w:val="TableNormal"/>
    <w:uiPriority w:val="67"/>
    <w:rsid w:val="00A832E0"/>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NoSpacingChar">
    <w:name w:val="No Spacing Char"/>
    <w:basedOn w:val="DefaultParagraphFont"/>
    <w:link w:val="NoSpacing1"/>
    <w:uiPriority w:val="1"/>
    <w:rsid w:val="00A832E0"/>
    <w:rPr>
      <w:rFonts w:ascii="Times New Roman" w:eastAsia="Calibri" w:hAnsi="Times New Roman"/>
      <w:sz w:val="24"/>
      <w:szCs w:val="22"/>
    </w:rPr>
  </w:style>
  <w:style w:type="table" w:styleId="TableGrid">
    <w:name w:val="Table Grid"/>
    <w:basedOn w:val="TableNormal"/>
    <w:uiPriority w:val="59"/>
    <w:rsid w:val="00A832E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A832E0"/>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TFL">
    <w:name w:val="BTFL"/>
    <w:basedOn w:val="Normal"/>
    <w:rsid w:val="00A832E0"/>
    <w:pPr>
      <w:keepLines/>
      <w:tabs>
        <w:tab w:val="left" w:pos="220"/>
      </w:tabs>
      <w:spacing w:line="189" w:lineRule="exact"/>
      <w:jc w:val="both"/>
    </w:pPr>
    <w:rPr>
      <w:rFonts w:ascii="Garamond LightCondensed" w:hAnsi="Garamond LightCondensed"/>
      <w:noProof/>
      <w:sz w:val="18"/>
      <w:szCs w:val="20"/>
    </w:rPr>
  </w:style>
  <w:style w:type="character" w:customStyle="1" w:styleId="abstract-header">
    <w:name w:val="abstract-header"/>
    <w:basedOn w:val="DefaultParagraphFont"/>
    <w:rsid w:val="00A832E0"/>
  </w:style>
  <w:style w:type="character" w:styleId="Strong">
    <w:name w:val="Strong"/>
    <w:basedOn w:val="DefaultParagraphFont"/>
    <w:uiPriority w:val="22"/>
    <w:qFormat/>
    <w:rsid w:val="00A832E0"/>
    <w:rPr>
      <w:b/>
      <w:bCs/>
    </w:rPr>
  </w:style>
  <w:style w:type="paragraph" w:customStyle="1" w:styleId="ColorfulShading-Accent11">
    <w:name w:val="Colorful Shading - Accent 11"/>
    <w:hidden/>
    <w:uiPriority w:val="99"/>
    <w:semiHidden/>
    <w:rsid w:val="00A832E0"/>
    <w:rPr>
      <w:rFonts w:ascii="Times New Roman" w:eastAsia="Calibri" w:hAnsi="Times New Roman"/>
      <w:sz w:val="24"/>
      <w:szCs w:val="24"/>
    </w:rPr>
  </w:style>
  <w:style w:type="character" w:styleId="FollowedHyperlink">
    <w:name w:val="FollowedHyperlink"/>
    <w:basedOn w:val="DefaultParagraphFont"/>
    <w:uiPriority w:val="99"/>
    <w:semiHidden/>
    <w:unhideWhenUsed/>
    <w:rsid w:val="00A832E0"/>
    <w:rPr>
      <w:color w:val="800080"/>
      <w:u w:val="single"/>
    </w:rPr>
  </w:style>
  <w:style w:type="paragraph" w:styleId="NormalWeb">
    <w:name w:val="Normal (Web)"/>
    <w:basedOn w:val="Normal"/>
    <w:unhideWhenUsed/>
    <w:rsid w:val="00A832E0"/>
    <w:pPr>
      <w:spacing w:before="100" w:beforeAutospacing="1" w:after="100" w:afterAutospacing="1"/>
    </w:pPr>
    <w:rPr>
      <w:color w:val="000066"/>
    </w:rPr>
  </w:style>
  <w:style w:type="table" w:styleId="MediumGrid1-Accent1">
    <w:name w:val="Medium Grid 1 Accent 1"/>
    <w:basedOn w:val="TableNormal"/>
    <w:uiPriority w:val="62"/>
    <w:rsid w:val="00A832E0"/>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imSun" w:eastAsia="Times New Roman" w:hAnsi="SimSu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Sun" w:eastAsia="Times New Roman" w:hAnsi="SimSu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Bullet2">
    <w:name w:val="List Bullet 2"/>
    <w:basedOn w:val="Normal"/>
    <w:rsid w:val="00A832E0"/>
    <w:pPr>
      <w:numPr>
        <w:numId w:val="2"/>
      </w:numPr>
      <w:contextualSpacing/>
    </w:pPr>
    <w:rPr>
      <w:rFonts w:eastAsia="Calibri"/>
    </w:rPr>
  </w:style>
  <w:style w:type="paragraph" w:styleId="ListBullet">
    <w:name w:val="List Bullet"/>
    <w:basedOn w:val="Normal"/>
    <w:rsid w:val="00A832E0"/>
    <w:pPr>
      <w:numPr>
        <w:numId w:val="1"/>
      </w:numPr>
      <w:contextualSpacing/>
    </w:pPr>
    <w:rPr>
      <w:rFonts w:eastAsia="Calibri"/>
    </w:rPr>
  </w:style>
  <w:style w:type="paragraph" w:customStyle="1" w:styleId="TableText">
    <w:name w:val="TableText"/>
    <w:basedOn w:val="Normal"/>
    <w:rsid w:val="00A832E0"/>
    <w:pPr>
      <w:spacing w:after="0"/>
    </w:pPr>
    <w:rPr>
      <w:rFonts w:eastAsia="Calibri"/>
      <w:kern w:val="28"/>
    </w:rPr>
  </w:style>
  <w:style w:type="paragraph" w:styleId="ListBullet3">
    <w:name w:val="List Bullet 3"/>
    <w:basedOn w:val="Normal"/>
    <w:rsid w:val="00A832E0"/>
    <w:pPr>
      <w:numPr>
        <w:numId w:val="3"/>
      </w:numPr>
      <w:contextualSpacing/>
    </w:pPr>
    <w:rPr>
      <w:rFonts w:eastAsia="Calibri"/>
    </w:rPr>
  </w:style>
  <w:style w:type="character" w:styleId="BookTitle">
    <w:name w:val="Book Title"/>
    <w:basedOn w:val="DefaultParagraphFont"/>
    <w:qFormat/>
    <w:rsid w:val="00A832E0"/>
    <w:rPr>
      <w:b/>
      <w:bCs/>
      <w:smallCaps/>
      <w:spacing w:val="5"/>
    </w:rPr>
  </w:style>
  <w:style w:type="paragraph" w:styleId="Caption">
    <w:name w:val="caption"/>
    <w:basedOn w:val="Normal"/>
    <w:next w:val="Normal"/>
    <w:unhideWhenUsed/>
    <w:qFormat/>
    <w:rsid w:val="00A832E0"/>
    <w:rPr>
      <w:rFonts w:ascii="Arial" w:eastAsia="Calibri" w:hAnsi="Arial"/>
      <w:b/>
      <w:bCs/>
      <w:sz w:val="20"/>
      <w:szCs w:val="20"/>
    </w:rPr>
  </w:style>
  <w:style w:type="paragraph" w:styleId="ListNumber2">
    <w:name w:val="List Number 2"/>
    <w:basedOn w:val="Normal"/>
    <w:rsid w:val="00A832E0"/>
    <w:pPr>
      <w:numPr>
        <w:numId w:val="5"/>
      </w:numPr>
      <w:contextualSpacing/>
    </w:pPr>
    <w:rPr>
      <w:rFonts w:eastAsia="Calibri"/>
    </w:rPr>
  </w:style>
  <w:style w:type="paragraph" w:styleId="ListBullet4">
    <w:name w:val="List Bullet 4"/>
    <w:basedOn w:val="Normal"/>
    <w:rsid w:val="00A832E0"/>
    <w:pPr>
      <w:numPr>
        <w:numId w:val="4"/>
      </w:numPr>
      <w:contextualSpacing/>
    </w:pPr>
    <w:rPr>
      <w:rFonts w:eastAsia="Calibri"/>
    </w:rPr>
  </w:style>
  <w:style w:type="paragraph" w:styleId="Index5">
    <w:name w:val="index 5"/>
    <w:basedOn w:val="Normal"/>
    <w:next w:val="Normal"/>
    <w:autoRedefine/>
    <w:rsid w:val="00A832E0"/>
    <w:pPr>
      <w:ind w:left="1200" w:hanging="240"/>
    </w:pPr>
    <w:rPr>
      <w:rFonts w:eastAsia="Calibri"/>
    </w:rPr>
  </w:style>
  <w:style w:type="paragraph" w:styleId="ListNumber">
    <w:name w:val="List Number"/>
    <w:basedOn w:val="Normal"/>
    <w:rsid w:val="00A832E0"/>
    <w:pPr>
      <w:contextualSpacing/>
    </w:pPr>
    <w:rPr>
      <w:rFonts w:eastAsia="Calibri"/>
    </w:rPr>
  </w:style>
  <w:style w:type="paragraph" w:styleId="ListParagraph">
    <w:name w:val="List Paragraph"/>
    <w:basedOn w:val="Normal"/>
    <w:uiPriority w:val="34"/>
    <w:qFormat/>
    <w:rsid w:val="00846AFB"/>
    <w:pPr>
      <w:ind w:left="720"/>
      <w:contextualSpacing/>
    </w:pPr>
  </w:style>
  <w:style w:type="character" w:styleId="FootnoteReference">
    <w:name w:val="footnote reference"/>
    <w:basedOn w:val="DefaultParagraphFont"/>
    <w:uiPriority w:val="99"/>
    <w:semiHidden/>
    <w:unhideWhenUsed/>
    <w:rsid w:val="008730EA"/>
    <w:rPr>
      <w:vertAlign w:val="superscript"/>
    </w:rPr>
  </w:style>
  <w:style w:type="paragraph" w:styleId="ListBullet5">
    <w:name w:val="List Bullet 5"/>
    <w:basedOn w:val="Normal"/>
    <w:uiPriority w:val="99"/>
    <w:unhideWhenUsed/>
    <w:rsid w:val="00F63FDE"/>
    <w:pPr>
      <w:numPr>
        <w:numId w:val="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317675">
      <w:bodyDiv w:val="1"/>
      <w:marLeft w:val="0"/>
      <w:marRight w:val="0"/>
      <w:marTop w:val="0"/>
      <w:marBottom w:val="0"/>
      <w:divBdr>
        <w:top w:val="none" w:sz="0" w:space="0" w:color="auto"/>
        <w:left w:val="none" w:sz="0" w:space="0" w:color="auto"/>
        <w:bottom w:val="none" w:sz="0" w:space="0" w:color="auto"/>
        <w:right w:val="none" w:sz="0" w:space="0" w:color="auto"/>
      </w:divBdr>
      <w:divsChild>
        <w:div w:id="74857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A05DD-224C-43DA-964A-32A36B7E3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2847</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Pressure Ulcer Prevention Toolkit</dc:title>
  <dc:subject>Module 3 Tools </dc:subject>
  <dc:creator>HHS and AHRQ</dc:creator>
  <cp:keywords>HHS; AHRQ; Pressure; Ulcer; Prevention; Toolkit; Module, 3; </cp:keywords>
  <cp:lastModifiedBy>Doreen Bonnett</cp:lastModifiedBy>
  <cp:revision>6</cp:revision>
  <cp:lastPrinted>2011-04-06T22:28:00Z</cp:lastPrinted>
  <dcterms:created xsi:type="dcterms:W3CDTF">2015-03-13T19:58:00Z</dcterms:created>
  <dcterms:modified xsi:type="dcterms:W3CDTF">2017-08-31T21:56:00Z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