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A88" w:rsidRPr="00B66F43" w:rsidRDefault="00E36A88" w:rsidP="00B66F43">
      <w:pPr>
        <w:pStyle w:val="Heading1"/>
        <w:rPr>
          <w:sz w:val="28"/>
        </w:rPr>
      </w:pPr>
      <w:r w:rsidRPr="00B66F43">
        <w:rPr>
          <w:sz w:val="28"/>
        </w:rPr>
        <w:t>Pressure Ulcer Preventi</w:t>
      </w:r>
      <w:bookmarkStart w:id="0" w:name="_GoBack"/>
      <w:bookmarkEnd w:id="0"/>
      <w:r w:rsidRPr="00B66F43">
        <w:rPr>
          <w:sz w:val="28"/>
        </w:rPr>
        <w:t>on Toolkit</w:t>
      </w:r>
    </w:p>
    <w:p w:rsidR="00A832E0" w:rsidRPr="00B66F43" w:rsidRDefault="00A2758E" w:rsidP="00B66F43">
      <w:pPr>
        <w:pStyle w:val="Heading2"/>
      </w:pPr>
      <w:r w:rsidRPr="00B66F43">
        <w:t>Module 4</w:t>
      </w:r>
      <w:r w:rsidR="008E1C5E" w:rsidRPr="00B66F43">
        <w:t xml:space="preserve"> Tools</w:t>
      </w:r>
      <w:r w:rsidR="00D921FA" w:rsidRPr="00B66F43">
        <w:drawing>
          <wp:anchor distT="0" distB="0" distL="114300" distR="114300" simplePos="0" relativeHeight="251660288" behindDoc="1" locked="0" layoutInCell="1" allowOverlap="1" wp14:anchorId="6A26D713" wp14:editId="6F15D262">
            <wp:simplePos x="0" y="0"/>
            <wp:positionH relativeFrom="margin">
              <wp:posOffset>3924300</wp:posOffset>
            </wp:positionH>
            <wp:positionV relativeFrom="margin">
              <wp:posOffset>-66675</wp:posOffset>
            </wp:positionV>
            <wp:extent cx="2143125" cy="3667125"/>
            <wp:effectExtent l="19050" t="0" r="9525" b="0"/>
            <wp:wrapTight wrapText="left">
              <wp:wrapPolygon edited="0">
                <wp:start x="13632" y="0"/>
                <wp:lineTo x="2496" y="1683"/>
                <wp:lineTo x="-192" y="3927"/>
                <wp:lineTo x="-192" y="4825"/>
                <wp:lineTo x="2688" y="5386"/>
                <wp:lineTo x="2496" y="10772"/>
                <wp:lineTo x="-192" y="12904"/>
                <wp:lineTo x="-192" y="13802"/>
                <wp:lineTo x="2688" y="14363"/>
                <wp:lineTo x="2496" y="19749"/>
                <wp:lineTo x="5184" y="21544"/>
                <wp:lineTo x="5376" y="21544"/>
                <wp:lineTo x="7104" y="21544"/>
                <wp:lineTo x="8256" y="21544"/>
                <wp:lineTo x="18240" y="19973"/>
                <wp:lineTo x="18432" y="19749"/>
                <wp:lineTo x="21696" y="18065"/>
                <wp:lineTo x="21696" y="17056"/>
                <wp:lineTo x="21120" y="16719"/>
                <wp:lineTo x="18432" y="16158"/>
                <wp:lineTo x="18624" y="14363"/>
                <wp:lineTo x="18432" y="12567"/>
                <wp:lineTo x="18432" y="10884"/>
                <wp:lineTo x="21696" y="9089"/>
                <wp:lineTo x="21696" y="8079"/>
                <wp:lineTo x="21120" y="7742"/>
                <wp:lineTo x="18624" y="7181"/>
                <wp:lineTo x="18624" y="5386"/>
                <wp:lineTo x="18432" y="3591"/>
                <wp:lineTo x="18432" y="1795"/>
                <wp:lineTo x="15168" y="0"/>
                <wp:lineTo x="13632" y="0"/>
              </wp:wrapPolygon>
            </wp:wrapTight>
            <wp:docPr id="80" name="Object 18" descr="Picture of puzzle with Tools piece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8"/>
                    <pic:cNvPicPr>
                      <a:picLocks noChangeAspect="1" noChangeArrowheads="1"/>
                    </pic:cNvPicPr>
                  </pic:nvPicPr>
                  <pic:blipFill>
                    <a:blip r:embed="rId9" cstate="print"/>
                    <a:srcRect t="-250" b="-250"/>
                    <a:stretch>
                      <a:fillRect/>
                    </a:stretch>
                  </pic:blipFill>
                  <pic:spPr bwMode="auto">
                    <a:xfrm>
                      <a:off x="0" y="0"/>
                      <a:ext cx="2143125" cy="3667125"/>
                    </a:xfrm>
                    <a:prstGeom prst="rect">
                      <a:avLst/>
                    </a:prstGeom>
                    <a:noFill/>
                  </pic:spPr>
                </pic:pic>
              </a:graphicData>
            </a:graphic>
          </wp:anchor>
        </w:drawing>
      </w:r>
    </w:p>
    <w:p w:rsidR="002A2093" w:rsidRDefault="002A2093" w:rsidP="002A2093">
      <w:pPr>
        <w:spacing w:after="0"/>
        <w:ind w:left="450" w:hanging="450"/>
        <w:rPr>
          <w:szCs w:val="28"/>
        </w:rPr>
      </w:pPr>
      <w:r>
        <w:rPr>
          <w:szCs w:val="28"/>
        </w:rPr>
        <w:t xml:space="preserve">2G: </w:t>
      </w:r>
      <w:r w:rsidRPr="002A2093">
        <w:rPr>
          <w:szCs w:val="28"/>
        </w:rPr>
        <w:t>Pieper Pressure Ulcer Knowledge Test</w:t>
      </w:r>
    </w:p>
    <w:p w:rsidR="0011280A" w:rsidRPr="0011280A" w:rsidRDefault="0011280A" w:rsidP="002A2093">
      <w:pPr>
        <w:spacing w:after="0"/>
        <w:ind w:left="450" w:hanging="450"/>
        <w:rPr>
          <w:szCs w:val="28"/>
        </w:rPr>
      </w:pPr>
      <w:r w:rsidRPr="0011280A">
        <w:rPr>
          <w:szCs w:val="28"/>
        </w:rPr>
        <w:t xml:space="preserve">4A: Assigning Responsibilities for Using Best Practice Bundle with the left column completed (by the Implementation Team Leader/co-leaders and best practices decided upon earlier by the team </w:t>
      </w:r>
    </w:p>
    <w:p w:rsidR="0011280A" w:rsidRPr="0011280A" w:rsidRDefault="0011280A" w:rsidP="002A2093">
      <w:pPr>
        <w:spacing w:after="0"/>
        <w:ind w:left="450" w:hanging="450"/>
        <w:rPr>
          <w:szCs w:val="28"/>
        </w:rPr>
      </w:pPr>
      <w:r w:rsidRPr="0011280A">
        <w:rPr>
          <w:szCs w:val="28"/>
        </w:rPr>
        <w:t>4B: Staff Roles</w:t>
      </w:r>
    </w:p>
    <w:p w:rsidR="0011280A" w:rsidRPr="0011280A" w:rsidRDefault="0011280A" w:rsidP="002A2093">
      <w:pPr>
        <w:spacing w:after="0"/>
        <w:ind w:left="450" w:hanging="450"/>
        <w:rPr>
          <w:szCs w:val="28"/>
        </w:rPr>
      </w:pPr>
      <w:r w:rsidRPr="0011280A">
        <w:rPr>
          <w:szCs w:val="28"/>
        </w:rPr>
        <w:t xml:space="preserve">4C: Assessing Staff Education and Training </w:t>
      </w:r>
    </w:p>
    <w:p w:rsidR="0011280A" w:rsidRPr="0011280A" w:rsidRDefault="0011280A" w:rsidP="002A2093">
      <w:pPr>
        <w:spacing w:after="0"/>
        <w:ind w:left="450" w:hanging="450"/>
        <w:rPr>
          <w:szCs w:val="28"/>
        </w:rPr>
      </w:pPr>
      <w:r w:rsidRPr="0011280A">
        <w:rPr>
          <w:szCs w:val="28"/>
        </w:rPr>
        <w:t xml:space="preserve">Action Plan for Staff Education and Training Tool </w:t>
      </w:r>
    </w:p>
    <w:p w:rsidR="00A832E0" w:rsidRPr="00A832E0" w:rsidRDefault="00A832E0" w:rsidP="00A832E0">
      <w:pPr>
        <w:contextualSpacing/>
        <w:rPr>
          <w:rFonts w:eastAsia="Calibri"/>
        </w:rPr>
      </w:pPr>
    </w:p>
    <w:p w:rsidR="00301549" w:rsidRPr="00B66F43" w:rsidRDefault="00301549" w:rsidP="00301549">
      <w:pPr>
        <w:contextualSpacing/>
        <w:rPr>
          <w:rFonts w:eastAsia="Calibri"/>
        </w:rPr>
      </w:pPr>
    </w:p>
    <w:p w:rsidR="008E1C5E" w:rsidRPr="00A832E0" w:rsidRDefault="00A832E0" w:rsidP="00B66F43">
      <w:pPr>
        <w:contextualSpacing/>
      </w:pPr>
      <w:r w:rsidRPr="00301549">
        <w:br w:type="page"/>
      </w:r>
      <w:bookmarkStart w:id="1" w:name="ToolOneE"/>
    </w:p>
    <w:p w:rsidR="002A2093" w:rsidRPr="00B66F43" w:rsidRDefault="002A2093" w:rsidP="00B66F43">
      <w:pPr>
        <w:pStyle w:val="Heading3"/>
      </w:pPr>
      <w:bookmarkStart w:id="2" w:name="ToolTwoG"/>
      <w:bookmarkStart w:id="3" w:name="ToolFourA"/>
      <w:bookmarkEnd w:id="1"/>
      <w:r w:rsidRPr="00B66F43">
        <w:lastRenderedPageBreak/>
        <w:t>2G: Pieper Pressure Ulcer Knowledge Test</w:t>
      </w:r>
      <w:bookmarkEnd w:id="2"/>
    </w:p>
    <w:p w:rsidR="002A2093" w:rsidRPr="00A832E0" w:rsidRDefault="002A2093" w:rsidP="002A2093">
      <w:pPr>
        <w:rPr>
          <w:rFonts w:eastAsia="Calibri"/>
        </w:rPr>
      </w:pPr>
      <w:r w:rsidRPr="00A832E0">
        <w:rPr>
          <w:rFonts w:eastAsia="Calibri"/>
          <w:b/>
        </w:rPr>
        <w:t>Background:</w:t>
      </w:r>
      <w:r>
        <w:rPr>
          <w:rFonts w:eastAsia="Calibri"/>
        </w:rPr>
        <w:t xml:space="preserve"> </w:t>
      </w:r>
      <w:r w:rsidRPr="00A832E0">
        <w:rPr>
          <w:rFonts w:eastAsia="Calibri"/>
        </w:rPr>
        <w:t>This tool can be used to assess staff knowledge on pressure ulcer prevention.</w:t>
      </w:r>
      <w:r>
        <w:rPr>
          <w:rFonts w:eastAsia="Calibri"/>
        </w:rPr>
        <w:t xml:space="preserve"> </w:t>
      </w:r>
      <w:r w:rsidRPr="00A832E0">
        <w:rPr>
          <w:rFonts w:eastAsia="Calibri"/>
        </w:rPr>
        <w:t xml:space="preserve">The 47-item test </w:t>
      </w:r>
      <w:r>
        <w:rPr>
          <w:rFonts w:eastAsia="Calibri"/>
        </w:rPr>
        <w:t>w</w:t>
      </w:r>
      <w:r w:rsidRPr="00A832E0">
        <w:rPr>
          <w:rFonts w:eastAsia="Calibri"/>
        </w:rPr>
        <w:t xml:space="preserve">as </w:t>
      </w:r>
      <w:r>
        <w:rPr>
          <w:rFonts w:eastAsia="Calibri"/>
        </w:rPr>
        <w:t>d</w:t>
      </w:r>
      <w:r w:rsidRPr="00A832E0">
        <w:rPr>
          <w:rFonts w:eastAsia="Calibri"/>
        </w:rPr>
        <w:t>eveloped by Pieper and Mott in 1995 to examine the knowledge of nurses on pressure ulcer prevention, staging</w:t>
      </w:r>
      <w:r>
        <w:rPr>
          <w:rFonts w:eastAsia="Calibri"/>
        </w:rPr>
        <w:t>,</w:t>
      </w:r>
      <w:r w:rsidRPr="00A832E0">
        <w:rPr>
          <w:rFonts w:eastAsia="Calibri"/>
        </w:rPr>
        <w:t xml:space="preserve"> and wound description. Questions 1, 3, 15, 29, 33</w:t>
      </w:r>
      <w:r>
        <w:rPr>
          <w:rFonts w:eastAsia="Calibri"/>
        </w:rPr>
        <w:t>,</w:t>
      </w:r>
      <w:r w:rsidRPr="00A832E0">
        <w:rPr>
          <w:rFonts w:eastAsia="Calibri"/>
        </w:rPr>
        <w:t xml:space="preserve"> and 40 have been modified from the original to make it more specific to hospital care.</w:t>
      </w:r>
    </w:p>
    <w:p w:rsidR="002A2093" w:rsidRPr="00A832E0" w:rsidRDefault="002A2093" w:rsidP="002A2093">
      <w:pPr>
        <w:rPr>
          <w:rFonts w:eastAsia="Calibri"/>
        </w:rPr>
      </w:pPr>
      <w:r w:rsidRPr="00A832E0">
        <w:rPr>
          <w:rFonts w:eastAsia="Calibri"/>
          <w:b/>
        </w:rPr>
        <w:t>Reference</w:t>
      </w:r>
      <w:r>
        <w:rPr>
          <w:rFonts w:eastAsia="Calibri"/>
          <w:b/>
        </w:rPr>
        <w:t>:</w:t>
      </w:r>
      <w:r w:rsidRPr="00A832E0">
        <w:rPr>
          <w:rFonts w:eastAsia="Calibri"/>
        </w:rPr>
        <w:t xml:space="preserve"> Pieper B</w:t>
      </w:r>
      <w:r>
        <w:rPr>
          <w:rFonts w:eastAsia="Calibri"/>
        </w:rPr>
        <w:t>,</w:t>
      </w:r>
      <w:r w:rsidRPr="00A832E0">
        <w:rPr>
          <w:rFonts w:eastAsia="Calibri"/>
        </w:rPr>
        <w:t xml:space="preserve"> Mott M. Nurses</w:t>
      </w:r>
      <w:r>
        <w:rPr>
          <w:rFonts w:eastAsia="Calibri"/>
        </w:rPr>
        <w:t>’</w:t>
      </w:r>
      <w:r w:rsidRPr="00A832E0">
        <w:rPr>
          <w:rFonts w:eastAsia="Calibri"/>
        </w:rPr>
        <w:t xml:space="preserve"> knowledge of pressure ulcer prevention, staging, and description. </w:t>
      </w:r>
      <w:proofErr w:type="spellStart"/>
      <w:r w:rsidRPr="00A832E0">
        <w:rPr>
          <w:rFonts w:eastAsia="Calibri"/>
        </w:rPr>
        <w:t>Adv</w:t>
      </w:r>
      <w:proofErr w:type="spellEnd"/>
      <w:r w:rsidRPr="00A832E0">
        <w:rPr>
          <w:rFonts w:eastAsia="Calibri"/>
        </w:rPr>
        <w:t xml:space="preserve"> Wound Care 1995</w:t>
      </w:r>
      <w:proofErr w:type="gramStart"/>
      <w:r w:rsidRPr="00A832E0">
        <w:rPr>
          <w:rFonts w:eastAsia="Calibri"/>
        </w:rPr>
        <w:t>;8:34</w:t>
      </w:r>
      <w:proofErr w:type="gramEnd"/>
      <w:r>
        <w:rPr>
          <w:rFonts w:eastAsia="Calibri"/>
        </w:rPr>
        <w:t>-</w:t>
      </w:r>
      <w:r w:rsidRPr="00A832E0">
        <w:rPr>
          <w:rFonts w:eastAsia="Calibri"/>
        </w:rPr>
        <w:t>48</w:t>
      </w:r>
      <w:r>
        <w:rPr>
          <w:rFonts w:eastAsia="Calibri"/>
        </w:rPr>
        <w:t>.</w:t>
      </w:r>
    </w:p>
    <w:p w:rsidR="002A2093" w:rsidRDefault="002A2093" w:rsidP="002A2093">
      <w:pPr>
        <w:rPr>
          <w:rFonts w:eastAsia="Calibri"/>
        </w:rPr>
      </w:pPr>
      <w:r w:rsidRPr="00A832E0">
        <w:rPr>
          <w:rFonts w:eastAsia="Calibri"/>
          <w:b/>
        </w:rPr>
        <w:t>Instructions</w:t>
      </w:r>
      <w:r>
        <w:rPr>
          <w:rFonts w:eastAsia="Calibri"/>
          <w:b/>
        </w:rPr>
        <w:t>:</w:t>
      </w:r>
      <w:r w:rsidRPr="00A832E0">
        <w:rPr>
          <w:rFonts w:eastAsia="Calibri"/>
        </w:rPr>
        <w:t xml:space="preserve"> </w:t>
      </w:r>
    </w:p>
    <w:p w:rsidR="002A2093" w:rsidRDefault="002A2093" w:rsidP="002A2093">
      <w:pPr>
        <w:pStyle w:val="ListNumber"/>
        <w:numPr>
          <w:ilvl w:val="0"/>
          <w:numId w:val="16"/>
        </w:numPr>
      </w:pPr>
      <w:r w:rsidRPr="00A832E0">
        <w:t>Administer the test to nursing and other clinical staff members.</w:t>
      </w:r>
    </w:p>
    <w:p w:rsidR="002A2093" w:rsidRDefault="002A2093" w:rsidP="002A2093">
      <w:pPr>
        <w:pStyle w:val="ListNumber"/>
        <w:numPr>
          <w:ilvl w:val="0"/>
          <w:numId w:val="16"/>
        </w:numPr>
      </w:pPr>
      <w:r w:rsidRPr="00A832E0">
        <w:t>It is generally recommended that responses be anonymous</w:t>
      </w:r>
      <w:r>
        <w:t>, but s</w:t>
      </w:r>
      <w:r w:rsidRPr="00A832E0">
        <w:t>ome staff might appreciate the opportunity to receive individual feedback. Find out what people on your unit want to do.</w:t>
      </w:r>
    </w:p>
    <w:p w:rsidR="002A2093" w:rsidRPr="00A832E0" w:rsidRDefault="002A2093" w:rsidP="002A2093">
      <w:pPr>
        <w:pStyle w:val="ListNumber"/>
        <w:numPr>
          <w:ilvl w:val="0"/>
          <w:numId w:val="16"/>
        </w:numPr>
      </w:pPr>
      <w:r w:rsidRPr="00A832E0">
        <w:t>Use the answer key to evaluate the responses. Note that some questions may need to be modified for you</w:t>
      </w:r>
      <w:r>
        <w:t>r</w:t>
      </w:r>
      <w:r w:rsidRPr="00A832E0">
        <w:t xml:space="preserve"> hospital.</w:t>
      </w:r>
    </w:p>
    <w:p w:rsidR="002A2093" w:rsidRDefault="002A2093" w:rsidP="002A2093">
      <w:pPr>
        <w:rPr>
          <w:rFonts w:eastAsia="Calibri"/>
        </w:rPr>
      </w:pPr>
      <w:r w:rsidRPr="00A832E0">
        <w:rPr>
          <w:rFonts w:eastAsia="Calibri"/>
          <w:b/>
        </w:rPr>
        <w:t>Use</w:t>
      </w:r>
      <w:r>
        <w:rPr>
          <w:rFonts w:eastAsia="Calibri"/>
          <w:b/>
        </w:rPr>
        <w:t>:</w:t>
      </w:r>
      <w:r w:rsidRPr="00A832E0">
        <w:rPr>
          <w:rFonts w:eastAsia="Calibri"/>
        </w:rPr>
        <w:t xml:space="preserve"> Mean scores on this test are usually analyzed. Analyze the test results. If you find gaps of knowledge, work with your </w:t>
      </w:r>
      <w:r>
        <w:rPr>
          <w:rFonts w:eastAsia="Calibri"/>
        </w:rPr>
        <w:t>e</w:t>
      </w:r>
      <w:r w:rsidRPr="00A832E0">
        <w:rPr>
          <w:rFonts w:eastAsia="Calibri"/>
        </w:rPr>
        <w:t xml:space="preserve">ducation </w:t>
      </w:r>
      <w:r>
        <w:rPr>
          <w:rFonts w:eastAsia="Calibri"/>
        </w:rPr>
        <w:t>d</w:t>
      </w:r>
      <w:r w:rsidRPr="00A832E0">
        <w:rPr>
          <w:rFonts w:eastAsia="Calibri"/>
        </w:rPr>
        <w:t>epartment to develop and tailor educational programs that address these items.</w:t>
      </w:r>
    </w:p>
    <w:p w:rsidR="002A2093" w:rsidRDefault="002A2093" w:rsidP="002A2093">
      <w:pPr>
        <w:spacing w:after="0"/>
        <w:rPr>
          <w:rFonts w:eastAsia="Calibri"/>
        </w:rPr>
      </w:pPr>
      <w:r>
        <w:rPr>
          <w:rFonts w:eastAsia="Calibri"/>
        </w:rPr>
        <w:br w:type="page"/>
      </w:r>
    </w:p>
    <w:p w:rsidR="002A2093" w:rsidRPr="00B66F43" w:rsidRDefault="002A2093" w:rsidP="00B66F43">
      <w:pPr>
        <w:pStyle w:val="Heading4"/>
      </w:pPr>
      <w:r w:rsidRPr="00B66F43">
        <w:lastRenderedPageBreak/>
        <w:t>Pieper Pressure Ulcer Knowledge Test</w:t>
      </w:r>
    </w:p>
    <w:p w:rsidR="002A2093" w:rsidRPr="00DD78DC" w:rsidRDefault="002A2093" w:rsidP="002A2093">
      <w:pPr>
        <w:rPr>
          <w:rFonts w:eastAsia="Calibri"/>
          <w:b/>
        </w:rPr>
      </w:pPr>
      <w:r>
        <w:rPr>
          <w:rFonts w:eastAsia="Calibri"/>
          <w:b/>
        </w:rPr>
        <w:t>For each question, mark the box for True, False, or Don’t Know.</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6210"/>
        <w:gridCol w:w="990"/>
        <w:gridCol w:w="990"/>
        <w:gridCol w:w="1170"/>
      </w:tblGrid>
      <w:tr w:rsidR="002A2093" w:rsidRPr="00A832E0" w:rsidTr="007F020E">
        <w:trPr>
          <w:cantSplit/>
          <w:trHeight w:val="20"/>
          <w:tblHeader/>
          <w:jc w:val="center"/>
        </w:trPr>
        <w:tc>
          <w:tcPr>
            <w:tcW w:w="6210" w:type="dxa"/>
          </w:tcPr>
          <w:p w:rsidR="002A2093" w:rsidRPr="00A832E0" w:rsidRDefault="002A2093" w:rsidP="007F020E">
            <w:pPr>
              <w:spacing w:after="0"/>
              <w:ind w:left="360"/>
              <w:jc w:val="both"/>
              <w:rPr>
                <w:rFonts w:eastAsia="Calibri"/>
              </w:rPr>
            </w:pPr>
          </w:p>
        </w:tc>
        <w:tc>
          <w:tcPr>
            <w:tcW w:w="990" w:type="dxa"/>
            <w:vAlign w:val="bottom"/>
          </w:tcPr>
          <w:p w:rsidR="002A2093" w:rsidRPr="00DD78DC" w:rsidRDefault="002A2093" w:rsidP="007F020E">
            <w:pPr>
              <w:spacing w:after="0"/>
              <w:jc w:val="center"/>
              <w:rPr>
                <w:rFonts w:eastAsia="Calibri"/>
                <w:b/>
              </w:rPr>
            </w:pPr>
            <w:r w:rsidRPr="00DD78DC">
              <w:rPr>
                <w:rFonts w:eastAsia="Calibri"/>
                <w:b/>
              </w:rPr>
              <w:t>True</w:t>
            </w:r>
          </w:p>
        </w:tc>
        <w:tc>
          <w:tcPr>
            <w:tcW w:w="990" w:type="dxa"/>
            <w:vAlign w:val="bottom"/>
          </w:tcPr>
          <w:p w:rsidR="002A2093" w:rsidRPr="00DD78DC" w:rsidRDefault="002A2093" w:rsidP="007F020E">
            <w:pPr>
              <w:spacing w:after="0"/>
              <w:jc w:val="center"/>
              <w:rPr>
                <w:rFonts w:eastAsia="Calibri"/>
                <w:b/>
              </w:rPr>
            </w:pPr>
            <w:r w:rsidRPr="00DD78DC">
              <w:rPr>
                <w:rFonts w:eastAsia="Calibri"/>
                <w:b/>
              </w:rPr>
              <w:t>False</w:t>
            </w:r>
          </w:p>
        </w:tc>
        <w:tc>
          <w:tcPr>
            <w:tcW w:w="1170" w:type="dxa"/>
            <w:vAlign w:val="bottom"/>
          </w:tcPr>
          <w:p w:rsidR="002A2093" w:rsidRPr="00DD78DC" w:rsidRDefault="002A2093" w:rsidP="007F020E">
            <w:pPr>
              <w:spacing w:after="0"/>
              <w:jc w:val="center"/>
              <w:rPr>
                <w:rFonts w:eastAsia="Calibri"/>
                <w:b/>
              </w:rPr>
            </w:pPr>
            <w:r w:rsidRPr="00DD78DC">
              <w:rPr>
                <w:rFonts w:eastAsia="Calibri"/>
                <w:b/>
              </w:rPr>
              <w:t>Don’t Know</w:t>
            </w:r>
          </w:p>
        </w:tc>
      </w:tr>
      <w:tr w:rsidR="002A2093" w:rsidRPr="00A832E0" w:rsidTr="007F020E">
        <w:trPr>
          <w:cantSplit/>
          <w:trHeight w:val="20"/>
          <w:jc w:val="center"/>
        </w:trPr>
        <w:tc>
          <w:tcPr>
            <w:tcW w:w="6210" w:type="dxa"/>
          </w:tcPr>
          <w:p w:rsidR="002A2093" w:rsidRPr="00A832E0" w:rsidRDefault="002A2093" w:rsidP="002A2093">
            <w:pPr>
              <w:numPr>
                <w:ilvl w:val="0"/>
                <w:numId w:val="14"/>
              </w:numPr>
              <w:spacing w:after="0"/>
              <w:jc w:val="both"/>
              <w:rPr>
                <w:rFonts w:eastAsia="Calibri"/>
              </w:rPr>
            </w:pPr>
            <w:r w:rsidRPr="00A832E0">
              <w:rPr>
                <w:rFonts w:eastAsia="Calibri"/>
              </w:rPr>
              <w:t xml:space="preserve">Stage I pressure ulcers are defined as intact skin with </w:t>
            </w:r>
            <w:proofErr w:type="spellStart"/>
            <w:r w:rsidRPr="00A832E0">
              <w:rPr>
                <w:rFonts w:eastAsia="Calibri"/>
              </w:rPr>
              <w:t>nonblanchable</w:t>
            </w:r>
            <w:proofErr w:type="spellEnd"/>
            <w:r w:rsidRPr="00A832E0">
              <w:rPr>
                <w:rFonts w:eastAsia="Calibri"/>
              </w:rPr>
              <w:t xml:space="preserve"> erythema in lightly pigmented persons.</w:t>
            </w:r>
          </w:p>
        </w:tc>
        <w:tc>
          <w:tcPr>
            <w:tcW w:w="990" w:type="dxa"/>
          </w:tcPr>
          <w:p w:rsidR="002A2093" w:rsidRPr="00A832E0" w:rsidRDefault="002A2093" w:rsidP="007F020E">
            <w:pPr>
              <w:spacing w:after="0"/>
              <w:rPr>
                <w:rFonts w:eastAsia="Calibri"/>
              </w:rPr>
            </w:pPr>
          </w:p>
        </w:tc>
        <w:tc>
          <w:tcPr>
            <w:tcW w:w="990" w:type="dxa"/>
          </w:tcPr>
          <w:p w:rsidR="002A2093" w:rsidRPr="00A832E0" w:rsidRDefault="002A2093" w:rsidP="007F020E">
            <w:pPr>
              <w:spacing w:after="0"/>
              <w:rPr>
                <w:rFonts w:eastAsia="Calibri"/>
              </w:rPr>
            </w:pPr>
          </w:p>
        </w:tc>
        <w:tc>
          <w:tcPr>
            <w:tcW w:w="1170" w:type="dxa"/>
          </w:tcPr>
          <w:p w:rsidR="002A2093" w:rsidRPr="00A832E0" w:rsidRDefault="002A2093" w:rsidP="007F020E">
            <w:pPr>
              <w:spacing w:after="0"/>
              <w:rPr>
                <w:rFonts w:eastAsia="Calibri"/>
              </w:rPr>
            </w:pPr>
          </w:p>
        </w:tc>
      </w:tr>
      <w:tr w:rsidR="002A2093" w:rsidRPr="00A832E0" w:rsidTr="007F020E">
        <w:trPr>
          <w:cantSplit/>
          <w:trHeight w:val="20"/>
          <w:jc w:val="center"/>
        </w:trPr>
        <w:tc>
          <w:tcPr>
            <w:tcW w:w="6210" w:type="dxa"/>
          </w:tcPr>
          <w:p w:rsidR="002A2093" w:rsidRPr="00A832E0" w:rsidRDefault="002A2093" w:rsidP="002A2093">
            <w:pPr>
              <w:numPr>
                <w:ilvl w:val="0"/>
                <w:numId w:val="14"/>
              </w:numPr>
              <w:spacing w:after="0"/>
              <w:rPr>
                <w:rFonts w:eastAsia="Calibri"/>
              </w:rPr>
            </w:pPr>
            <w:r w:rsidRPr="00A832E0">
              <w:rPr>
                <w:rFonts w:eastAsia="Calibri"/>
              </w:rPr>
              <w:t>Risk factors for development of pressure ulcers are immobility, incontinence, impaired nutrition, and altered level of consciousness.</w:t>
            </w:r>
          </w:p>
        </w:tc>
        <w:tc>
          <w:tcPr>
            <w:tcW w:w="990" w:type="dxa"/>
          </w:tcPr>
          <w:p w:rsidR="002A2093" w:rsidRPr="00A832E0" w:rsidRDefault="002A2093" w:rsidP="007F020E">
            <w:pPr>
              <w:spacing w:after="0"/>
              <w:rPr>
                <w:rFonts w:eastAsia="Calibri"/>
              </w:rPr>
            </w:pPr>
          </w:p>
        </w:tc>
        <w:tc>
          <w:tcPr>
            <w:tcW w:w="990" w:type="dxa"/>
          </w:tcPr>
          <w:p w:rsidR="002A2093" w:rsidRPr="00A832E0" w:rsidRDefault="002A2093" w:rsidP="007F020E">
            <w:pPr>
              <w:spacing w:after="0"/>
              <w:rPr>
                <w:rFonts w:eastAsia="Calibri"/>
              </w:rPr>
            </w:pPr>
          </w:p>
        </w:tc>
        <w:tc>
          <w:tcPr>
            <w:tcW w:w="1170" w:type="dxa"/>
          </w:tcPr>
          <w:p w:rsidR="002A2093" w:rsidRPr="00A832E0" w:rsidRDefault="002A2093" w:rsidP="007F020E">
            <w:pPr>
              <w:spacing w:after="0"/>
              <w:rPr>
                <w:rFonts w:eastAsia="Calibri"/>
              </w:rPr>
            </w:pPr>
          </w:p>
        </w:tc>
      </w:tr>
      <w:tr w:rsidR="002A2093" w:rsidRPr="00A832E0" w:rsidTr="007F020E">
        <w:trPr>
          <w:cantSplit/>
          <w:trHeight w:val="20"/>
          <w:jc w:val="center"/>
        </w:trPr>
        <w:tc>
          <w:tcPr>
            <w:tcW w:w="6210" w:type="dxa"/>
          </w:tcPr>
          <w:p w:rsidR="002A2093" w:rsidRPr="00A832E0" w:rsidRDefault="002A2093" w:rsidP="002A2093">
            <w:pPr>
              <w:numPr>
                <w:ilvl w:val="0"/>
                <w:numId w:val="14"/>
              </w:numPr>
              <w:spacing w:after="0"/>
              <w:rPr>
                <w:rFonts w:eastAsia="Calibri"/>
              </w:rPr>
            </w:pPr>
            <w:r w:rsidRPr="00A832E0">
              <w:rPr>
                <w:rFonts w:eastAsia="Calibri"/>
              </w:rPr>
              <w:t>All hospitalized individuals at risk for pressure ulcers should have a systematic skin inspection at least daily and those in long</w:t>
            </w:r>
            <w:r>
              <w:rPr>
                <w:rFonts w:eastAsia="Calibri"/>
              </w:rPr>
              <w:t>-</w:t>
            </w:r>
            <w:r w:rsidRPr="00A832E0">
              <w:rPr>
                <w:rFonts w:eastAsia="Calibri"/>
              </w:rPr>
              <w:t>term care at least once a week.</w:t>
            </w:r>
          </w:p>
        </w:tc>
        <w:tc>
          <w:tcPr>
            <w:tcW w:w="990" w:type="dxa"/>
          </w:tcPr>
          <w:p w:rsidR="002A2093" w:rsidRPr="00A832E0" w:rsidRDefault="002A2093" w:rsidP="007F020E">
            <w:pPr>
              <w:spacing w:after="0"/>
              <w:rPr>
                <w:rFonts w:eastAsia="Calibri"/>
              </w:rPr>
            </w:pPr>
          </w:p>
        </w:tc>
        <w:tc>
          <w:tcPr>
            <w:tcW w:w="990" w:type="dxa"/>
          </w:tcPr>
          <w:p w:rsidR="002A2093" w:rsidRPr="00A832E0" w:rsidRDefault="002A2093" w:rsidP="007F020E">
            <w:pPr>
              <w:spacing w:after="0"/>
              <w:rPr>
                <w:rFonts w:eastAsia="Calibri"/>
              </w:rPr>
            </w:pPr>
          </w:p>
        </w:tc>
        <w:tc>
          <w:tcPr>
            <w:tcW w:w="1170" w:type="dxa"/>
          </w:tcPr>
          <w:p w:rsidR="002A2093" w:rsidRPr="00A832E0" w:rsidRDefault="002A2093" w:rsidP="007F020E">
            <w:pPr>
              <w:spacing w:after="0"/>
              <w:rPr>
                <w:rFonts w:eastAsia="Calibri"/>
              </w:rPr>
            </w:pPr>
          </w:p>
        </w:tc>
      </w:tr>
      <w:tr w:rsidR="002A2093" w:rsidRPr="00A832E0" w:rsidTr="007F020E">
        <w:trPr>
          <w:cantSplit/>
          <w:trHeight w:val="20"/>
          <w:jc w:val="center"/>
        </w:trPr>
        <w:tc>
          <w:tcPr>
            <w:tcW w:w="6210" w:type="dxa"/>
          </w:tcPr>
          <w:p w:rsidR="002A2093" w:rsidRPr="00A832E0" w:rsidRDefault="002A2093" w:rsidP="002A2093">
            <w:pPr>
              <w:numPr>
                <w:ilvl w:val="0"/>
                <w:numId w:val="14"/>
              </w:numPr>
              <w:spacing w:after="0"/>
              <w:rPr>
                <w:rFonts w:eastAsia="Calibri"/>
              </w:rPr>
            </w:pPr>
            <w:r w:rsidRPr="00A832E0">
              <w:rPr>
                <w:rFonts w:eastAsia="Calibri"/>
              </w:rPr>
              <w:t>Hot water and soap may dry the skin and increase the risk for pressure ulcers</w:t>
            </w:r>
            <w:r>
              <w:rPr>
                <w:rFonts w:eastAsia="Calibri"/>
              </w:rPr>
              <w:t>.</w:t>
            </w:r>
          </w:p>
        </w:tc>
        <w:tc>
          <w:tcPr>
            <w:tcW w:w="990" w:type="dxa"/>
          </w:tcPr>
          <w:p w:rsidR="002A2093" w:rsidRPr="00A832E0" w:rsidRDefault="002A2093" w:rsidP="007F020E">
            <w:pPr>
              <w:spacing w:after="0"/>
              <w:rPr>
                <w:rFonts w:eastAsia="Calibri"/>
              </w:rPr>
            </w:pPr>
          </w:p>
        </w:tc>
        <w:tc>
          <w:tcPr>
            <w:tcW w:w="990" w:type="dxa"/>
          </w:tcPr>
          <w:p w:rsidR="002A2093" w:rsidRPr="00A832E0" w:rsidRDefault="002A2093" w:rsidP="007F020E">
            <w:pPr>
              <w:spacing w:after="0"/>
              <w:rPr>
                <w:rFonts w:eastAsia="Calibri"/>
              </w:rPr>
            </w:pPr>
          </w:p>
        </w:tc>
        <w:tc>
          <w:tcPr>
            <w:tcW w:w="1170" w:type="dxa"/>
          </w:tcPr>
          <w:p w:rsidR="002A2093" w:rsidRPr="00A832E0" w:rsidRDefault="002A2093" w:rsidP="007F020E">
            <w:pPr>
              <w:spacing w:after="0"/>
              <w:rPr>
                <w:rFonts w:eastAsia="Calibri"/>
              </w:rPr>
            </w:pPr>
          </w:p>
        </w:tc>
      </w:tr>
      <w:tr w:rsidR="002A2093" w:rsidRPr="00A832E0" w:rsidTr="007F020E">
        <w:trPr>
          <w:cantSplit/>
          <w:trHeight w:val="20"/>
          <w:jc w:val="center"/>
        </w:trPr>
        <w:tc>
          <w:tcPr>
            <w:tcW w:w="6210" w:type="dxa"/>
          </w:tcPr>
          <w:p w:rsidR="002A2093" w:rsidRPr="00A832E0" w:rsidRDefault="002A2093" w:rsidP="002A2093">
            <w:pPr>
              <w:numPr>
                <w:ilvl w:val="0"/>
                <w:numId w:val="14"/>
              </w:numPr>
              <w:spacing w:after="0"/>
              <w:rPr>
                <w:rFonts w:eastAsia="Calibri"/>
              </w:rPr>
            </w:pPr>
            <w:r w:rsidRPr="00A832E0">
              <w:rPr>
                <w:rFonts w:eastAsia="Calibri"/>
              </w:rPr>
              <w:t>It is important to massage bony prominences</w:t>
            </w:r>
            <w:r>
              <w:rPr>
                <w:rFonts w:eastAsia="Calibri"/>
              </w:rPr>
              <w:t>.</w:t>
            </w:r>
          </w:p>
        </w:tc>
        <w:tc>
          <w:tcPr>
            <w:tcW w:w="990" w:type="dxa"/>
          </w:tcPr>
          <w:p w:rsidR="002A2093" w:rsidRPr="00A832E0" w:rsidRDefault="002A2093" w:rsidP="007F020E">
            <w:pPr>
              <w:spacing w:after="0"/>
              <w:rPr>
                <w:rFonts w:eastAsia="Calibri"/>
              </w:rPr>
            </w:pPr>
          </w:p>
        </w:tc>
        <w:tc>
          <w:tcPr>
            <w:tcW w:w="990" w:type="dxa"/>
          </w:tcPr>
          <w:p w:rsidR="002A2093" w:rsidRPr="00A832E0" w:rsidRDefault="002A2093" w:rsidP="007F020E">
            <w:pPr>
              <w:spacing w:after="0"/>
              <w:rPr>
                <w:rFonts w:eastAsia="Calibri"/>
              </w:rPr>
            </w:pPr>
          </w:p>
        </w:tc>
        <w:tc>
          <w:tcPr>
            <w:tcW w:w="1170" w:type="dxa"/>
          </w:tcPr>
          <w:p w:rsidR="002A2093" w:rsidRPr="00A832E0" w:rsidRDefault="002A2093" w:rsidP="007F020E">
            <w:pPr>
              <w:spacing w:after="0"/>
              <w:rPr>
                <w:rFonts w:eastAsia="Calibri"/>
              </w:rPr>
            </w:pPr>
          </w:p>
        </w:tc>
      </w:tr>
      <w:tr w:rsidR="002A2093" w:rsidRPr="00A832E0" w:rsidTr="007F020E">
        <w:trPr>
          <w:cantSplit/>
          <w:trHeight w:val="20"/>
          <w:jc w:val="center"/>
        </w:trPr>
        <w:tc>
          <w:tcPr>
            <w:tcW w:w="6210" w:type="dxa"/>
          </w:tcPr>
          <w:p w:rsidR="002A2093" w:rsidRPr="00A832E0" w:rsidRDefault="002A2093" w:rsidP="002A2093">
            <w:pPr>
              <w:numPr>
                <w:ilvl w:val="0"/>
                <w:numId w:val="14"/>
              </w:numPr>
              <w:spacing w:after="0"/>
              <w:rPr>
                <w:rFonts w:eastAsia="Calibri"/>
              </w:rPr>
            </w:pPr>
            <w:r w:rsidRPr="00A832E0">
              <w:rPr>
                <w:rFonts w:eastAsia="Calibri"/>
              </w:rPr>
              <w:t>A Stage III pressure ulcer is a partial thickness skin loss involving the epidermis and/or dermis.</w:t>
            </w:r>
          </w:p>
        </w:tc>
        <w:tc>
          <w:tcPr>
            <w:tcW w:w="990" w:type="dxa"/>
          </w:tcPr>
          <w:p w:rsidR="002A2093" w:rsidRPr="00A832E0" w:rsidRDefault="002A2093" w:rsidP="007F020E">
            <w:pPr>
              <w:spacing w:after="0"/>
              <w:rPr>
                <w:rFonts w:eastAsia="Calibri"/>
              </w:rPr>
            </w:pPr>
          </w:p>
        </w:tc>
        <w:tc>
          <w:tcPr>
            <w:tcW w:w="990" w:type="dxa"/>
          </w:tcPr>
          <w:p w:rsidR="002A2093" w:rsidRPr="00A832E0" w:rsidRDefault="002A2093" w:rsidP="007F020E">
            <w:pPr>
              <w:spacing w:after="0"/>
              <w:rPr>
                <w:rFonts w:eastAsia="Calibri"/>
              </w:rPr>
            </w:pPr>
          </w:p>
        </w:tc>
        <w:tc>
          <w:tcPr>
            <w:tcW w:w="1170" w:type="dxa"/>
          </w:tcPr>
          <w:p w:rsidR="002A2093" w:rsidRPr="00A832E0" w:rsidRDefault="002A2093" w:rsidP="007F020E">
            <w:pPr>
              <w:spacing w:after="0"/>
              <w:rPr>
                <w:rFonts w:eastAsia="Calibri"/>
              </w:rPr>
            </w:pPr>
          </w:p>
        </w:tc>
      </w:tr>
      <w:tr w:rsidR="002A2093" w:rsidRPr="00A832E0" w:rsidTr="007F020E">
        <w:trPr>
          <w:cantSplit/>
          <w:trHeight w:val="20"/>
          <w:jc w:val="center"/>
        </w:trPr>
        <w:tc>
          <w:tcPr>
            <w:tcW w:w="6210" w:type="dxa"/>
          </w:tcPr>
          <w:p w:rsidR="002A2093" w:rsidRPr="00A832E0" w:rsidRDefault="002A2093" w:rsidP="002A2093">
            <w:pPr>
              <w:numPr>
                <w:ilvl w:val="0"/>
                <w:numId w:val="14"/>
              </w:numPr>
              <w:spacing w:after="0"/>
              <w:rPr>
                <w:rFonts w:eastAsia="Calibri"/>
              </w:rPr>
            </w:pPr>
            <w:r w:rsidRPr="00A832E0">
              <w:rPr>
                <w:rFonts w:eastAsia="Calibri"/>
              </w:rPr>
              <w:t>All individuals should be assessed on admission to a hospital for risk of pressure ulcer development</w:t>
            </w:r>
            <w:r>
              <w:rPr>
                <w:rFonts w:eastAsia="Calibri"/>
              </w:rPr>
              <w:t>.</w:t>
            </w:r>
          </w:p>
        </w:tc>
        <w:tc>
          <w:tcPr>
            <w:tcW w:w="990" w:type="dxa"/>
          </w:tcPr>
          <w:p w:rsidR="002A2093" w:rsidRPr="00A832E0" w:rsidRDefault="002A2093" w:rsidP="007F020E">
            <w:pPr>
              <w:spacing w:after="0"/>
              <w:rPr>
                <w:rFonts w:eastAsia="Calibri"/>
              </w:rPr>
            </w:pPr>
          </w:p>
        </w:tc>
        <w:tc>
          <w:tcPr>
            <w:tcW w:w="990" w:type="dxa"/>
          </w:tcPr>
          <w:p w:rsidR="002A2093" w:rsidRPr="00A832E0" w:rsidRDefault="002A2093" w:rsidP="007F020E">
            <w:pPr>
              <w:spacing w:after="0"/>
              <w:rPr>
                <w:rFonts w:eastAsia="Calibri"/>
              </w:rPr>
            </w:pPr>
          </w:p>
        </w:tc>
        <w:tc>
          <w:tcPr>
            <w:tcW w:w="1170" w:type="dxa"/>
          </w:tcPr>
          <w:p w:rsidR="002A2093" w:rsidRPr="00A832E0" w:rsidRDefault="002A2093" w:rsidP="007F020E">
            <w:pPr>
              <w:spacing w:after="0"/>
              <w:rPr>
                <w:rFonts w:eastAsia="Calibri"/>
              </w:rPr>
            </w:pPr>
          </w:p>
        </w:tc>
      </w:tr>
      <w:tr w:rsidR="002A2093" w:rsidRPr="00A832E0" w:rsidTr="007F020E">
        <w:trPr>
          <w:cantSplit/>
          <w:trHeight w:val="20"/>
          <w:jc w:val="center"/>
        </w:trPr>
        <w:tc>
          <w:tcPr>
            <w:tcW w:w="6210" w:type="dxa"/>
          </w:tcPr>
          <w:p w:rsidR="002A2093" w:rsidRPr="00A832E0" w:rsidRDefault="002A2093" w:rsidP="002A2093">
            <w:pPr>
              <w:numPr>
                <w:ilvl w:val="0"/>
                <w:numId w:val="14"/>
              </w:numPr>
              <w:spacing w:after="0"/>
              <w:rPr>
                <w:rFonts w:eastAsia="Calibri"/>
              </w:rPr>
            </w:pPr>
            <w:r w:rsidRPr="00A832E0">
              <w:rPr>
                <w:rFonts w:eastAsia="Calibri"/>
              </w:rPr>
              <w:t>Cornstarch, creams, transparent dressings (</w:t>
            </w:r>
            <w:r>
              <w:rPr>
                <w:rFonts w:eastAsia="Calibri"/>
              </w:rPr>
              <w:t>e</w:t>
            </w:r>
            <w:r w:rsidRPr="00A832E0">
              <w:rPr>
                <w:rFonts w:eastAsia="Calibri"/>
              </w:rPr>
              <w:t>.</w:t>
            </w:r>
            <w:r>
              <w:rPr>
                <w:rFonts w:eastAsia="Calibri"/>
              </w:rPr>
              <w:t>g</w:t>
            </w:r>
            <w:r w:rsidRPr="00A832E0">
              <w:rPr>
                <w:rFonts w:eastAsia="Calibri"/>
              </w:rPr>
              <w:t xml:space="preserve">., </w:t>
            </w:r>
            <w:proofErr w:type="spellStart"/>
            <w:r w:rsidRPr="00A832E0">
              <w:rPr>
                <w:rFonts w:eastAsia="Calibri"/>
              </w:rPr>
              <w:t>Tegaderm</w:t>
            </w:r>
            <w:proofErr w:type="spellEnd"/>
            <w:r w:rsidRPr="00A832E0">
              <w:rPr>
                <w:rFonts w:eastAsia="Calibri"/>
              </w:rPr>
              <w:t xml:space="preserve">, </w:t>
            </w:r>
            <w:proofErr w:type="spellStart"/>
            <w:r w:rsidRPr="00A832E0">
              <w:rPr>
                <w:rFonts w:eastAsia="Calibri"/>
              </w:rPr>
              <w:t>Opsite</w:t>
            </w:r>
            <w:proofErr w:type="spellEnd"/>
            <w:r w:rsidRPr="00A832E0">
              <w:rPr>
                <w:rFonts w:eastAsia="Calibri"/>
              </w:rPr>
              <w:t>), and hydrocolloid dressings (e.</w:t>
            </w:r>
            <w:r>
              <w:rPr>
                <w:rFonts w:eastAsia="Calibri"/>
              </w:rPr>
              <w:t>g.</w:t>
            </w:r>
            <w:r w:rsidRPr="00A832E0">
              <w:rPr>
                <w:rFonts w:eastAsia="Calibri"/>
              </w:rPr>
              <w:t xml:space="preserve">, </w:t>
            </w:r>
            <w:proofErr w:type="spellStart"/>
            <w:r w:rsidRPr="00A832E0">
              <w:rPr>
                <w:rFonts w:eastAsia="Calibri"/>
              </w:rPr>
              <w:t>DuoDerm</w:t>
            </w:r>
            <w:proofErr w:type="spellEnd"/>
            <w:r w:rsidRPr="00A832E0">
              <w:rPr>
                <w:rFonts w:eastAsia="Calibri"/>
              </w:rPr>
              <w:t>, Restore) do not protect against the effects of friction.</w:t>
            </w:r>
          </w:p>
        </w:tc>
        <w:tc>
          <w:tcPr>
            <w:tcW w:w="990" w:type="dxa"/>
          </w:tcPr>
          <w:p w:rsidR="002A2093" w:rsidRPr="00A832E0" w:rsidRDefault="002A2093" w:rsidP="007F020E">
            <w:pPr>
              <w:spacing w:after="0"/>
              <w:rPr>
                <w:rFonts w:eastAsia="Calibri"/>
              </w:rPr>
            </w:pPr>
          </w:p>
        </w:tc>
        <w:tc>
          <w:tcPr>
            <w:tcW w:w="990" w:type="dxa"/>
          </w:tcPr>
          <w:p w:rsidR="002A2093" w:rsidRPr="00A832E0" w:rsidRDefault="002A2093" w:rsidP="007F020E">
            <w:pPr>
              <w:spacing w:after="0"/>
              <w:rPr>
                <w:rFonts w:eastAsia="Calibri"/>
              </w:rPr>
            </w:pPr>
          </w:p>
        </w:tc>
        <w:tc>
          <w:tcPr>
            <w:tcW w:w="1170" w:type="dxa"/>
          </w:tcPr>
          <w:p w:rsidR="002A2093" w:rsidRPr="00A832E0" w:rsidRDefault="002A2093" w:rsidP="007F020E">
            <w:pPr>
              <w:spacing w:after="0"/>
              <w:rPr>
                <w:rFonts w:eastAsia="Calibri"/>
              </w:rPr>
            </w:pPr>
          </w:p>
        </w:tc>
      </w:tr>
      <w:tr w:rsidR="002A2093" w:rsidRPr="00A832E0" w:rsidTr="007F020E">
        <w:trPr>
          <w:cantSplit/>
          <w:trHeight w:val="20"/>
          <w:jc w:val="center"/>
        </w:trPr>
        <w:tc>
          <w:tcPr>
            <w:tcW w:w="6210" w:type="dxa"/>
          </w:tcPr>
          <w:p w:rsidR="002A2093" w:rsidRPr="00A832E0" w:rsidRDefault="002A2093" w:rsidP="002A2093">
            <w:pPr>
              <w:numPr>
                <w:ilvl w:val="0"/>
                <w:numId w:val="14"/>
              </w:numPr>
              <w:spacing w:after="0"/>
              <w:rPr>
                <w:rFonts w:eastAsia="Calibri"/>
              </w:rPr>
            </w:pPr>
            <w:r>
              <w:rPr>
                <w:rFonts w:eastAsia="Calibri"/>
              </w:rPr>
              <w:t xml:space="preserve">A </w:t>
            </w:r>
            <w:r w:rsidRPr="00A832E0">
              <w:rPr>
                <w:rFonts w:eastAsia="Calibri"/>
              </w:rPr>
              <w:t>Stage IV pressure ulcer</w:t>
            </w:r>
            <w:r>
              <w:rPr>
                <w:rFonts w:eastAsia="Calibri"/>
              </w:rPr>
              <w:t xml:space="preserve"> i</w:t>
            </w:r>
            <w:r w:rsidRPr="00A832E0">
              <w:rPr>
                <w:rFonts w:eastAsia="Calibri"/>
              </w:rPr>
              <w:t>s a full thickness skin loss with extensive destruction, tissue necrosis</w:t>
            </w:r>
            <w:r>
              <w:rPr>
                <w:rFonts w:eastAsia="Calibri"/>
              </w:rPr>
              <w:t>,</w:t>
            </w:r>
            <w:r w:rsidRPr="00A832E0">
              <w:rPr>
                <w:rFonts w:eastAsia="Calibri"/>
              </w:rPr>
              <w:t xml:space="preserve"> or damage to muscle, bone, or supporting structure.</w:t>
            </w:r>
          </w:p>
        </w:tc>
        <w:tc>
          <w:tcPr>
            <w:tcW w:w="990" w:type="dxa"/>
          </w:tcPr>
          <w:p w:rsidR="002A2093" w:rsidRPr="00A832E0" w:rsidRDefault="002A2093" w:rsidP="007F020E">
            <w:pPr>
              <w:spacing w:after="0"/>
              <w:rPr>
                <w:rFonts w:eastAsia="Calibri"/>
              </w:rPr>
            </w:pPr>
          </w:p>
        </w:tc>
        <w:tc>
          <w:tcPr>
            <w:tcW w:w="990" w:type="dxa"/>
          </w:tcPr>
          <w:p w:rsidR="002A2093" w:rsidRPr="00A832E0" w:rsidRDefault="002A2093" w:rsidP="007F020E">
            <w:pPr>
              <w:spacing w:after="0"/>
              <w:rPr>
                <w:rFonts w:eastAsia="Calibri"/>
              </w:rPr>
            </w:pPr>
          </w:p>
        </w:tc>
        <w:tc>
          <w:tcPr>
            <w:tcW w:w="1170" w:type="dxa"/>
          </w:tcPr>
          <w:p w:rsidR="002A2093" w:rsidRPr="00A832E0" w:rsidRDefault="002A2093" w:rsidP="007F020E">
            <w:pPr>
              <w:spacing w:after="0"/>
              <w:rPr>
                <w:rFonts w:eastAsia="Calibri"/>
              </w:rPr>
            </w:pPr>
          </w:p>
        </w:tc>
      </w:tr>
      <w:tr w:rsidR="002A2093" w:rsidRPr="00A832E0" w:rsidTr="007F020E">
        <w:trPr>
          <w:cantSplit/>
          <w:trHeight w:val="20"/>
          <w:jc w:val="center"/>
        </w:trPr>
        <w:tc>
          <w:tcPr>
            <w:tcW w:w="6210" w:type="dxa"/>
          </w:tcPr>
          <w:p w:rsidR="002A2093" w:rsidRPr="00A832E0" w:rsidRDefault="002A2093" w:rsidP="002A2093">
            <w:pPr>
              <w:numPr>
                <w:ilvl w:val="0"/>
                <w:numId w:val="14"/>
              </w:numPr>
              <w:spacing w:after="0"/>
              <w:rPr>
                <w:rFonts w:eastAsia="Calibri"/>
              </w:rPr>
            </w:pPr>
            <w:r w:rsidRPr="00A832E0">
              <w:rPr>
                <w:rFonts w:eastAsia="Calibri"/>
              </w:rPr>
              <w:t>An adequate dietary intake of protein and calories should be maintained during illness.</w:t>
            </w:r>
          </w:p>
        </w:tc>
        <w:tc>
          <w:tcPr>
            <w:tcW w:w="990" w:type="dxa"/>
          </w:tcPr>
          <w:p w:rsidR="002A2093" w:rsidRPr="00A832E0" w:rsidRDefault="002A2093" w:rsidP="007F020E">
            <w:pPr>
              <w:spacing w:after="0"/>
              <w:rPr>
                <w:rFonts w:eastAsia="Calibri"/>
              </w:rPr>
            </w:pPr>
          </w:p>
        </w:tc>
        <w:tc>
          <w:tcPr>
            <w:tcW w:w="990" w:type="dxa"/>
          </w:tcPr>
          <w:p w:rsidR="002A2093" w:rsidRPr="00A832E0" w:rsidRDefault="002A2093" w:rsidP="007F020E">
            <w:pPr>
              <w:spacing w:after="0"/>
              <w:rPr>
                <w:rFonts w:eastAsia="Calibri"/>
              </w:rPr>
            </w:pPr>
          </w:p>
        </w:tc>
        <w:tc>
          <w:tcPr>
            <w:tcW w:w="1170" w:type="dxa"/>
          </w:tcPr>
          <w:p w:rsidR="002A2093" w:rsidRPr="00A832E0" w:rsidRDefault="002A2093" w:rsidP="007F020E">
            <w:pPr>
              <w:spacing w:after="0"/>
              <w:rPr>
                <w:rFonts w:eastAsia="Calibri"/>
              </w:rPr>
            </w:pPr>
          </w:p>
        </w:tc>
      </w:tr>
      <w:tr w:rsidR="002A2093" w:rsidRPr="00A832E0" w:rsidTr="007F020E">
        <w:trPr>
          <w:cantSplit/>
          <w:trHeight w:val="20"/>
          <w:jc w:val="center"/>
        </w:trPr>
        <w:tc>
          <w:tcPr>
            <w:tcW w:w="6210" w:type="dxa"/>
          </w:tcPr>
          <w:p w:rsidR="002A2093" w:rsidRPr="00A832E0" w:rsidRDefault="002A2093" w:rsidP="002A2093">
            <w:pPr>
              <w:numPr>
                <w:ilvl w:val="0"/>
                <w:numId w:val="14"/>
              </w:numPr>
              <w:spacing w:after="0"/>
              <w:rPr>
                <w:rFonts w:eastAsia="Calibri"/>
              </w:rPr>
            </w:pPr>
            <w:r w:rsidRPr="00A832E0">
              <w:rPr>
                <w:rFonts w:eastAsia="Calibri"/>
              </w:rPr>
              <w:t>Persons confined to bed should be repositioned every 3 hours.</w:t>
            </w:r>
          </w:p>
        </w:tc>
        <w:tc>
          <w:tcPr>
            <w:tcW w:w="990" w:type="dxa"/>
          </w:tcPr>
          <w:p w:rsidR="002A2093" w:rsidRPr="00A832E0" w:rsidRDefault="002A2093" w:rsidP="007F020E">
            <w:pPr>
              <w:spacing w:after="0"/>
              <w:rPr>
                <w:rFonts w:eastAsia="Calibri"/>
              </w:rPr>
            </w:pPr>
          </w:p>
        </w:tc>
        <w:tc>
          <w:tcPr>
            <w:tcW w:w="990" w:type="dxa"/>
          </w:tcPr>
          <w:p w:rsidR="002A2093" w:rsidRPr="00A832E0" w:rsidRDefault="002A2093" w:rsidP="007F020E">
            <w:pPr>
              <w:spacing w:after="0"/>
              <w:rPr>
                <w:rFonts w:eastAsia="Calibri"/>
              </w:rPr>
            </w:pPr>
          </w:p>
        </w:tc>
        <w:tc>
          <w:tcPr>
            <w:tcW w:w="1170" w:type="dxa"/>
          </w:tcPr>
          <w:p w:rsidR="002A2093" w:rsidRPr="00A832E0" w:rsidRDefault="002A2093" w:rsidP="007F020E">
            <w:pPr>
              <w:spacing w:after="0"/>
              <w:rPr>
                <w:rFonts w:eastAsia="Calibri"/>
              </w:rPr>
            </w:pPr>
          </w:p>
        </w:tc>
      </w:tr>
      <w:tr w:rsidR="002A2093" w:rsidRPr="00A832E0" w:rsidTr="007F020E">
        <w:trPr>
          <w:cantSplit/>
          <w:trHeight w:val="20"/>
          <w:jc w:val="center"/>
        </w:trPr>
        <w:tc>
          <w:tcPr>
            <w:tcW w:w="6210" w:type="dxa"/>
          </w:tcPr>
          <w:p w:rsidR="002A2093" w:rsidRPr="00A832E0" w:rsidRDefault="002A2093" w:rsidP="002A2093">
            <w:pPr>
              <w:numPr>
                <w:ilvl w:val="0"/>
                <w:numId w:val="14"/>
              </w:numPr>
              <w:spacing w:after="0"/>
              <w:rPr>
                <w:rFonts w:eastAsia="Calibri"/>
              </w:rPr>
            </w:pPr>
            <w:r w:rsidRPr="00A832E0">
              <w:rPr>
                <w:rFonts w:eastAsia="Calibri"/>
              </w:rPr>
              <w:t>A turning schedule should be written and placed at the bedside.</w:t>
            </w:r>
          </w:p>
        </w:tc>
        <w:tc>
          <w:tcPr>
            <w:tcW w:w="990" w:type="dxa"/>
          </w:tcPr>
          <w:p w:rsidR="002A2093" w:rsidRPr="00A832E0" w:rsidRDefault="002A2093" w:rsidP="007F020E">
            <w:pPr>
              <w:spacing w:after="0"/>
              <w:rPr>
                <w:rFonts w:eastAsia="Calibri"/>
              </w:rPr>
            </w:pPr>
          </w:p>
        </w:tc>
        <w:tc>
          <w:tcPr>
            <w:tcW w:w="990" w:type="dxa"/>
          </w:tcPr>
          <w:p w:rsidR="002A2093" w:rsidRPr="00A832E0" w:rsidRDefault="002A2093" w:rsidP="007F020E">
            <w:pPr>
              <w:spacing w:after="0"/>
              <w:rPr>
                <w:rFonts w:eastAsia="Calibri"/>
              </w:rPr>
            </w:pPr>
          </w:p>
        </w:tc>
        <w:tc>
          <w:tcPr>
            <w:tcW w:w="1170" w:type="dxa"/>
          </w:tcPr>
          <w:p w:rsidR="002A2093" w:rsidRPr="00A832E0" w:rsidRDefault="002A2093" w:rsidP="007F020E">
            <w:pPr>
              <w:spacing w:after="0"/>
              <w:rPr>
                <w:rFonts w:eastAsia="Calibri"/>
              </w:rPr>
            </w:pPr>
          </w:p>
        </w:tc>
      </w:tr>
      <w:tr w:rsidR="002A2093" w:rsidRPr="00A832E0" w:rsidTr="007F020E">
        <w:trPr>
          <w:cantSplit/>
          <w:trHeight w:val="20"/>
          <w:jc w:val="center"/>
        </w:trPr>
        <w:tc>
          <w:tcPr>
            <w:tcW w:w="6210" w:type="dxa"/>
          </w:tcPr>
          <w:p w:rsidR="002A2093" w:rsidRPr="00A832E0" w:rsidRDefault="002A2093" w:rsidP="002A2093">
            <w:pPr>
              <w:numPr>
                <w:ilvl w:val="0"/>
                <w:numId w:val="14"/>
              </w:numPr>
              <w:spacing w:after="0"/>
              <w:rPr>
                <w:rFonts w:eastAsia="Calibri"/>
              </w:rPr>
            </w:pPr>
            <w:r w:rsidRPr="00A832E0">
              <w:rPr>
                <w:rFonts w:eastAsia="Calibri"/>
              </w:rPr>
              <w:t>Heel protectors relieve pressure on the heels.</w:t>
            </w:r>
          </w:p>
        </w:tc>
        <w:tc>
          <w:tcPr>
            <w:tcW w:w="990" w:type="dxa"/>
          </w:tcPr>
          <w:p w:rsidR="002A2093" w:rsidRPr="00A832E0" w:rsidRDefault="002A2093" w:rsidP="007F020E">
            <w:pPr>
              <w:spacing w:after="0"/>
              <w:rPr>
                <w:rFonts w:eastAsia="Calibri"/>
              </w:rPr>
            </w:pPr>
          </w:p>
        </w:tc>
        <w:tc>
          <w:tcPr>
            <w:tcW w:w="990" w:type="dxa"/>
          </w:tcPr>
          <w:p w:rsidR="002A2093" w:rsidRPr="00A832E0" w:rsidRDefault="002A2093" w:rsidP="007F020E">
            <w:pPr>
              <w:spacing w:after="0"/>
              <w:rPr>
                <w:rFonts w:eastAsia="Calibri"/>
              </w:rPr>
            </w:pPr>
          </w:p>
        </w:tc>
        <w:tc>
          <w:tcPr>
            <w:tcW w:w="1170" w:type="dxa"/>
          </w:tcPr>
          <w:p w:rsidR="002A2093" w:rsidRPr="00A832E0" w:rsidRDefault="002A2093" w:rsidP="007F020E">
            <w:pPr>
              <w:spacing w:after="0"/>
              <w:rPr>
                <w:rFonts w:eastAsia="Calibri"/>
              </w:rPr>
            </w:pPr>
          </w:p>
        </w:tc>
      </w:tr>
      <w:tr w:rsidR="002A2093" w:rsidRPr="00A832E0" w:rsidTr="007F020E">
        <w:trPr>
          <w:cantSplit/>
          <w:trHeight w:val="20"/>
          <w:jc w:val="center"/>
        </w:trPr>
        <w:tc>
          <w:tcPr>
            <w:tcW w:w="6210" w:type="dxa"/>
          </w:tcPr>
          <w:p w:rsidR="002A2093" w:rsidRPr="00A832E0" w:rsidRDefault="002A2093" w:rsidP="002A2093">
            <w:pPr>
              <w:numPr>
                <w:ilvl w:val="0"/>
                <w:numId w:val="14"/>
              </w:numPr>
              <w:spacing w:after="0"/>
              <w:rPr>
                <w:rFonts w:eastAsia="Calibri"/>
              </w:rPr>
            </w:pPr>
            <w:r w:rsidRPr="00A832E0">
              <w:rPr>
                <w:rFonts w:eastAsia="Calibri"/>
              </w:rPr>
              <w:t>Donut devices/ring cushions help to prevent pressure ulcers</w:t>
            </w:r>
            <w:r>
              <w:rPr>
                <w:rFonts w:eastAsia="Calibri"/>
              </w:rPr>
              <w:t>.</w:t>
            </w:r>
          </w:p>
        </w:tc>
        <w:tc>
          <w:tcPr>
            <w:tcW w:w="990" w:type="dxa"/>
          </w:tcPr>
          <w:p w:rsidR="002A2093" w:rsidRPr="00A832E0" w:rsidRDefault="002A2093" w:rsidP="007F020E">
            <w:pPr>
              <w:spacing w:after="0"/>
              <w:rPr>
                <w:rFonts w:eastAsia="Calibri"/>
              </w:rPr>
            </w:pPr>
          </w:p>
        </w:tc>
        <w:tc>
          <w:tcPr>
            <w:tcW w:w="990" w:type="dxa"/>
          </w:tcPr>
          <w:p w:rsidR="002A2093" w:rsidRPr="00A832E0" w:rsidRDefault="002A2093" w:rsidP="007F020E">
            <w:pPr>
              <w:spacing w:after="0"/>
              <w:rPr>
                <w:rFonts w:eastAsia="Calibri"/>
              </w:rPr>
            </w:pPr>
          </w:p>
        </w:tc>
        <w:tc>
          <w:tcPr>
            <w:tcW w:w="1170" w:type="dxa"/>
          </w:tcPr>
          <w:p w:rsidR="002A2093" w:rsidRPr="00A832E0" w:rsidRDefault="002A2093" w:rsidP="007F020E">
            <w:pPr>
              <w:spacing w:after="0"/>
              <w:rPr>
                <w:rFonts w:eastAsia="Calibri"/>
              </w:rPr>
            </w:pPr>
          </w:p>
        </w:tc>
      </w:tr>
      <w:tr w:rsidR="002A2093" w:rsidRPr="00A832E0" w:rsidTr="007F020E">
        <w:trPr>
          <w:cantSplit/>
          <w:trHeight w:val="20"/>
          <w:jc w:val="center"/>
        </w:trPr>
        <w:tc>
          <w:tcPr>
            <w:tcW w:w="6210" w:type="dxa"/>
          </w:tcPr>
          <w:p w:rsidR="002A2093" w:rsidRPr="00A832E0" w:rsidRDefault="002A2093" w:rsidP="002A2093">
            <w:pPr>
              <w:numPr>
                <w:ilvl w:val="0"/>
                <w:numId w:val="14"/>
              </w:numPr>
              <w:spacing w:after="0"/>
              <w:rPr>
                <w:rFonts w:eastAsia="Calibri"/>
              </w:rPr>
            </w:pPr>
            <w:r w:rsidRPr="00A832E0">
              <w:rPr>
                <w:rFonts w:eastAsia="Calibri"/>
              </w:rPr>
              <w:t>In a side lying position, a person should be at a 30</w:t>
            </w:r>
            <w:r>
              <w:rPr>
                <w:rFonts w:eastAsia="Calibri"/>
              </w:rPr>
              <w:t xml:space="preserve"> </w:t>
            </w:r>
            <w:r w:rsidRPr="00A832E0">
              <w:rPr>
                <w:rFonts w:eastAsia="Calibri"/>
              </w:rPr>
              <w:t>degree angle with the bed unless inconsistent with the patient’s condition and other care needs that take priority.</w:t>
            </w:r>
          </w:p>
        </w:tc>
        <w:tc>
          <w:tcPr>
            <w:tcW w:w="990" w:type="dxa"/>
          </w:tcPr>
          <w:p w:rsidR="002A2093" w:rsidRPr="00A832E0" w:rsidRDefault="002A2093" w:rsidP="007F020E">
            <w:pPr>
              <w:spacing w:after="0"/>
              <w:rPr>
                <w:rFonts w:eastAsia="Calibri"/>
              </w:rPr>
            </w:pPr>
          </w:p>
        </w:tc>
        <w:tc>
          <w:tcPr>
            <w:tcW w:w="990" w:type="dxa"/>
          </w:tcPr>
          <w:p w:rsidR="002A2093" w:rsidRPr="00A832E0" w:rsidRDefault="002A2093" w:rsidP="007F020E">
            <w:pPr>
              <w:spacing w:after="0"/>
              <w:rPr>
                <w:rFonts w:eastAsia="Calibri"/>
              </w:rPr>
            </w:pPr>
          </w:p>
        </w:tc>
        <w:tc>
          <w:tcPr>
            <w:tcW w:w="1170" w:type="dxa"/>
          </w:tcPr>
          <w:p w:rsidR="002A2093" w:rsidRPr="00A832E0" w:rsidRDefault="002A2093" w:rsidP="007F020E">
            <w:pPr>
              <w:spacing w:after="0"/>
              <w:rPr>
                <w:rFonts w:eastAsia="Calibri"/>
              </w:rPr>
            </w:pPr>
          </w:p>
        </w:tc>
      </w:tr>
      <w:tr w:rsidR="002A2093" w:rsidRPr="00A832E0" w:rsidTr="007F020E">
        <w:trPr>
          <w:cantSplit/>
          <w:trHeight w:val="20"/>
          <w:jc w:val="center"/>
        </w:trPr>
        <w:tc>
          <w:tcPr>
            <w:tcW w:w="6210" w:type="dxa"/>
          </w:tcPr>
          <w:p w:rsidR="002A2093" w:rsidRPr="00A832E0" w:rsidRDefault="002A2093" w:rsidP="002A2093">
            <w:pPr>
              <w:numPr>
                <w:ilvl w:val="0"/>
                <w:numId w:val="14"/>
              </w:numPr>
              <w:spacing w:after="0"/>
              <w:rPr>
                <w:rFonts w:eastAsia="Calibri"/>
              </w:rPr>
            </w:pPr>
            <w:r w:rsidRPr="00A832E0">
              <w:rPr>
                <w:rFonts w:eastAsia="Calibri"/>
              </w:rPr>
              <w:t>The head of the bed should be maintained at the lowest degree of elevation (hopefully, no higher than a 30 degree angle) consistent with medical conditions.</w:t>
            </w:r>
          </w:p>
        </w:tc>
        <w:tc>
          <w:tcPr>
            <w:tcW w:w="990" w:type="dxa"/>
          </w:tcPr>
          <w:p w:rsidR="002A2093" w:rsidRPr="00A832E0" w:rsidRDefault="002A2093" w:rsidP="007F020E">
            <w:pPr>
              <w:spacing w:after="0"/>
              <w:rPr>
                <w:rFonts w:eastAsia="Calibri"/>
              </w:rPr>
            </w:pPr>
          </w:p>
        </w:tc>
        <w:tc>
          <w:tcPr>
            <w:tcW w:w="990" w:type="dxa"/>
          </w:tcPr>
          <w:p w:rsidR="002A2093" w:rsidRPr="00A832E0" w:rsidRDefault="002A2093" w:rsidP="007F020E">
            <w:pPr>
              <w:spacing w:after="0"/>
              <w:rPr>
                <w:rFonts w:eastAsia="Calibri"/>
              </w:rPr>
            </w:pPr>
          </w:p>
        </w:tc>
        <w:tc>
          <w:tcPr>
            <w:tcW w:w="1170" w:type="dxa"/>
          </w:tcPr>
          <w:p w:rsidR="002A2093" w:rsidRPr="00A832E0" w:rsidRDefault="002A2093" w:rsidP="007F020E">
            <w:pPr>
              <w:spacing w:after="0"/>
              <w:rPr>
                <w:rFonts w:eastAsia="Calibri"/>
              </w:rPr>
            </w:pPr>
          </w:p>
        </w:tc>
      </w:tr>
      <w:tr w:rsidR="002A2093" w:rsidRPr="00A832E0" w:rsidTr="007F020E">
        <w:trPr>
          <w:cantSplit/>
          <w:trHeight w:val="20"/>
          <w:jc w:val="center"/>
        </w:trPr>
        <w:tc>
          <w:tcPr>
            <w:tcW w:w="6210" w:type="dxa"/>
          </w:tcPr>
          <w:p w:rsidR="002A2093" w:rsidRPr="00A832E0" w:rsidRDefault="002A2093" w:rsidP="002A2093">
            <w:pPr>
              <w:numPr>
                <w:ilvl w:val="0"/>
                <w:numId w:val="14"/>
              </w:numPr>
              <w:spacing w:after="0"/>
              <w:rPr>
                <w:rFonts w:eastAsia="Calibri"/>
              </w:rPr>
            </w:pPr>
            <w:r w:rsidRPr="00A832E0">
              <w:rPr>
                <w:rFonts w:eastAsia="Calibri"/>
              </w:rPr>
              <w:t xml:space="preserve">A person who cannot move </w:t>
            </w:r>
            <w:r>
              <w:rPr>
                <w:rFonts w:eastAsia="Calibri"/>
              </w:rPr>
              <w:t>him or her</w:t>
            </w:r>
            <w:r w:rsidRPr="00A832E0">
              <w:rPr>
                <w:rFonts w:eastAsia="Calibri"/>
              </w:rPr>
              <w:t xml:space="preserve">self should be repositioned every </w:t>
            </w:r>
            <w:r>
              <w:rPr>
                <w:rFonts w:eastAsia="Calibri"/>
              </w:rPr>
              <w:t>2</w:t>
            </w:r>
            <w:r w:rsidRPr="00A832E0">
              <w:rPr>
                <w:rFonts w:eastAsia="Calibri"/>
              </w:rPr>
              <w:t xml:space="preserve"> hours while sitting in a chair.</w:t>
            </w:r>
          </w:p>
        </w:tc>
        <w:tc>
          <w:tcPr>
            <w:tcW w:w="990" w:type="dxa"/>
          </w:tcPr>
          <w:p w:rsidR="002A2093" w:rsidRPr="00A832E0" w:rsidRDefault="002A2093" w:rsidP="007F020E">
            <w:pPr>
              <w:spacing w:after="0"/>
              <w:rPr>
                <w:rFonts w:eastAsia="Calibri"/>
              </w:rPr>
            </w:pPr>
          </w:p>
        </w:tc>
        <w:tc>
          <w:tcPr>
            <w:tcW w:w="990" w:type="dxa"/>
          </w:tcPr>
          <w:p w:rsidR="002A2093" w:rsidRPr="00A832E0" w:rsidRDefault="002A2093" w:rsidP="007F020E">
            <w:pPr>
              <w:spacing w:after="0"/>
              <w:rPr>
                <w:rFonts w:eastAsia="Calibri"/>
              </w:rPr>
            </w:pPr>
          </w:p>
        </w:tc>
        <w:tc>
          <w:tcPr>
            <w:tcW w:w="1170" w:type="dxa"/>
          </w:tcPr>
          <w:p w:rsidR="002A2093" w:rsidRPr="00A832E0" w:rsidRDefault="002A2093" w:rsidP="007F020E">
            <w:pPr>
              <w:spacing w:after="0"/>
              <w:rPr>
                <w:rFonts w:eastAsia="Calibri"/>
              </w:rPr>
            </w:pPr>
          </w:p>
        </w:tc>
      </w:tr>
      <w:tr w:rsidR="002A2093" w:rsidRPr="00A832E0" w:rsidTr="007F020E">
        <w:trPr>
          <w:cantSplit/>
          <w:trHeight w:val="20"/>
          <w:jc w:val="center"/>
        </w:trPr>
        <w:tc>
          <w:tcPr>
            <w:tcW w:w="6210" w:type="dxa"/>
          </w:tcPr>
          <w:p w:rsidR="002A2093" w:rsidRPr="00A832E0" w:rsidRDefault="002A2093" w:rsidP="002A2093">
            <w:pPr>
              <w:numPr>
                <w:ilvl w:val="0"/>
                <w:numId w:val="14"/>
              </w:numPr>
              <w:spacing w:after="0"/>
              <w:rPr>
                <w:rFonts w:eastAsia="Calibri"/>
              </w:rPr>
            </w:pPr>
            <w:r w:rsidRPr="00A832E0">
              <w:rPr>
                <w:rFonts w:eastAsia="Calibri"/>
              </w:rPr>
              <w:t>Persons who can be taught should shift their weight every 30 minutes while sitting in a chair.</w:t>
            </w:r>
          </w:p>
        </w:tc>
        <w:tc>
          <w:tcPr>
            <w:tcW w:w="990" w:type="dxa"/>
          </w:tcPr>
          <w:p w:rsidR="002A2093" w:rsidRPr="00A832E0" w:rsidRDefault="002A2093" w:rsidP="007F020E">
            <w:pPr>
              <w:spacing w:after="0"/>
              <w:rPr>
                <w:rFonts w:eastAsia="Calibri"/>
              </w:rPr>
            </w:pPr>
          </w:p>
        </w:tc>
        <w:tc>
          <w:tcPr>
            <w:tcW w:w="990" w:type="dxa"/>
          </w:tcPr>
          <w:p w:rsidR="002A2093" w:rsidRPr="00A832E0" w:rsidRDefault="002A2093" w:rsidP="007F020E">
            <w:pPr>
              <w:spacing w:after="0"/>
              <w:rPr>
                <w:rFonts w:eastAsia="Calibri"/>
              </w:rPr>
            </w:pPr>
          </w:p>
        </w:tc>
        <w:tc>
          <w:tcPr>
            <w:tcW w:w="1170" w:type="dxa"/>
          </w:tcPr>
          <w:p w:rsidR="002A2093" w:rsidRPr="00A832E0" w:rsidRDefault="002A2093" w:rsidP="007F020E">
            <w:pPr>
              <w:spacing w:after="0"/>
              <w:rPr>
                <w:rFonts w:eastAsia="Calibri"/>
              </w:rPr>
            </w:pPr>
          </w:p>
        </w:tc>
      </w:tr>
      <w:tr w:rsidR="002A2093" w:rsidRPr="00A832E0" w:rsidTr="007F020E">
        <w:trPr>
          <w:cantSplit/>
          <w:trHeight w:val="20"/>
          <w:jc w:val="center"/>
        </w:trPr>
        <w:tc>
          <w:tcPr>
            <w:tcW w:w="6210" w:type="dxa"/>
          </w:tcPr>
          <w:p w:rsidR="002A2093" w:rsidRPr="00A832E0" w:rsidRDefault="002A2093" w:rsidP="002A2093">
            <w:pPr>
              <w:numPr>
                <w:ilvl w:val="0"/>
                <w:numId w:val="14"/>
              </w:numPr>
              <w:spacing w:after="0"/>
              <w:rPr>
                <w:rFonts w:eastAsia="Calibri"/>
              </w:rPr>
            </w:pPr>
            <w:r w:rsidRPr="00A832E0">
              <w:rPr>
                <w:rFonts w:eastAsia="Calibri"/>
              </w:rPr>
              <w:lastRenderedPageBreak/>
              <w:t>Chair-bound persons should be fitted for a chair cushion.</w:t>
            </w:r>
          </w:p>
        </w:tc>
        <w:tc>
          <w:tcPr>
            <w:tcW w:w="990" w:type="dxa"/>
          </w:tcPr>
          <w:p w:rsidR="002A2093" w:rsidRPr="00A832E0" w:rsidRDefault="002A2093" w:rsidP="007F020E">
            <w:pPr>
              <w:spacing w:after="0"/>
              <w:rPr>
                <w:rFonts w:eastAsia="Calibri"/>
              </w:rPr>
            </w:pPr>
          </w:p>
        </w:tc>
        <w:tc>
          <w:tcPr>
            <w:tcW w:w="990" w:type="dxa"/>
          </w:tcPr>
          <w:p w:rsidR="002A2093" w:rsidRPr="00A832E0" w:rsidRDefault="002A2093" w:rsidP="007F020E">
            <w:pPr>
              <w:spacing w:after="0"/>
              <w:rPr>
                <w:rFonts w:eastAsia="Calibri"/>
              </w:rPr>
            </w:pPr>
          </w:p>
        </w:tc>
        <w:tc>
          <w:tcPr>
            <w:tcW w:w="1170" w:type="dxa"/>
          </w:tcPr>
          <w:p w:rsidR="002A2093" w:rsidRPr="00A832E0" w:rsidRDefault="002A2093" w:rsidP="007F020E">
            <w:pPr>
              <w:spacing w:after="0"/>
              <w:rPr>
                <w:rFonts w:eastAsia="Calibri"/>
              </w:rPr>
            </w:pPr>
          </w:p>
        </w:tc>
      </w:tr>
      <w:tr w:rsidR="002A2093" w:rsidRPr="00A832E0" w:rsidTr="007F020E">
        <w:trPr>
          <w:cantSplit/>
          <w:trHeight w:val="20"/>
          <w:jc w:val="center"/>
        </w:trPr>
        <w:tc>
          <w:tcPr>
            <w:tcW w:w="6210" w:type="dxa"/>
          </w:tcPr>
          <w:p w:rsidR="002A2093" w:rsidRPr="00A832E0" w:rsidRDefault="002A2093" w:rsidP="002A2093">
            <w:pPr>
              <w:numPr>
                <w:ilvl w:val="0"/>
                <w:numId w:val="14"/>
              </w:numPr>
              <w:spacing w:after="0"/>
              <w:rPr>
                <w:rFonts w:eastAsia="Calibri"/>
              </w:rPr>
            </w:pPr>
            <w:r w:rsidRPr="00A832E0">
              <w:rPr>
                <w:rFonts w:eastAsia="Calibri"/>
              </w:rPr>
              <w:t>Stage II pressure ulcers are a full thickness skin loss.</w:t>
            </w:r>
          </w:p>
        </w:tc>
        <w:tc>
          <w:tcPr>
            <w:tcW w:w="990" w:type="dxa"/>
          </w:tcPr>
          <w:p w:rsidR="002A2093" w:rsidRPr="00A832E0" w:rsidRDefault="002A2093" w:rsidP="007F020E">
            <w:pPr>
              <w:spacing w:after="0"/>
              <w:rPr>
                <w:rFonts w:eastAsia="Calibri"/>
              </w:rPr>
            </w:pPr>
          </w:p>
        </w:tc>
        <w:tc>
          <w:tcPr>
            <w:tcW w:w="990" w:type="dxa"/>
          </w:tcPr>
          <w:p w:rsidR="002A2093" w:rsidRPr="00A832E0" w:rsidRDefault="002A2093" w:rsidP="007F020E">
            <w:pPr>
              <w:spacing w:after="0"/>
              <w:rPr>
                <w:rFonts w:eastAsia="Calibri"/>
              </w:rPr>
            </w:pPr>
          </w:p>
        </w:tc>
        <w:tc>
          <w:tcPr>
            <w:tcW w:w="1170" w:type="dxa"/>
          </w:tcPr>
          <w:p w:rsidR="002A2093" w:rsidRPr="00A832E0" w:rsidRDefault="002A2093" w:rsidP="007F020E">
            <w:pPr>
              <w:spacing w:after="0"/>
              <w:rPr>
                <w:rFonts w:eastAsia="Calibri"/>
              </w:rPr>
            </w:pPr>
          </w:p>
        </w:tc>
      </w:tr>
      <w:tr w:rsidR="002A2093" w:rsidRPr="00A832E0" w:rsidTr="007F020E">
        <w:trPr>
          <w:cantSplit/>
          <w:trHeight w:val="20"/>
          <w:jc w:val="center"/>
        </w:trPr>
        <w:tc>
          <w:tcPr>
            <w:tcW w:w="6210" w:type="dxa"/>
          </w:tcPr>
          <w:p w:rsidR="002A2093" w:rsidRPr="00A832E0" w:rsidRDefault="002A2093" w:rsidP="002A2093">
            <w:pPr>
              <w:numPr>
                <w:ilvl w:val="0"/>
                <w:numId w:val="14"/>
              </w:numPr>
              <w:spacing w:after="0"/>
              <w:rPr>
                <w:rFonts w:eastAsia="Calibri"/>
              </w:rPr>
            </w:pPr>
            <w:r w:rsidRPr="00A832E0">
              <w:rPr>
                <w:rFonts w:eastAsia="Calibri"/>
              </w:rPr>
              <w:t>The epidermis should remain clean and dry.</w:t>
            </w:r>
          </w:p>
        </w:tc>
        <w:tc>
          <w:tcPr>
            <w:tcW w:w="990" w:type="dxa"/>
          </w:tcPr>
          <w:p w:rsidR="002A2093" w:rsidRPr="00A832E0" w:rsidRDefault="002A2093" w:rsidP="007F020E">
            <w:pPr>
              <w:spacing w:after="0"/>
              <w:rPr>
                <w:rFonts w:eastAsia="Calibri"/>
              </w:rPr>
            </w:pPr>
          </w:p>
        </w:tc>
        <w:tc>
          <w:tcPr>
            <w:tcW w:w="990" w:type="dxa"/>
          </w:tcPr>
          <w:p w:rsidR="002A2093" w:rsidRPr="00A832E0" w:rsidRDefault="002A2093" w:rsidP="007F020E">
            <w:pPr>
              <w:spacing w:after="0"/>
              <w:rPr>
                <w:rFonts w:eastAsia="Calibri"/>
              </w:rPr>
            </w:pPr>
          </w:p>
        </w:tc>
        <w:tc>
          <w:tcPr>
            <w:tcW w:w="1170" w:type="dxa"/>
          </w:tcPr>
          <w:p w:rsidR="002A2093" w:rsidRPr="00A832E0" w:rsidRDefault="002A2093" w:rsidP="007F020E">
            <w:pPr>
              <w:spacing w:after="0"/>
              <w:rPr>
                <w:rFonts w:eastAsia="Calibri"/>
              </w:rPr>
            </w:pPr>
          </w:p>
        </w:tc>
      </w:tr>
      <w:tr w:rsidR="002A2093" w:rsidRPr="00A832E0" w:rsidTr="007F020E">
        <w:trPr>
          <w:cantSplit/>
          <w:trHeight w:val="20"/>
          <w:jc w:val="center"/>
        </w:trPr>
        <w:tc>
          <w:tcPr>
            <w:tcW w:w="6210" w:type="dxa"/>
          </w:tcPr>
          <w:p w:rsidR="002A2093" w:rsidRPr="00A832E0" w:rsidRDefault="002A2093" w:rsidP="002A2093">
            <w:pPr>
              <w:numPr>
                <w:ilvl w:val="0"/>
                <w:numId w:val="14"/>
              </w:numPr>
              <w:spacing w:after="0"/>
              <w:rPr>
                <w:rFonts w:eastAsia="Calibri"/>
              </w:rPr>
            </w:pPr>
            <w:r w:rsidRPr="00A832E0">
              <w:rPr>
                <w:rFonts w:eastAsia="Calibri"/>
              </w:rPr>
              <w:t>The incidence of pressure ulcers is so high that the government has appointed a panel to study risk, prevention, and treatment.</w:t>
            </w:r>
          </w:p>
        </w:tc>
        <w:tc>
          <w:tcPr>
            <w:tcW w:w="990" w:type="dxa"/>
          </w:tcPr>
          <w:p w:rsidR="002A2093" w:rsidRPr="00A832E0" w:rsidRDefault="002A2093" w:rsidP="007F020E">
            <w:pPr>
              <w:spacing w:after="0"/>
              <w:rPr>
                <w:rFonts w:eastAsia="Calibri"/>
              </w:rPr>
            </w:pPr>
          </w:p>
        </w:tc>
        <w:tc>
          <w:tcPr>
            <w:tcW w:w="990" w:type="dxa"/>
          </w:tcPr>
          <w:p w:rsidR="002A2093" w:rsidRPr="00A832E0" w:rsidRDefault="002A2093" w:rsidP="007F020E">
            <w:pPr>
              <w:spacing w:after="0"/>
              <w:rPr>
                <w:rFonts w:eastAsia="Calibri"/>
              </w:rPr>
            </w:pPr>
          </w:p>
        </w:tc>
        <w:tc>
          <w:tcPr>
            <w:tcW w:w="1170" w:type="dxa"/>
          </w:tcPr>
          <w:p w:rsidR="002A2093" w:rsidRPr="00A832E0" w:rsidRDefault="002A2093" w:rsidP="007F020E">
            <w:pPr>
              <w:spacing w:after="0"/>
              <w:rPr>
                <w:rFonts w:eastAsia="Calibri"/>
              </w:rPr>
            </w:pPr>
          </w:p>
        </w:tc>
      </w:tr>
      <w:tr w:rsidR="002A2093" w:rsidRPr="00A832E0" w:rsidTr="007F020E">
        <w:trPr>
          <w:cantSplit/>
          <w:trHeight w:val="20"/>
          <w:jc w:val="center"/>
        </w:trPr>
        <w:tc>
          <w:tcPr>
            <w:tcW w:w="6210" w:type="dxa"/>
          </w:tcPr>
          <w:p w:rsidR="002A2093" w:rsidRPr="00A832E0" w:rsidRDefault="002A2093" w:rsidP="002A2093">
            <w:pPr>
              <w:numPr>
                <w:ilvl w:val="0"/>
                <w:numId w:val="14"/>
              </w:numPr>
              <w:spacing w:after="0"/>
              <w:rPr>
                <w:rFonts w:eastAsia="Calibri"/>
              </w:rPr>
            </w:pPr>
            <w:r w:rsidRPr="00A832E0">
              <w:rPr>
                <w:rFonts w:eastAsia="Calibri"/>
              </w:rPr>
              <w:t>A low</w:t>
            </w:r>
            <w:r>
              <w:rPr>
                <w:rFonts w:eastAsia="Calibri"/>
              </w:rPr>
              <w:t>-</w:t>
            </w:r>
            <w:r w:rsidRPr="00A832E0">
              <w:rPr>
                <w:rFonts w:eastAsia="Calibri"/>
              </w:rPr>
              <w:t>humidity environment may predispose a person to pressure ulcers.</w:t>
            </w:r>
          </w:p>
        </w:tc>
        <w:tc>
          <w:tcPr>
            <w:tcW w:w="990" w:type="dxa"/>
          </w:tcPr>
          <w:p w:rsidR="002A2093" w:rsidRPr="00A832E0" w:rsidRDefault="002A2093" w:rsidP="007F020E">
            <w:pPr>
              <w:spacing w:after="0"/>
              <w:rPr>
                <w:rFonts w:eastAsia="Calibri"/>
              </w:rPr>
            </w:pPr>
          </w:p>
        </w:tc>
        <w:tc>
          <w:tcPr>
            <w:tcW w:w="990" w:type="dxa"/>
          </w:tcPr>
          <w:p w:rsidR="002A2093" w:rsidRPr="00A832E0" w:rsidRDefault="002A2093" w:rsidP="007F020E">
            <w:pPr>
              <w:spacing w:after="0"/>
              <w:rPr>
                <w:rFonts w:eastAsia="Calibri"/>
              </w:rPr>
            </w:pPr>
          </w:p>
        </w:tc>
        <w:tc>
          <w:tcPr>
            <w:tcW w:w="1170" w:type="dxa"/>
          </w:tcPr>
          <w:p w:rsidR="002A2093" w:rsidRPr="00A832E0" w:rsidRDefault="002A2093" w:rsidP="007F020E">
            <w:pPr>
              <w:spacing w:after="0"/>
              <w:rPr>
                <w:rFonts w:eastAsia="Calibri"/>
              </w:rPr>
            </w:pPr>
          </w:p>
        </w:tc>
      </w:tr>
      <w:tr w:rsidR="002A2093" w:rsidRPr="00A832E0" w:rsidTr="007F020E">
        <w:trPr>
          <w:cantSplit/>
          <w:trHeight w:val="20"/>
          <w:jc w:val="center"/>
        </w:trPr>
        <w:tc>
          <w:tcPr>
            <w:tcW w:w="6210" w:type="dxa"/>
          </w:tcPr>
          <w:p w:rsidR="002A2093" w:rsidRPr="00A832E0" w:rsidRDefault="002A2093" w:rsidP="002A2093">
            <w:pPr>
              <w:numPr>
                <w:ilvl w:val="0"/>
                <w:numId w:val="14"/>
              </w:numPr>
              <w:spacing w:after="0"/>
              <w:rPr>
                <w:rFonts w:eastAsia="Calibri"/>
              </w:rPr>
            </w:pPr>
            <w:r w:rsidRPr="00A832E0">
              <w:rPr>
                <w:rFonts w:eastAsia="Calibri"/>
              </w:rPr>
              <w:t>To minimize the skin</w:t>
            </w:r>
            <w:r>
              <w:rPr>
                <w:rFonts w:eastAsia="Calibri"/>
              </w:rPr>
              <w:t>’</w:t>
            </w:r>
            <w:r w:rsidRPr="00A832E0">
              <w:rPr>
                <w:rFonts w:eastAsia="Calibri"/>
              </w:rPr>
              <w:t xml:space="preserve">s exposure to moisture on incontinence, </w:t>
            </w:r>
            <w:proofErr w:type="spellStart"/>
            <w:r w:rsidRPr="00A832E0">
              <w:rPr>
                <w:rFonts w:eastAsia="Calibri"/>
              </w:rPr>
              <w:t>underpads</w:t>
            </w:r>
            <w:proofErr w:type="spellEnd"/>
            <w:r w:rsidRPr="00A832E0">
              <w:rPr>
                <w:rFonts w:eastAsia="Calibri"/>
              </w:rPr>
              <w:t xml:space="preserve"> should be used to absorb moisture.</w:t>
            </w:r>
          </w:p>
        </w:tc>
        <w:tc>
          <w:tcPr>
            <w:tcW w:w="990" w:type="dxa"/>
          </w:tcPr>
          <w:p w:rsidR="002A2093" w:rsidRPr="00A832E0" w:rsidRDefault="002A2093" w:rsidP="007F020E">
            <w:pPr>
              <w:spacing w:after="0"/>
              <w:rPr>
                <w:rFonts w:eastAsia="Calibri"/>
              </w:rPr>
            </w:pPr>
          </w:p>
        </w:tc>
        <w:tc>
          <w:tcPr>
            <w:tcW w:w="990" w:type="dxa"/>
          </w:tcPr>
          <w:p w:rsidR="002A2093" w:rsidRPr="00A832E0" w:rsidRDefault="002A2093" w:rsidP="007F020E">
            <w:pPr>
              <w:spacing w:after="0"/>
              <w:rPr>
                <w:rFonts w:eastAsia="Calibri"/>
              </w:rPr>
            </w:pPr>
          </w:p>
        </w:tc>
        <w:tc>
          <w:tcPr>
            <w:tcW w:w="1170" w:type="dxa"/>
          </w:tcPr>
          <w:p w:rsidR="002A2093" w:rsidRPr="00A832E0" w:rsidRDefault="002A2093" w:rsidP="007F020E">
            <w:pPr>
              <w:spacing w:after="0"/>
              <w:rPr>
                <w:rFonts w:eastAsia="Calibri"/>
              </w:rPr>
            </w:pPr>
          </w:p>
        </w:tc>
      </w:tr>
      <w:tr w:rsidR="002A2093" w:rsidRPr="00A832E0" w:rsidTr="007F020E">
        <w:trPr>
          <w:cantSplit/>
          <w:trHeight w:val="20"/>
          <w:jc w:val="center"/>
        </w:trPr>
        <w:tc>
          <w:tcPr>
            <w:tcW w:w="6210" w:type="dxa"/>
          </w:tcPr>
          <w:p w:rsidR="002A2093" w:rsidRPr="00A832E0" w:rsidRDefault="002A2093" w:rsidP="002A2093">
            <w:pPr>
              <w:numPr>
                <w:ilvl w:val="0"/>
                <w:numId w:val="14"/>
              </w:numPr>
              <w:spacing w:after="0"/>
              <w:rPr>
                <w:rFonts w:eastAsia="Calibri"/>
              </w:rPr>
            </w:pPr>
            <w:r w:rsidRPr="00A832E0">
              <w:rPr>
                <w:rFonts w:eastAsia="Calibri"/>
              </w:rPr>
              <w:t>Rehabilitation should be instituted if consistent with the patient</w:t>
            </w:r>
            <w:r>
              <w:rPr>
                <w:rFonts w:eastAsia="Calibri"/>
              </w:rPr>
              <w:t>’</w:t>
            </w:r>
            <w:r w:rsidRPr="00A832E0">
              <w:rPr>
                <w:rFonts w:eastAsia="Calibri"/>
              </w:rPr>
              <w:t>s overall goals of therapy.</w:t>
            </w:r>
          </w:p>
        </w:tc>
        <w:tc>
          <w:tcPr>
            <w:tcW w:w="990" w:type="dxa"/>
          </w:tcPr>
          <w:p w:rsidR="002A2093" w:rsidRPr="00A832E0" w:rsidRDefault="002A2093" w:rsidP="007F020E">
            <w:pPr>
              <w:spacing w:after="0"/>
              <w:rPr>
                <w:rFonts w:eastAsia="Calibri"/>
              </w:rPr>
            </w:pPr>
          </w:p>
        </w:tc>
        <w:tc>
          <w:tcPr>
            <w:tcW w:w="990" w:type="dxa"/>
          </w:tcPr>
          <w:p w:rsidR="002A2093" w:rsidRPr="00A832E0" w:rsidRDefault="002A2093" w:rsidP="007F020E">
            <w:pPr>
              <w:spacing w:after="0"/>
              <w:rPr>
                <w:rFonts w:eastAsia="Calibri"/>
              </w:rPr>
            </w:pPr>
          </w:p>
        </w:tc>
        <w:tc>
          <w:tcPr>
            <w:tcW w:w="1170" w:type="dxa"/>
          </w:tcPr>
          <w:p w:rsidR="002A2093" w:rsidRPr="00A832E0" w:rsidRDefault="002A2093" w:rsidP="007F020E">
            <w:pPr>
              <w:spacing w:after="0"/>
              <w:rPr>
                <w:rFonts w:eastAsia="Calibri"/>
              </w:rPr>
            </w:pPr>
          </w:p>
        </w:tc>
      </w:tr>
      <w:tr w:rsidR="002A2093" w:rsidRPr="00A832E0" w:rsidTr="007F020E">
        <w:trPr>
          <w:cantSplit/>
          <w:trHeight w:val="20"/>
          <w:jc w:val="center"/>
        </w:trPr>
        <w:tc>
          <w:tcPr>
            <w:tcW w:w="6210" w:type="dxa"/>
          </w:tcPr>
          <w:p w:rsidR="002A2093" w:rsidRPr="00A832E0" w:rsidRDefault="002A2093" w:rsidP="002A2093">
            <w:pPr>
              <w:numPr>
                <w:ilvl w:val="0"/>
                <w:numId w:val="14"/>
              </w:numPr>
              <w:spacing w:after="0"/>
              <w:rPr>
                <w:rFonts w:eastAsia="Calibri"/>
              </w:rPr>
            </w:pPr>
            <w:r w:rsidRPr="00A832E0">
              <w:rPr>
                <w:rFonts w:eastAsia="Calibri"/>
              </w:rPr>
              <w:t>Slough is yellow or creamy necrotic tissue on a wound bed.</w:t>
            </w:r>
          </w:p>
        </w:tc>
        <w:tc>
          <w:tcPr>
            <w:tcW w:w="990" w:type="dxa"/>
          </w:tcPr>
          <w:p w:rsidR="002A2093" w:rsidRPr="00A832E0" w:rsidRDefault="002A2093" w:rsidP="007F020E">
            <w:pPr>
              <w:spacing w:after="0"/>
              <w:rPr>
                <w:rFonts w:eastAsia="Calibri"/>
              </w:rPr>
            </w:pPr>
          </w:p>
        </w:tc>
        <w:tc>
          <w:tcPr>
            <w:tcW w:w="990" w:type="dxa"/>
          </w:tcPr>
          <w:p w:rsidR="002A2093" w:rsidRPr="00A832E0" w:rsidRDefault="002A2093" w:rsidP="007F020E">
            <w:pPr>
              <w:spacing w:after="0"/>
              <w:rPr>
                <w:rFonts w:eastAsia="Calibri"/>
              </w:rPr>
            </w:pPr>
          </w:p>
        </w:tc>
        <w:tc>
          <w:tcPr>
            <w:tcW w:w="1170" w:type="dxa"/>
          </w:tcPr>
          <w:p w:rsidR="002A2093" w:rsidRPr="00A832E0" w:rsidRDefault="002A2093" w:rsidP="007F020E">
            <w:pPr>
              <w:spacing w:after="0"/>
              <w:rPr>
                <w:rFonts w:eastAsia="Calibri"/>
              </w:rPr>
            </w:pPr>
          </w:p>
        </w:tc>
      </w:tr>
      <w:tr w:rsidR="002A2093" w:rsidRPr="00A832E0" w:rsidTr="007F020E">
        <w:trPr>
          <w:cantSplit/>
          <w:trHeight w:val="20"/>
          <w:jc w:val="center"/>
        </w:trPr>
        <w:tc>
          <w:tcPr>
            <w:tcW w:w="6210" w:type="dxa"/>
          </w:tcPr>
          <w:p w:rsidR="002A2093" w:rsidRPr="00A832E0" w:rsidRDefault="002A2093" w:rsidP="002A2093">
            <w:pPr>
              <w:numPr>
                <w:ilvl w:val="0"/>
                <w:numId w:val="14"/>
              </w:numPr>
              <w:spacing w:after="0"/>
              <w:rPr>
                <w:rFonts w:eastAsia="Calibri"/>
              </w:rPr>
            </w:pPr>
            <w:r w:rsidRPr="00A832E0">
              <w:rPr>
                <w:rFonts w:eastAsia="Calibri"/>
              </w:rPr>
              <w:t>Eschar is good for wound healing.</w:t>
            </w:r>
          </w:p>
        </w:tc>
        <w:tc>
          <w:tcPr>
            <w:tcW w:w="990" w:type="dxa"/>
          </w:tcPr>
          <w:p w:rsidR="002A2093" w:rsidRPr="00A832E0" w:rsidRDefault="002A2093" w:rsidP="007F020E">
            <w:pPr>
              <w:spacing w:after="0"/>
              <w:rPr>
                <w:rFonts w:eastAsia="Calibri"/>
              </w:rPr>
            </w:pPr>
          </w:p>
        </w:tc>
        <w:tc>
          <w:tcPr>
            <w:tcW w:w="990" w:type="dxa"/>
          </w:tcPr>
          <w:p w:rsidR="002A2093" w:rsidRPr="00A832E0" w:rsidRDefault="002A2093" w:rsidP="007F020E">
            <w:pPr>
              <w:spacing w:after="0"/>
              <w:rPr>
                <w:rFonts w:eastAsia="Calibri"/>
              </w:rPr>
            </w:pPr>
          </w:p>
        </w:tc>
        <w:tc>
          <w:tcPr>
            <w:tcW w:w="1170" w:type="dxa"/>
          </w:tcPr>
          <w:p w:rsidR="002A2093" w:rsidRPr="00A832E0" w:rsidRDefault="002A2093" w:rsidP="007F020E">
            <w:pPr>
              <w:spacing w:after="0"/>
              <w:rPr>
                <w:rFonts w:eastAsia="Calibri"/>
              </w:rPr>
            </w:pPr>
          </w:p>
        </w:tc>
      </w:tr>
      <w:tr w:rsidR="002A2093" w:rsidRPr="00A832E0" w:rsidTr="007F020E">
        <w:trPr>
          <w:cantSplit/>
          <w:trHeight w:val="20"/>
          <w:jc w:val="center"/>
        </w:trPr>
        <w:tc>
          <w:tcPr>
            <w:tcW w:w="6210" w:type="dxa"/>
          </w:tcPr>
          <w:p w:rsidR="002A2093" w:rsidRPr="00A832E0" w:rsidRDefault="002A2093" w:rsidP="002A2093">
            <w:pPr>
              <w:numPr>
                <w:ilvl w:val="0"/>
                <w:numId w:val="14"/>
              </w:numPr>
              <w:spacing w:after="0"/>
              <w:rPr>
                <w:rFonts w:eastAsia="Calibri"/>
              </w:rPr>
            </w:pPr>
            <w:r w:rsidRPr="00A832E0">
              <w:rPr>
                <w:rFonts w:eastAsia="Calibri"/>
              </w:rPr>
              <w:t>Bony prominences should not have direct contact with one another.</w:t>
            </w:r>
          </w:p>
        </w:tc>
        <w:tc>
          <w:tcPr>
            <w:tcW w:w="990" w:type="dxa"/>
          </w:tcPr>
          <w:p w:rsidR="002A2093" w:rsidRPr="00A832E0" w:rsidRDefault="002A2093" w:rsidP="007F020E">
            <w:pPr>
              <w:spacing w:after="0"/>
              <w:rPr>
                <w:rFonts w:eastAsia="Calibri"/>
              </w:rPr>
            </w:pPr>
          </w:p>
        </w:tc>
        <w:tc>
          <w:tcPr>
            <w:tcW w:w="990" w:type="dxa"/>
          </w:tcPr>
          <w:p w:rsidR="002A2093" w:rsidRPr="00A832E0" w:rsidRDefault="002A2093" w:rsidP="007F020E">
            <w:pPr>
              <w:spacing w:after="0"/>
              <w:rPr>
                <w:rFonts w:eastAsia="Calibri"/>
              </w:rPr>
            </w:pPr>
          </w:p>
        </w:tc>
        <w:tc>
          <w:tcPr>
            <w:tcW w:w="1170" w:type="dxa"/>
          </w:tcPr>
          <w:p w:rsidR="002A2093" w:rsidRPr="00A832E0" w:rsidRDefault="002A2093" w:rsidP="007F020E">
            <w:pPr>
              <w:spacing w:after="0"/>
              <w:rPr>
                <w:rFonts w:eastAsia="Calibri"/>
              </w:rPr>
            </w:pPr>
          </w:p>
        </w:tc>
      </w:tr>
      <w:tr w:rsidR="002A2093" w:rsidRPr="00A832E0" w:rsidTr="007F020E">
        <w:trPr>
          <w:cantSplit/>
          <w:trHeight w:val="20"/>
          <w:jc w:val="center"/>
        </w:trPr>
        <w:tc>
          <w:tcPr>
            <w:tcW w:w="6210" w:type="dxa"/>
          </w:tcPr>
          <w:p w:rsidR="002A2093" w:rsidRPr="00A832E0" w:rsidRDefault="002A2093" w:rsidP="002A2093">
            <w:pPr>
              <w:numPr>
                <w:ilvl w:val="0"/>
                <w:numId w:val="14"/>
              </w:numPr>
              <w:spacing w:after="0"/>
              <w:rPr>
                <w:rFonts w:eastAsia="Calibri"/>
              </w:rPr>
            </w:pPr>
            <w:r w:rsidRPr="00A832E0">
              <w:rPr>
                <w:rFonts w:eastAsia="Calibri"/>
              </w:rPr>
              <w:t>Every person assessed to be at risk for developing pressure ulcers should be placed on a pressure-redistribution bed surface.</w:t>
            </w:r>
          </w:p>
        </w:tc>
        <w:tc>
          <w:tcPr>
            <w:tcW w:w="990" w:type="dxa"/>
          </w:tcPr>
          <w:p w:rsidR="002A2093" w:rsidRPr="00A832E0" w:rsidRDefault="002A2093" w:rsidP="007F020E">
            <w:pPr>
              <w:spacing w:after="0"/>
              <w:rPr>
                <w:rFonts w:eastAsia="Calibri"/>
              </w:rPr>
            </w:pPr>
          </w:p>
        </w:tc>
        <w:tc>
          <w:tcPr>
            <w:tcW w:w="990" w:type="dxa"/>
          </w:tcPr>
          <w:p w:rsidR="002A2093" w:rsidRPr="00A832E0" w:rsidRDefault="002A2093" w:rsidP="007F020E">
            <w:pPr>
              <w:spacing w:after="0"/>
              <w:rPr>
                <w:rFonts w:eastAsia="Calibri"/>
              </w:rPr>
            </w:pPr>
          </w:p>
        </w:tc>
        <w:tc>
          <w:tcPr>
            <w:tcW w:w="1170" w:type="dxa"/>
          </w:tcPr>
          <w:p w:rsidR="002A2093" w:rsidRPr="00A832E0" w:rsidRDefault="002A2093" w:rsidP="007F020E">
            <w:pPr>
              <w:spacing w:after="0"/>
              <w:rPr>
                <w:rFonts w:eastAsia="Calibri"/>
              </w:rPr>
            </w:pPr>
          </w:p>
        </w:tc>
      </w:tr>
      <w:tr w:rsidR="002A2093" w:rsidRPr="00A832E0" w:rsidTr="007F020E">
        <w:trPr>
          <w:cantSplit/>
          <w:trHeight w:val="20"/>
          <w:jc w:val="center"/>
        </w:trPr>
        <w:tc>
          <w:tcPr>
            <w:tcW w:w="6210" w:type="dxa"/>
          </w:tcPr>
          <w:p w:rsidR="002A2093" w:rsidRPr="00A832E0" w:rsidRDefault="002A2093" w:rsidP="002A2093">
            <w:pPr>
              <w:numPr>
                <w:ilvl w:val="0"/>
                <w:numId w:val="14"/>
              </w:numPr>
              <w:spacing w:after="0"/>
              <w:rPr>
                <w:rFonts w:eastAsia="Calibri"/>
              </w:rPr>
            </w:pPr>
            <w:r w:rsidRPr="00A832E0">
              <w:rPr>
                <w:rFonts w:eastAsia="Calibri"/>
              </w:rPr>
              <w:t>Undermining is the destruction that occurs under the skin.</w:t>
            </w:r>
          </w:p>
        </w:tc>
        <w:tc>
          <w:tcPr>
            <w:tcW w:w="990" w:type="dxa"/>
          </w:tcPr>
          <w:p w:rsidR="002A2093" w:rsidRPr="00A832E0" w:rsidRDefault="002A2093" w:rsidP="007F020E">
            <w:pPr>
              <w:spacing w:after="0"/>
              <w:rPr>
                <w:rFonts w:eastAsia="Calibri"/>
              </w:rPr>
            </w:pPr>
          </w:p>
        </w:tc>
        <w:tc>
          <w:tcPr>
            <w:tcW w:w="990" w:type="dxa"/>
          </w:tcPr>
          <w:p w:rsidR="002A2093" w:rsidRPr="00A832E0" w:rsidRDefault="002A2093" w:rsidP="007F020E">
            <w:pPr>
              <w:spacing w:after="0"/>
              <w:rPr>
                <w:rFonts w:eastAsia="Calibri"/>
              </w:rPr>
            </w:pPr>
          </w:p>
        </w:tc>
        <w:tc>
          <w:tcPr>
            <w:tcW w:w="1170" w:type="dxa"/>
          </w:tcPr>
          <w:p w:rsidR="002A2093" w:rsidRPr="00A832E0" w:rsidRDefault="002A2093" w:rsidP="007F020E">
            <w:pPr>
              <w:spacing w:after="0"/>
              <w:rPr>
                <w:rFonts w:eastAsia="Calibri"/>
              </w:rPr>
            </w:pPr>
          </w:p>
        </w:tc>
      </w:tr>
      <w:tr w:rsidR="002A2093" w:rsidRPr="00A832E0" w:rsidTr="007F020E">
        <w:trPr>
          <w:cantSplit/>
          <w:trHeight w:val="20"/>
          <w:jc w:val="center"/>
        </w:trPr>
        <w:tc>
          <w:tcPr>
            <w:tcW w:w="6210" w:type="dxa"/>
          </w:tcPr>
          <w:p w:rsidR="002A2093" w:rsidRPr="00A832E0" w:rsidRDefault="002A2093" w:rsidP="002A2093">
            <w:pPr>
              <w:numPr>
                <w:ilvl w:val="0"/>
                <w:numId w:val="14"/>
              </w:numPr>
              <w:spacing w:after="0"/>
              <w:rPr>
                <w:rFonts w:eastAsia="Calibri"/>
              </w:rPr>
            </w:pPr>
            <w:r w:rsidRPr="00A832E0">
              <w:rPr>
                <w:rFonts w:eastAsia="Calibri"/>
              </w:rPr>
              <w:t>Eschar is healthy tissue.</w:t>
            </w:r>
          </w:p>
        </w:tc>
        <w:tc>
          <w:tcPr>
            <w:tcW w:w="990" w:type="dxa"/>
          </w:tcPr>
          <w:p w:rsidR="002A2093" w:rsidRPr="00A832E0" w:rsidRDefault="002A2093" w:rsidP="007F020E">
            <w:pPr>
              <w:spacing w:after="0"/>
              <w:rPr>
                <w:rFonts w:eastAsia="Calibri"/>
              </w:rPr>
            </w:pPr>
          </w:p>
        </w:tc>
        <w:tc>
          <w:tcPr>
            <w:tcW w:w="990" w:type="dxa"/>
          </w:tcPr>
          <w:p w:rsidR="002A2093" w:rsidRPr="00A832E0" w:rsidRDefault="002A2093" w:rsidP="007F020E">
            <w:pPr>
              <w:spacing w:after="0"/>
              <w:rPr>
                <w:rFonts w:eastAsia="Calibri"/>
              </w:rPr>
            </w:pPr>
          </w:p>
        </w:tc>
        <w:tc>
          <w:tcPr>
            <w:tcW w:w="1170" w:type="dxa"/>
          </w:tcPr>
          <w:p w:rsidR="002A2093" w:rsidRPr="00A832E0" w:rsidRDefault="002A2093" w:rsidP="007F020E">
            <w:pPr>
              <w:spacing w:after="0"/>
              <w:rPr>
                <w:rFonts w:eastAsia="Calibri"/>
              </w:rPr>
            </w:pPr>
          </w:p>
        </w:tc>
      </w:tr>
      <w:tr w:rsidR="002A2093" w:rsidRPr="00A832E0" w:rsidTr="007F020E">
        <w:trPr>
          <w:cantSplit/>
          <w:trHeight w:val="20"/>
          <w:jc w:val="center"/>
        </w:trPr>
        <w:tc>
          <w:tcPr>
            <w:tcW w:w="6210" w:type="dxa"/>
          </w:tcPr>
          <w:p w:rsidR="002A2093" w:rsidRPr="00A832E0" w:rsidRDefault="002A2093" w:rsidP="002A2093">
            <w:pPr>
              <w:numPr>
                <w:ilvl w:val="0"/>
                <w:numId w:val="14"/>
              </w:numPr>
              <w:spacing w:after="0"/>
              <w:rPr>
                <w:rFonts w:eastAsia="Calibri"/>
              </w:rPr>
            </w:pPr>
            <w:r w:rsidRPr="00A832E0">
              <w:rPr>
                <w:rFonts w:eastAsia="Calibri"/>
              </w:rPr>
              <w:t>Blanching refers to whiteness when pressure is applied to a reddened area.</w:t>
            </w:r>
          </w:p>
        </w:tc>
        <w:tc>
          <w:tcPr>
            <w:tcW w:w="990" w:type="dxa"/>
          </w:tcPr>
          <w:p w:rsidR="002A2093" w:rsidRPr="00A832E0" w:rsidRDefault="002A2093" w:rsidP="007F020E">
            <w:pPr>
              <w:spacing w:after="0"/>
              <w:rPr>
                <w:rFonts w:eastAsia="Calibri"/>
              </w:rPr>
            </w:pPr>
          </w:p>
        </w:tc>
        <w:tc>
          <w:tcPr>
            <w:tcW w:w="990" w:type="dxa"/>
          </w:tcPr>
          <w:p w:rsidR="002A2093" w:rsidRPr="00A832E0" w:rsidRDefault="002A2093" w:rsidP="007F020E">
            <w:pPr>
              <w:spacing w:after="0"/>
              <w:rPr>
                <w:rFonts w:eastAsia="Calibri"/>
              </w:rPr>
            </w:pPr>
          </w:p>
        </w:tc>
        <w:tc>
          <w:tcPr>
            <w:tcW w:w="1170" w:type="dxa"/>
          </w:tcPr>
          <w:p w:rsidR="002A2093" w:rsidRPr="00A832E0" w:rsidRDefault="002A2093" w:rsidP="007F020E">
            <w:pPr>
              <w:spacing w:after="0"/>
              <w:rPr>
                <w:rFonts w:eastAsia="Calibri"/>
              </w:rPr>
            </w:pPr>
          </w:p>
        </w:tc>
      </w:tr>
      <w:tr w:rsidR="002A2093" w:rsidRPr="00A832E0" w:rsidTr="007F020E">
        <w:trPr>
          <w:cantSplit/>
          <w:trHeight w:val="20"/>
          <w:jc w:val="center"/>
        </w:trPr>
        <w:tc>
          <w:tcPr>
            <w:tcW w:w="6210" w:type="dxa"/>
          </w:tcPr>
          <w:p w:rsidR="002A2093" w:rsidRPr="00A832E0" w:rsidRDefault="002A2093" w:rsidP="002A2093">
            <w:pPr>
              <w:numPr>
                <w:ilvl w:val="0"/>
                <w:numId w:val="14"/>
              </w:numPr>
              <w:spacing w:after="0"/>
              <w:rPr>
                <w:rFonts w:eastAsia="Calibri"/>
              </w:rPr>
            </w:pPr>
            <w:r w:rsidRPr="00A832E0">
              <w:rPr>
                <w:rFonts w:eastAsia="Calibri"/>
              </w:rPr>
              <w:t>A pressure redistribution surface reduces tissue interface pressure below capillary closing pressure.</w:t>
            </w:r>
          </w:p>
        </w:tc>
        <w:tc>
          <w:tcPr>
            <w:tcW w:w="990" w:type="dxa"/>
          </w:tcPr>
          <w:p w:rsidR="002A2093" w:rsidRPr="00A832E0" w:rsidRDefault="002A2093" w:rsidP="007F020E">
            <w:pPr>
              <w:spacing w:after="0"/>
              <w:rPr>
                <w:rFonts w:eastAsia="Calibri"/>
              </w:rPr>
            </w:pPr>
          </w:p>
        </w:tc>
        <w:tc>
          <w:tcPr>
            <w:tcW w:w="990" w:type="dxa"/>
          </w:tcPr>
          <w:p w:rsidR="002A2093" w:rsidRPr="00A832E0" w:rsidRDefault="002A2093" w:rsidP="007F020E">
            <w:pPr>
              <w:spacing w:after="0"/>
              <w:rPr>
                <w:rFonts w:eastAsia="Calibri"/>
              </w:rPr>
            </w:pPr>
          </w:p>
        </w:tc>
        <w:tc>
          <w:tcPr>
            <w:tcW w:w="1170" w:type="dxa"/>
          </w:tcPr>
          <w:p w:rsidR="002A2093" w:rsidRPr="00A832E0" w:rsidRDefault="002A2093" w:rsidP="007F020E">
            <w:pPr>
              <w:spacing w:after="0"/>
              <w:rPr>
                <w:rFonts w:eastAsia="Calibri"/>
              </w:rPr>
            </w:pPr>
          </w:p>
        </w:tc>
      </w:tr>
      <w:tr w:rsidR="002A2093" w:rsidRPr="00A832E0" w:rsidTr="007F020E">
        <w:trPr>
          <w:cantSplit/>
          <w:trHeight w:val="20"/>
          <w:jc w:val="center"/>
        </w:trPr>
        <w:tc>
          <w:tcPr>
            <w:tcW w:w="6210" w:type="dxa"/>
          </w:tcPr>
          <w:p w:rsidR="002A2093" w:rsidRPr="00A832E0" w:rsidRDefault="002A2093" w:rsidP="002A2093">
            <w:pPr>
              <w:numPr>
                <w:ilvl w:val="0"/>
                <w:numId w:val="14"/>
              </w:numPr>
              <w:spacing w:after="0"/>
              <w:rPr>
                <w:rFonts w:eastAsia="Calibri"/>
              </w:rPr>
            </w:pPr>
            <w:r w:rsidRPr="00A832E0">
              <w:rPr>
                <w:rFonts w:eastAsia="Calibri"/>
              </w:rPr>
              <w:t>Skin macerated from moisture tears more easily.</w:t>
            </w:r>
          </w:p>
        </w:tc>
        <w:tc>
          <w:tcPr>
            <w:tcW w:w="990" w:type="dxa"/>
          </w:tcPr>
          <w:p w:rsidR="002A2093" w:rsidRPr="00A832E0" w:rsidRDefault="002A2093" w:rsidP="007F020E">
            <w:pPr>
              <w:spacing w:after="0"/>
              <w:rPr>
                <w:rFonts w:eastAsia="Calibri"/>
              </w:rPr>
            </w:pPr>
          </w:p>
        </w:tc>
        <w:tc>
          <w:tcPr>
            <w:tcW w:w="990" w:type="dxa"/>
          </w:tcPr>
          <w:p w:rsidR="002A2093" w:rsidRPr="00A832E0" w:rsidRDefault="002A2093" w:rsidP="007F020E">
            <w:pPr>
              <w:spacing w:after="0"/>
              <w:rPr>
                <w:rFonts w:eastAsia="Calibri"/>
              </w:rPr>
            </w:pPr>
          </w:p>
        </w:tc>
        <w:tc>
          <w:tcPr>
            <w:tcW w:w="1170" w:type="dxa"/>
          </w:tcPr>
          <w:p w:rsidR="002A2093" w:rsidRPr="00A832E0" w:rsidRDefault="002A2093" w:rsidP="007F020E">
            <w:pPr>
              <w:spacing w:after="0"/>
              <w:rPr>
                <w:rFonts w:eastAsia="Calibri"/>
              </w:rPr>
            </w:pPr>
          </w:p>
        </w:tc>
      </w:tr>
      <w:tr w:rsidR="002A2093" w:rsidRPr="00A832E0" w:rsidTr="007F020E">
        <w:trPr>
          <w:cantSplit/>
          <w:trHeight w:val="20"/>
          <w:jc w:val="center"/>
        </w:trPr>
        <w:tc>
          <w:tcPr>
            <w:tcW w:w="6210" w:type="dxa"/>
          </w:tcPr>
          <w:p w:rsidR="002A2093" w:rsidRPr="00A832E0" w:rsidRDefault="002A2093" w:rsidP="002A2093">
            <w:pPr>
              <w:numPr>
                <w:ilvl w:val="0"/>
                <w:numId w:val="14"/>
              </w:numPr>
              <w:spacing w:after="0"/>
              <w:rPr>
                <w:rFonts w:eastAsia="Calibri"/>
              </w:rPr>
            </w:pPr>
            <w:r w:rsidRPr="00A832E0">
              <w:rPr>
                <w:rFonts w:eastAsia="Calibri"/>
              </w:rPr>
              <w:t>Pressure ulcers are sterile wounds.</w:t>
            </w:r>
          </w:p>
        </w:tc>
        <w:tc>
          <w:tcPr>
            <w:tcW w:w="990" w:type="dxa"/>
          </w:tcPr>
          <w:p w:rsidR="002A2093" w:rsidRPr="00A832E0" w:rsidRDefault="002A2093" w:rsidP="007F020E">
            <w:pPr>
              <w:spacing w:after="0"/>
              <w:rPr>
                <w:rFonts w:eastAsia="Calibri"/>
              </w:rPr>
            </w:pPr>
          </w:p>
        </w:tc>
        <w:tc>
          <w:tcPr>
            <w:tcW w:w="990" w:type="dxa"/>
          </w:tcPr>
          <w:p w:rsidR="002A2093" w:rsidRPr="00A832E0" w:rsidRDefault="002A2093" w:rsidP="007F020E">
            <w:pPr>
              <w:spacing w:after="0"/>
              <w:rPr>
                <w:rFonts w:eastAsia="Calibri"/>
              </w:rPr>
            </w:pPr>
          </w:p>
        </w:tc>
        <w:tc>
          <w:tcPr>
            <w:tcW w:w="1170" w:type="dxa"/>
          </w:tcPr>
          <w:p w:rsidR="002A2093" w:rsidRPr="00A832E0" w:rsidRDefault="002A2093" w:rsidP="007F020E">
            <w:pPr>
              <w:spacing w:after="0"/>
              <w:rPr>
                <w:rFonts w:eastAsia="Calibri"/>
              </w:rPr>
            </w:pPr>
          </w:p>
        </w:tc>
      </w:tr>
      <w:tr w:rsidR="002A2093" w:rsidRPr="00A832E0" w:rsidTr="007F020E">
        <w:trPr>
          <w:cantSplit/>
          <w:trHeight w:val="20"/>
          <w:jc w:val="center"/>
        </w:trPr>
        <w:tc>
          <w:tcPr>
            <w:tcW w:w="6210" w:type="dxa"/>
          </w:tcPr>
          <w:p w:rsidR="002A2093" w:rsidRPr="00A832E0" w:rsidRDefault="002A2093" w:rsidP="002A2093">
            <w:pPr>
              <w:numPr>
                <w:ilvl w:val="0"/>
                <w:numId w:val="14"/>
              </w:numPr>
              <w:spacing w:after="0"/>
              <w:rPr>
                <w:rFonts w:eastAsia="Calibri"/>
              </w:rPr>
            </w:pPr>
            <w:r w:rsidRPr="00A832E0">
              <w:rPr>
                <w:rFonts w:eastAsia="Calibri"/>
              </w:rPr>
              <w:t>A pressure ulcer scar will break down faster than unwounded skin.</w:t>
            </w:r>
          </w:p>
        </w:tc>
        <w:tc>
          <w:tcPr>
            <w:tcW w:w="990" w:type="dxa"/>
          </w:tcPr>
          <w:p w:rsidR="002A2093" w:rsidRPr="00A832E0" w:rsidRDefault="002A2093" w:rsidP="007F020E">
            <w:pPr>
              <w:spacing w:after="0"/>
              <w:rPr>
                <w:rFonts w:eastAsia="Calibri"/>
              </w:rPr>
            </w:pPr>
          </w:p>
        </w:tc>
        <w:tc>
          <w:tcPr>
            <w:tcW w:w="990" w:type="dxa"/>
          </w:tcPr>
          <w:p w:rsidR="002A2093" w:rsidRPr="00A832E0" w:rsidRDefault="002A2093" w:rsidP="007F020E">
            <w:pPr>
              <w:spacing w:after="0"/>
              <w:rPr>
                <w:rFonts w:eastAsia="Calibri"/>
              </w:rPr>
            </w:pPr>
          </w:p>
        </w:tc>
        <w:tc>
          <w:tcPr>
            <w:tcW w:w="1170" w:type="dxa"/>
          </w:tcPr>
          <w:p w:rsidR="002A2093" w:rsidRPr="00A832E0" w:rsidRDefault="002A2093" w:rsidP="007F020E">
            <w:pPr>
              <w:spacing w:after="0"/>
              <w:rPr>
                <w:rFonts w:eastAsia="Calibri"/>
              </w:rPr>
            </w:pPr>
          </w:p>
        </w:tc>
      </w:tr>
      <w:tr w:rsidR="002A2093" w:rsidRPr="00A832E0" w:rsidTr="007F020E">
        <w:trPr>
          <w:cantSplit/>
          <w:trHeight w:val="20"/>
          <w:jc w:val="center"/>
        </w:trPr>
        <w:tc>
          <w:tcPr>
            <w:tcW w:w="6210" w:type="dxa"/>
          </w:tcPr>
          <w:p w:rsidR="002A2093" w:rsidRPr="00A832E0" w:rsidRDefault="002A2093" w:rsidP="002A2093">
            <w:pPr>
              <w:numPr>
                <w:ilvl w:val="0"/>
                <w:numId w:val="14"/>
              </w:numPr>
              <w:spacing w:after="0"/>
              <w:rPr>
                <w:rFonts w:eastAsia="Calibri"/>
              </w:rPr>
            </w:pPr>
            <w:r w:rsidRPr="00A832E0">
              <w:rPr>
                <w:rFonts w:eastAsia="Calibri"/>
              </w:rPr>
              <w:t>A blister on the heel is nothing to worry about.</w:t>
            </w:r>
          </w:p>
        </w:tc>
        <w:tc>
          <w:tcPr>
            <w:tcW w:w="990" w:type="dxa"/>
          </w:tcPr>
          <w:p w:rsidR="002A2093" w:rsidRPr="00A832E0" w:rsidRDefault="002A2093" w:rsidP="007F020E">
            <w:pPr>
              <w:spacing w:after="0"/>
              <w:rPr>
                <w:rFonts w:eastAsia="Calibri"/>
              </w:rPr>
            </w:pPr>
          </w:p>
        </w:tc>
        <w:tc>
          <w:tcPr>
            <w:tcW w:w="990" w:type="dxa"/>
          </w:tcPr>
          <w:p w:rsidR="002A2093" w:rsidRPr="00A832E0" w:rsidRDefault="002A2093" w:rsidP="007F020E">
            <w:pPr>
              <w:spacing w:after="0"/>
              <w:rPr>
                <w:rFonts w:eastAsia="Calibri"/>
              </w:rPr>
            </w:pPr>
          </w:p>
        </w:tc>
        <w:tc>
          <w:tcPr>
            <w:tcW w:w="1170" w:type="dxa"/>
          </w:tcPr>
          <w:p w:rsidR="002A2093" w:rsidRPr="00A832E0" w:rsidRDefault="002A2093" w:rsidP="007F020E">
            <w:pPr>
              <w:spacing w:after="0"/>
              <w:rPr>
                <w:rFonts w:eastAsia="Calibri"/>
              </w:rPr>
            </w:pPr>
          </w:p>
        </w:tc>
      </w:tr>
      <w:tr w:rsidR="002A2093" w:rsidRPr="00A832E0" w:rsidTr="007F020E">
        <w:trPr>
          <w:cantSplit/>
          <w:trHeight w:val="20"/>
          <w:jc w:val="center"/>
        </w:trPr>
        <w:tc>
          <w:tcPr>
            <w:tcW w:w="6210" w:type="dxa"/>
          </w:tcPr>
          <w:p w:rsidR="002A2093" w:rsidRPr="00A832E0" w:rsidRDefault="002A2093" w:rsidP="002A2093">
            <w:pPr>
              <w:numPr>
                <w:ilvl w:val="0"/>
                <w:numId w:val="14"/>
              </w:numPr>
              <w:spacing w:after="0"/>
              <w:rPr>
                <w:rFonts w:eastAsia="Calibri"/>
              </w:rPr>
            </w:pPr>
            <w:r w:rsidRPr="00A832E0">
              <w:rPr>
                <w:rFonts w:eastAsia="Calibri"/>
              </w:rPr>
              <w:t>A good way to decrease pressure on the heels is to elevate them off the bed.</w:t>
            </w:r>
          </w:p>
        </w:tc>
        <w:tc>
          <w:tcPr>
            <w:tcW w:w="990" w:type="dxa"/>
          </w:tcPr>
          <w:p w:rsidR="002A2093" w:rsidRPr="00A832E0" w:rsidRDefault="002A2093" w:rsidP="007F020E">
            <w:pPr>
              <w:spacing w:after="0"/>
              <w:rPr>
                <w:rFonts w:eastAsia="Calibri"/>
              </w:rPr>
            </w:pPr>
          </w:p>
        </w:tc>
        <w:tc>
          <w:tcPr>
            <w:tcW w:w="990" w:type="dxa"/>
          </w:tcPr>
          <w:p w:rsidR="002A2093" w:rsidRPr="00A832E0" w:rsidRDefault="002A2093" w:rsidP="007F020E">
            <w:pPr>
              <w:spacing w:after="0"/>
              <w:rPr>
                <w:rFonts w:eastAsia="Calibri"/>
              </w:rPr>
            </w:pPr>
          </w:p>
        </w:tc>
        <w:tc>
          <w:tcPr>
            <w:tcW w:w="1170" w:type="dxa"/>
          </w:tcPr>
          <w:p w:rsidR="002A2093" w:rsidRPr="00A832E0" w:rsidRDefault="002A2093" w:rsidP="007F020E">
            <w:pPr>
              <w:spacing w:after="0"/>
              <w:rPr>
                <w:rFonts w:eastAsia="Calibri"/>
              </w:rPr>
            </w:pPr>
          </w:p>
        </w:tc>
      </w:tr>
      <w:tr w:rsidR="002A2093" w:rsidRPr="00A832E0" w:rsidTr="007F020E">
        <w:trPr>
          <w:cantSplit/>
          <w:trHeight w:val="20"/>
          <w:jc w:val="center"/>
        </w:trPr>
        <w:tc>
          <w:tcPr>
            <w:tcW w:w="6210" w:type="dxa"/>
          </w:tcPr>
          <w:p w:rsidR="002A2093" w:rsidRPr="00A832E0" w:rsidRDefault="002A2093" w:rsidP="002A2093">
            <w:pPr>
              <w:numPr>
                <w:ilvl w:val="0"/>
                <w:numId w:val="14"/>
              </w:numPr>
              <w:spacing w:after="0"/>
              <w:rPr>
                <w:rFonts w:eastAsia="Calibri"/>
              </w:rPr>
            </w:pPr>
            <w:r w:rsidRPr="00A832E0">
              <w:rPr>
                <w:rFonts w:eastAsia="Calibri"/>
              </w:rPr>
              <w:t>All care given to prevent or treat pressure ulcers must be documented.</w:t>
            </w:r>
          </w:p>
        </w:tc>
        <w:tc>
          <w:tcPr>
            <w:tcW w:w="990" w:type="dxa"/>
          </w:tcPr>
          <w:p w:rsidR="002A2093" w:rsidRPr="00A832E0" w:rsidRDefault="002A2093" w:rsidP="007F020E">
            <w:pPr>
              <w:spacing w:after="0"/>
              <w:rPr>
                <w:rFonts w:eastAsia="Calibri"/>
              </w:rPr>
            </w:pPr>
          </w:p>
        </w:tc>
        <w:tc>
          <w:tcPr>
            <w:tcW w:w="990" w:type="dxa"/>
          </w:tcPr>
          <w:p w:rsidR="002A2093" w:rsidRPr="00A832E0" w:rsidRDefault="002A2093" w:rsidP="007F020E">
            <w:pPr>
              <w:spacing w:after="0"/>
              <w:rPr>
                <w:rFonts w:eastAsia="Calibri"/>
              </w:rPr>
            </w:pPr>
          </w:p>
        </w:tc>
        <w:tc>
          <w:tcPr>
            <w:tcW w:w="1170" w:type="dxa"/>
          </w:tcPr>
          <w:p w:rsidR="002A2093" w:rsidRPr="00A832E0" w:rsidRDefault="002A2093" w:rsidP="007F020E">
            <w:pPr>
              <w:spacing w:after="0"/>
              <w:rPr>
                <w:rFonts w:eastAsia="Calibri"/>
              </w:rPr>
            </w:pPr>
          </w:p>
        </w:tc>
      </w:tr>
      <w:tr w:rsidR="002A2093" w:rsidRPr="00A832E0" w:rsidTr="007F020E">
        <w:trPr>
          <w:cantSplit/>
          <w:trHeight w:val="20"/>
          <w:jc w:val="center"/>
        </w:trPr>
        <w:tc>
          <w:tcPr>
            <w:tcW w:w="6210" w:type="dxa"/>
          </w:tcPr>
          <w:p w:rsidR="002A2093" w:rsidRPr="00A832E0" w:rsidRDefault="002A2093" w:rsidP="002A2093">
            <w:pPr>
              <w:numPr>
                <w:ilvl w:val="0"/>
                <w:numId w:val="14"/>
              </w:numPr>
              <w:spacing w:after="0"/>
              <w:rPr>
                <w:rFonts w:eastAsia="Calibri"/>
              </w:rPr>
            </w:pPr>
            <w:r w:rsidRPr="00A832E0">
              <w:rPr>
                <w:rFonts w:eastAsia="Calibri"/>
              </w:rPr>
              <w:t>Devices that suspend the heels protect the heels from pressure.</w:t>
            </w:r>
          </w:p>
        </w:tc>
        <w:tc>
          <w:tcPr>
            <w:tcW w:w="990" w:type="dxa"/>
          </w:tcPr>
          <w:p w:rsidR="002A2093" w:rsidRPr="00A832E0" w:rsidRDefault="002A2093" w:rsidP="007F020E">
            <w:pPr>
              <w:spacing w:after="0"/>
              <w:rPr>
                <w:rFonts w:eastAsia="Calibri"/>
              </w:rPr>
            </w:pPr>
          </w:p>
        </w:tc>
        <w:tc>
          <w:tcPr>
            <w:tcW w:w="990" w:type="dxa"/>
          </w:tcPr>
          <w:p w:rsidR="002A2093" w:rsidRPr="00A832E0" w:rsidRDefault="002A2093" w:rsidP="007F020E">
            <w:pPr>
              <w:spacing w:after="0"/>
              <w:rPr>
                <w:rFonts w:eastAsia="Calibri"/>
              </w:rPr>
            </w:pPr>
          </w:p>
        </w:tc>
        <w:tc>
          <w:tcPr>
            <w:tcW w:w="1170" w:type="dxa"/>
          </w:tcPr>
          <w:p w:rsidR="002A2093" w:rsidRPr="00A832E0" w:rsidRDefault="002A2093" w:rsidP="007F020E">
            <w:pPr>
              <w:spacing w:after="0"/>
              <w:rPr>
                <w:rFonts w:eastAsia="Calibri"/>
              </w:rPr>
            </w:pPr>
          </w:p>
        </w:tc>
      </w:tr>
      <w:tr w:rsidR="002A2093" w:rsidRPr="00A832E0" w:rsidTr="007F020E">
        <w:trPr>
          <w:cantSplit/>
          <w:trHeight w:val="20"/>
          <w:jc w:val="center"/>
        </w:trPr>
        <w:tc>
          <w:tcPr>
            <w:tcW w:w="6210" w:type="dxa"/>
          </w:tcPr>
          <w:p w:rsidR="002A2093" w:rsidRPr="00A832E0" w:rsidRDefault="002A2093" w:rsidP="002A2093">
            <w:pPr>
              <w:numPr>
                <w:ilvl w:val="0"/>
                <w:numId w:val="14"/>
              </w:numPr>
              <w:spacing w:after="0"/>
              <w:rPr>
                <w:rFonts w:eastAsia="Calibri"/>
              </w:rPr>
            </w:pPr>
            <w:r w:rsidRPr="00A832E0">
              <w:rPr>
                <w:rFonts w:eastAsia="Calibri"/>
              </w:rPr>
              <w:t xml:space="preserve">Shear is the force </w:t>
            </w:r>
            <w:r>
              <w:rPr>
                <w:rFonts w:eastAsia="Calibri"/>
              </w:rPr>
              <w:t>that</w:t>
            </w:r>
            <w:r w:rsidRPr="00A832E0">
              <w:rPr>
                <w:rFonts w:eastAsia="Calibri"/>
              </w:rPr>
              <w:t xml:space="preserve"> occurs when the skin sticks to a surface and the body slides.</w:t>
            </w:r>
          </w:p>
        </w:tc>
        <w:tc>
          <w:tcPr>
            <w:tcW w:w="990" w:type="dxa"/>
          </w:tcPr>
          <w:p w:rsidR="002A2093" w:rsidRPr="00A832E0" w:rsidRDefault="002A2093" w:rsidP="007F020E">
            <w:pPr>
              <w:spacing w:after="0"/>
              <w:rPr>
                <w:rFonts w:eastAsia="Calibri"/>
              </w:rPr>
            </w:pPr>
          </w:p>
        </w:tc>
        <w:tc>
          <w:tcPr>
            <w:tcW w:w="990" w:type="dxa"/>
          </w:tcPr>
          <w:p w:rsidR="002A2093" w:rsidRPr="00A832E0" w:rsidRDefault="002A2093" w:rsidP="007F020E">
            <w:pPr>
              <w:spacing w:after="0"/>
              <w:rPr>
                <w:rFonts w:eastAsia="Calibri"/>
              </w:rPr>
            </w:pPr>
          </w:p>
        </w:tc>
        <w:tc>
          <w:tcPr>
            <w:tcW w:w="1170" w:type="dxa"/>
          </w:tcPr>
          <w:p w:rsidR="002A2093" w:rsidRPr="00A832E0" w:rsidRDefault="002A2093" w:rsidP="007F020E">
            <w:pPr>
              <w:spacing w:after="0"/>
              <w:rPr>
                <w:rFonts w:eastAsia="Calibri"/>
              </w:rPr>
            </w:pPr>
          </w:p>
        </w:tc>
      </w:tr>
      <w:tr w:rsidR="002A2093" w:rsidRPr="00A832E0" w:rsidTr="007F020E">
        <w:trPr>
          <w:cantSplit/>
          <w:trHeight w:val="20"/>
          <w:jc w:val="center"/>
        </w:trPr>
        <w:tc>
          <w:tcPr>
            <w:tcW w:w="6210" w:type="dxa"/>
          </w:tcPr>
          <w:p w:rsidR="002A2093" w:rsidRPr="00A832E0" w:rsidRDefault="002A2093" w:rsidP="002A2093">
            <w:pPr>
              <w:numPr>
                <w:ilvl w:val="0"/>
                <w:numId w:val="14"/>
              </w:numPr>
              <w:spacing w:after="0"/>
              <w:rPr>
                <w:rFonts w:eastAsia="Calibri"/>
              </w:rPr>
            </w:pPr>
            <w:r w:rsidRPr="00A832E0">
              <w:rPr>
                <w:rFonts w:eastAsia="Calibri"/>
              </w:rPr>
              <w:t>Friction may occur when moving a person up in bed.</w:t>
            </w:r>
          </w:p>
        </w:tc>
        <w:tc>
          <w:tcPr>
            <w:tcW w:w="990" w:type="dxa"/>
          </w:tcPr>
          <w:p w:rsidR="002A2093" w:rsidRPr="00A832E0" w:rsidRDefault="002A2093" w:rsidP="007F020E">
            <w:pPr>
              <w:spacing w:after="0"/>
              <w:rPr>
                <w:rFonts w:eastAsia="Calibri"/>
              </w:rPr>
            </w:pPr>
          </w:p>
        </w:tc>
        <w:tc>
          <w:tcPr>
            <w:tcW w:w="990" w:type="dxa"/>
          </w:tcPr>
          <w:p w:rsidR="002A2093" w:rsidRPr="00A832E0" w:rsidRDefault="002A2093" w:rsidP="007F020E">
            <w:pPr>
              <w:spacing w:after="0"/>
              <w:rPr>
                <w:rFonts w:eastAsia="Calibri"/>
              </w:rPr>
            </w:pPr>
          </w:p>
        </w:tc>
        <w:tc>
          <w:tcPr>
            <w:tcW w:w="1170" w:type="dxa"/>
          </w:tcPr>
          <w:p w:rsidR="002A2093" w:rsidRPr="00A832E0" w:rsidRDefault="002A2093" w:rsidP="007F020E">
            <w:pPr>
              <w:spacing w:after="0"/>
              <w:rPr>
                <w:rFonts w:eastAsia="Calibri"/>
              </w:rPr>
            </w:pPr>
          </w:p>
        </w:tc>
      </w:tr>
      <w:tr w:rsidR="002A2093" w:rsidRPr="00A832E0" w:rsidTr="007F020E">
        <w:trPr>
          <w:cantSplit/>
          <w:trHeight w:val="20"/>
          <w:jc w:val="center"/>
        </w:trPr>
        <w:tc>
          <w:tcPr>
            <w:tcW w:w="6210" w:type="dxa"/>
          </w:tcPr>
          <w:p w:rsidR="002A2093" w:rsidRPr="00A832E0" w:rsidRDefault="002A2093" w:rsidP="002A2093">
            <w:pPr>
              <w:numPr>
                <w:ilvl w:val="0"/>
                <w:numId w:val="14"/>
              </w:numPr>
              <w:spacing w:after="0"/>
              <w:rPr>
                <w:rFonts w:eastAsia="Calibri"/>
              </w:rPr>
            </w:pPr>
            <w:r w:rsidRPr="00A832E0">
              <w:rPr>
                <w:rFonts w:eastAsia="Calibri"/>
              </w:rPr>
              <w:t>A low Braden score is associated with increased pressure ulcer risk.</w:t>
            </w:r>
          </w:p>
        </w:tc>
        <w:tc>
          <w:tcPr>
            <w:tcW w:w="990" w:type="dxa"/>
          </w:tcPr>
          <w:p w:rsidR="002A2093" w:rsidRPr="00A832E0" w:rsidRDefault="002A2093" w:rsidP="007F020E">
            <w:pPr>
              <w:spacing w:after="0"/>
              <w:rPr>
                <w:rFonts w:eastAsia="Calibri"/>
              </w:rPr>
            </w:pPr>
          </w:p>
        </w:tc>
        <w:tc>
          <w:tcPr>
            <w:tcW w:w="990" w:type="dxa"/>
          </w:tcPr>
          <w:p w:rsidR="002A2093" w:rsidRPr="00A832E0" w:rsidRDefault="002A2093" w:rsidP="007F020E">
            <w:pPr>
              <w:spacing w:after="0"/>
              <w:rPr>
                <w:rFonts w:eastAsia="Calibri"/>
              </w:rPr>
            </w:pPr>
          </w:p>
        </w:tc>
        <w:tc>
          <w:tcPr>
            <w:tcW w:w="1170" w:type="dxa"/>
          </w:tcPr>
          <w:p w:rsidR="002A2093" w:rsidRPr="00A832E0" w:rsidRDefault="002A2093" w:rsidP="007F020E">
            <w:pPr>
              <w:spacing w:after="0"/>
              <w:rPr>
                <w:rFonts w:eastAsia="Calibri"/>
              </w:rPr>
            </w:pPr>
          </w:p>
        </w:tc>
      </w:tr>
      <w:tr w:rsidR="002A2093" w:rsidRPr="00A832E0" w:rsidTr="007F020E">
        <w:trPr>
          <w:cantSplit/>
          <w:trHeight w:val="20"/>
          <w:jc w:val="center"/>
        </w:trPr>
        <w:tc>
          <w:tcPr>
            <w:tcW w:w="6210" w:type="dxa"/>
          </w:tcPr>
          <w:p w:rsidR="002A2093" w:rsidRPr="00A832E0" w:rsidRDefault="002A2093" w:rsidP="002A2093">
            <w:pPr>
              <w:numPr>
                <w:ilvl w:val="0"/>
                <w:numId w:val="14"/>
              </w:numPr>
              <w:spacing w:after="0"/>
              <w:rPr>
                <w:rFonts w:eastAsia="Calibri"/>
              </w:rPr>
            </w:pPr>
            <w:r w:rsidRPr="00A832E0">
              <w:rPr>
                <w:rFonts w:eastAsia="Calibri"/>
              </w:rPr>
              <w:t>The skin is the largest organ of the body.</w:t>
            </w:r>
          </w:p>
        </w:tc>
        <w:tc>
          <w:tcPr>
            <w:tcW w:w="990" w:type="dxa"/>
          </w:tcPr>
          <w:p w:rsidR="002A2093" w:rsidRPr="00A832E0" w:rsidRDefault="002A2093" w:rsidP="007F020E">
            <w:pPr>
              <w:spacing w:after="0"/>
              <w:rPr>
                <w:rFonts w:eastAsia="Calibri"/>
              </w:rPr>
            </w:pPr>
          </w:p>
        </w:tc>
        <w:tc>
          <w:tcPr>
            <w:tcW w:w="990" w:type="dxa"/>
          </w:tcPr>
          <w:p w:rsidR="002A2093" w:rsidRPr="00A832E0" w:rsidRDefault="002A2093" w:rsidP="007F020E">
            <w:pPr>
              <w:spacing w:after="0"/>
              <w:rPr>
                <w:rFonts w:eastAsia="Calibri"/>
              </w:rPr>
            </w:pPr>
          </w:p>
        </w:tc>
        <w:tc>
          <w:tcPr>
            <w:tcW w:w="1170" w:type="dxa"/>
          </w:tcPr>
          <w:p w:rsidR="002A2093" w:rsidRPr="00A832E0" w:rsidRDefault="002A2093" w:rsidP="007F020E">
            <w:pPr>
              <w:spacing w:after="0"/>
              <w:rPr>
                <w:rFonts w:eastAsia="Calibri"/>
              </w:rPr>
            </w:pPr>
          </w:p>
        </w:tc>
      </w:tr>
      <w:tr w:rsidR="002A2093" w:rsidRPr="00A832E0" w:rsidTr="007F020E">
        <w:trPr>
          <w:cantSplit/>
          <w:trHeight w:val="20"/>
          <w:jc w:val="center"/>
        </w:trPr>
        <w:tc>
          <w:tcPr>
            <w:tcW w:w="6210" w:type="dxa"/>
          </w:tcPr>
          <w:p w:rsidR="002A2093" w:rsidRPr="00A832E0" w:rsidRDefault="002A2093" w:rsidP="002A2093">
            <w:pPr>
              <w:numPr>
                <w:ilvl w:val="0"/>
                <w:numId w:val="14"/>
              </w:numPr>
              <w:spacing w:after="0"/>
              <w:rPr>
                <w:rFonts w:eastAsia="Calibri"/>
              </w:rPr>
            </w:pPr>
            <w:r w:rsidRPr="00A832E0">
              <w:rPr>
                <w:rFonts w:eastAsia="Calibri"/>
              </w:rPr>
              <w:lastRenderedPageBreak/>
              <w:t>Stage II pressure ulcers may be extremely painful due to exposure of nerve endings.</w:t>
            </w:r>
          </w:p>
        </w:tc>
        <w:tc>
          <w:tcPr>
            <w:tcW w:w="990" w:type="dxa"/>
          </w:tcPr>
          <w:p w:rsidR="002A2093" w:rsidRPr="00A832E0" w:rsidRDefault="002A2093" w:rsidP="007F020E">
            <w:pPr>
              <w:spacing w:after="0"/>
              <w:rPr>
                <w:rFonts w:eastAsia="Calibri"/>
              </w:rPr>
            </w:pPr>
          </w:p>
        </w:tc>
        <w:tc>
          <w:tcPr>
            <w:tcW w:w="990" w:type="dxa"/>
          </w:tcPr>
          <w:p w:rsidR="002A2093" w:rsidRPr="00A832E0" w:rsidRDefault="002A2093" w:rsidP="007F020E">
            <w:pPr>
              <w:spacing w:after="0"/>
              <w:rPr>
                <w:rFonts w:eastAsia="Calibri"/>
              </w:rPr>
            </w:pPr>
          </w:p>
        </w:tc>
        <w:tc>
          <w:tcPr>
            <w:tcW w:w="1170" w:type="dxa"/>
          </w:tcPr>
          <w:p w:rsidR="002A2093" w:rsidRPr="00A832E0" w:rsidRDefault="002A2093" w:rsidP="007F020E">
            <w:pPr>
              <w:spacing w:after="0"/>
              <w:rPr>
                <w:rFonts w:eastAsia="Calibri"/>
              </w:rPr>
            </w:pPr>
          </w:p>
        </w:tc>
      </w:tr>
      <w:tr w:rsidR="002A2093" w:rsidRPr="00A832E0" w:rsidTr="007F020E">
        <w:trPr>
          <w:cantSplit/>
          <w:trHeight w:val="20"/>
          <w:jc w:val="center"/>
        </w:trPr>
        <w:tc>
          <w:tcPr>
            <w:tcW w:w="6210" w:type="dxa"/>
          </w:tcPr>
          <w:p w:rsidR="002A2093" w:rsidRPr="00A832E0" w:rsidRDefault="002A2093" w:rsidP="002A2093">
            <w:pPr>
              <w:numPr>
                <w:ilvl w:val="0"/>
                <w:numId w:val="14"/>
              </w:numPr>
              <w:spacing w:after="0"/>
              <w:rPr>
                <w:rFonts w:eastAsia="Calibri"/>
              </w:rPr>
            </w:pPr>
            <w:r w:rsidRPr="00A832E0">
              <w:rPr>
                <w:rFonts w:eastAsia="Calibri"/>
              </w:rPr>
              <w:t xml:space="preserve">For persons who have incontinence, skin cleaning should occur at the time of soiling and </w:t>
            </w:r>
            <w:r>
              <w:rPr>
                <w:rFonts w:eastAsia="Calibri"/>
              </w:rPr>
              <w:t xml:space="preserve">at </w:t>
            </w:r>
            <w:r w:rsidRPr="00A832E0">
              <w:rPr>
                <w:rFonts w:eastAsia="Calibri"/>
              </w:rPr>
              <w:t>routine intervals.</w:t>
            </w:r>
          </w:p>
        </w:tc>
        <w:tc>
          <w:tcPr>
            <w:tcW w:w="990" w:type="dxa"/>
          </w:tcPr>
          <w:p w:rsidR="002A2093" w:rsidRPr="00A832E0" w:rsidRDefault="002A2093" w:rsidP="007F020E">
            <w:pPr>
              <w:spacing w:after="0"/>
              <w:rPr>
                <w:rFonts w:eastAsia="Calibri"/>
              </w:rPr>
            </w:pPr>
          </w:p>
        </w:tc>
        <w:tc>
          <w:tcPr>
            <w:tcW w:w="990" w:type="dxa"/>
          </w:tcPr>
          <w:p w:rsidR="002A2093" w:rsidRPr="00A832E0" w:rsidRDefault="002A2093" w:rsidP="007F020E">
            <w:pPr>
              <w:spacing w:after="0"/>
              <w:rPr>
                <w:rFonts w:eastAsia="Calibri"/>
              </w:rPr>
            </w:pPr>
          </w:p>
        </w:tc>
        <w:tc>
          <w:tcPr>
            <w:tcW w:w="1170" w:type="dxa"/>
          </w:tcPr>
          <w:p w:rsidR="002A2093" w:rsidRPr="00A832E0" w:rsidRDefault="002A2093" w:rsidP="007F020E">
            <w:pPr>
              <w:spacing w:after="0"/>
              <w:rPr>
                <w:rFonts w:eastAsia="Calibri"/>
              </w:rPr>
            </w:pPr>
          </w:p>
        </w:tc>
      </w:tr>
      <w:tr w:rsidR="002A2093" w:rsidRPr="00A832E0" w:rsidTr="007F020E">
        <w:trPr>
          <w:cantSplit/>
          <w:trHeight w:val="20"/>
          <w:jc w:val="center"/>
        </w:trPr>
        <w:tc>
          <w:tcPr>
            <w:tcW w:w="6210" w:type="dxa"/>
          </w:tcPr>
          <w:p w:rsidR="002A2093" w:rsidRPr="00A832E0" w:rsidRDefault="002A2093" w:rsidP="002A2093">
            <w:pPr>
              <w:numPr>
                <w:ilvl w:val="0"/>
                <w:numId w:val="14"/>
              </w:numPr>
              <w:spacing w:after="0"/>
              <w:rPr>
                <w:rFonts w:eastAsia="Calibri"/>
              </w:rPr>
            </w:pPr>
            <w:r w:rsidRPr="00A832E0">
              <w:rPr>
                <w:rFonts w:eastAsia="Calibri"/>
              </w:rPr>
              <w:t>Educational programs may reduce the incidence of pressure ulcers.</w:t>
            </w:r>
          </w:p>
        </w:tc>
        <w:tc>
          <w:tcPr>
            <w:tcW w:w="990" w:type="dxa"/>
          </w:tcPr>
          <w:p w:rsidR="002A2093" w:rsidRPr="00A832E0" w:rsidRDefault="002A2093" w:rsidP="007F020E">
            <w:pPr>
              <w:spacing w:after="0"/>
              <w:rPr>
                <w:rFonts w:eastAsia="Calibri"/>
              </w:rPr>
            </w:pPr>
          </w:p>
        </w:tc>
        <w:tc>
          <w:tcPr>
            <w:tcW w:w="990" w:type="dxa"/>
          </w:tcPr>
          <w:p w:rsidR="002A2093" w:rsidRPr="00A832E0" w:rsidRDefault="002A2093" w:rsidP="007F020E">
            <w:pPr>
              <w:spacing w:after="0"/>
              <w:rPr>
                <w:rFonts w:eastAsia="Calibri"/>
              </w:rPr>
            </w:pPr>
          </w:p>
        </w:tc>
        <w:tc>
          <w:tcPr>
            <w:tcW w:w="1170" w:type="dxa"/>
          </w:tcPr>
          <w:p w:rsidR="002A2093" w:rsidRPr="00A832E0" w:rsidRDefault="002A2093" w:rsidP="007F020E">
            <w:pPr>
              <w:spacing w:after="0"/>
              <w:rPr>
                <w:rFonts w:eastAsia="Calibri"/>
              </w:rPr>
            </w:pPr>
          </w:p>
        </w:tc>
      </w:tr>
    </w:tbl>
    <w:p w:rsidR="002A2093" w:rsidRPr="00A832E0" w:rsidRDefault="002A2093" w:rsidP="002A2093">
      <w:pPr>
        <w:rPr>
          <w:rFonts w:eastAsia="Calibri"/>
        </w:rPr>
      </w:pPr>
    </w:p>
    <w:p w:rsidR="002A2093" w:rsidRPr="002F0248" w:rsidRDefault="002A2093" w:rsidP="00B66F43">
      <w:pPr>
        <w:pStyle w:val="Heading4"/>
        <w:rPr>
          <w:i/>
          <w:sz w:val="20"/>
          <w:szCs w:val="20"/>
        </w:rPr>
      </w:pPr>
      <w:r w:rsidRPr="00A832E0">
        <w:br w:type="page"/>
      </w:r>
      <w:r w:rsidRPr="002F0248">
        <w:lastRenderedPageBreak/>
        <w:t>Pieper Pressure Ulcer Knowledge Test: Answer Key</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7650"/>
        <w:gridCol w:w="810"/>
        <w:gridCol w:w="900"/>
      </w:tblGrid>
      <w:tr w:rsidR="002A2093" w:rsidRPr="00A832E0" w:rsidTr="00B66F43">
        <w:trPr>
          <w:cantSplit/>
          <w:tblHeader/>
          <w:jc w:val="center"/>
        </w:trPr>
        <w:tc>
          <w:tcPr>
            <w:tcW w:w="7650" w:type="dxa"/>
            <w:tcMar>
              <w:top w:w="14" w:type="dxa"/>
              <w:left w:w="115" w:type="dxa"/>
              <w:bottom w:w="14" w:type="dxa"/>
              <w:right w:w="115" w:type="dxa"/>
            </w:tcMar>
          </w:tcPr>
          <w:p w:rsidR="002A2093" w:rsidRPr="002F0248" w:rsidRDefault="00B66F43" w:rsidP="00B66F43">
            <w:pPr>
              <w:spacing w:after="0"/>
              <w:jc w:val="center"/>
              <w:rPr>
                <w:rFonts w:eastAsia="Calibri"/>
              </w:rPr>
            </w:pPr>
            <w:r w:rsidRPr="00B66F43">
              <w:rPr>
                <w:rFonts w:eastAsia="Calibri"/>
                <w:b/>
              </w:rPr>
              <w:t>Question</w:t>
            </w:r>
          </w:p>
        </w:tc>
        <w:tc>
          <w:tcPr>
            <w:tcW w:w="810" w:type="dxa"/>
            <w:tcMar>
              <w:top w:w="14" w:type="dxa"/>
              <w:left w:w="115" w:type="dxa"/>
              <w:bottom w:w="14" w:type="dxa"/>
              <w:right w:w="115" w:type="dxa"/>
            </w:tcMar>
          </w:tcPr>
          <w:p w:rsidR="002A2093" w:rsidRPr="00A832E0" w:rsidRDefault="002A2093" w:rsidP="007F020E">
            <w:pPr>
              <w:spacing w:after="0"/>
              <w:rPr>
                <w:rFonts w:eastAsia="Calibri"/>
              </w:rPr>
            </w:pPr>
          </w:p>
        </w:tc>
        <w:tc>
          <w:tcPr>
            <w:tcW w:w="900" w:type="dxa"/>
            <w:tcMar>
              <w:top w:w="14" w:type="dxa"/>
              <w:left w:w="115" w:type="dxa"/>
              <w:bottom w:w="14" w:type="dxa"/>
              <w:right w:w="115" w:type="dxa"/>
            </w:tcMar>
          </w:tcPr>
          <w:p w:rsidR="002A2093" w:rsidRPr="00A832E0" w:rsidRDefault="002A2093" w:rsidP="007F020E">
            <w:pPr>
              <w:spacing w:after="0"/>
              <w:rPr>
                <w:rFonts w:eastAsia="Calibri"/>
              </w:rPr>
            </w:pPr>
          </w:p>
        </w:tc>
      </w:tr>
      <w:tr w:rsidR="00B66F43" w:rsidRPr="00A832E0" w:rsidTr="007F020E">
        <w:trPr>
          <w:cantSplit/>
          <w:jc w:val="center"/>
        </w:trPr>
        <w:tc>
          <w:tcPr>
            <w:tcW w:w="7650" w:type="dxa"/>
            <w:tcMar>
              <w:top w:w="14" w:type="dxa"/>
              <w:left w:w="115" w:type="dxa"/>
              <w:bottom w:w="14" w:type="dxa"/>
              <w:right w:w="115" w:type="dxa"/>
            </w:tcMar>
          </w:tcPr>
          <w:p w:rsidR="00B66F43" w:rsidRPr="002F0248" w:rsidRDefault="00B66F43" w:rsidP="002905E4">
            <w:pPr>
              <w:pStyle w:val="ListParagraph"/>
              <w:numPr>
                <w:ilvl w:val="0"/>
                <w:numId w:val="15"/>
              </w:numPr>
              <w:spacing w:after="0"/>
              <w:rPr>
                <w:rFonts w:eastAsia="Calibri"/>
              </w:rPr>
            </w:pPr>
            <w:r w:rsidRPr="002F0248">
              <w:rPr>
                <w:rFonts w:eastAsia="Calibri"/>
              </w:rPr>
              <w:t xml:space="preserve">Stage I pressure ulcers are defined as intact skin with </w:t>
            </w:r>
            <w:proofErr w:type="spellStart"/>
            <w:r w:rsidRPr="002F0248">
              <w:rPr>
                <w:rFonts w:eastAsia="Calibri"/>
              </w:rPr>
              <w:t>nonblanchable</w:t>
            </w:r>
            <w:proofErr w:type="spellEnd"/>
            <w:r w:rsidRPr="002F0248">
              <w:rPr>
                <w:rFonts w:eastAsia="Calibri"/>
              </w:rPr>
              <w:t xml:space="preserve"> erythema in lightly pigmented persons.</w:t>
            </w:r>
          </w:p>
        </w:tc>
        <w:tc>
          <w:tcPr>
            <w:tcW w:w="810" w:type="dxa"/>
            <w:tcMar>
              <w:top w:w="14" w:type="dxa"/>
              <w:left w:w="115" w:type="dxa"/>
              <w:bottom w:w="14" w:type="dxa"/>
              <w:right w:w="115" w:type="dxa"/>
            </w:tcMar>
          </w:tcPr>
          <w:p w:rsidR="00B66F43" w:rsidRPr="00A832E0" w:rsidRDefault="00B66F43" w:rsidP="002905E4">
            <w:pPr>
              <w:spacing w:after="0"/>
              <w:rPr>
                <w:rFonts w:eastAsia="Calibri"/>
              </w:rPr>
            </w:pPr>
            <w:r w:rsidRPr="00A832E0">
              <w:rPr>
                <w:rFonts w:eastAsia="Calibri"/>
                <w:b/>
              </w:rPr>
              <w:t>True</w:t>
            </w:r>
          </w:p>
        </w:tc>
        <w:tc>
          <w:tcPr>
            <w:tcW w:w="900" w:type="dxa"/>
            <w:tcMar>
              <w:top w:w="14" w:type="dxa"/>
              <w:left w:w="115" w:type="dxa"/>
              <w:bottom w:w="14" w:type="dxa"/>
              <w:right w:w="115" w:type="dxa"/>
            </w:tcMar>
          </w:tcPr>
          <w:p w:rsidR="00B66F43" w:rsidRPr="00A832E0" w:rsidRDefault="00B66F43" w:rsidP="007F020E">
            <w:pPr>
              <w:spacing w:after="0"/>
              <w:rPr>
                <w:rFonts w:eastAsia="Calibri"/>
              </w:rPr>
            </w:pPr>
          </w:p>
        </w:tc>
      </w:tr>
      <w:tr w:rsidR="002A2093" w:rsidRPr="00A832E0" w:rsidTr="007F020E">
        <w:trPr>
          <w:cantSplit/>
          <w:jc w:val="center"/>
        </w:trPr>
        <w:tc>
          <w:tcPr>
            <w:tcW w:w="7650" w:type="dxa"/>
            <w:tcMar>
              <w:top w:w="14" w:type="dxa"/>
              <w:left w:w="115" w:type="dxa"/>
              <w:bottom w:w="14" w:type="dxa"/>
              <w:right w:w="115" w:type="dxa"/>
            </w:tcMar>
          </w:tcPr>
          <w:p w:rsidR="002A2093" w:rsidRPr="002F0248" w:rsidRDefault="002A2093" w:rsidP="002A2093">
            <w:pPr>
              <w:pStyle w:val="ListParagraph"/>
              <w:numPr>
                <w:ilvl w:val="0"/>
                <w:numId w:val="15"/>
              </w:numPr>
              <w:spacing w:after="0"/>
              <w:rPr>
                <w:rFonts w:eastAsia="Calibri"/>
              </w:rPr>
            </w:pPr>
            <w:r w:rsidRPr="002F0248">
              <w:rPr>
                <w:rFonts w:eastAsia="Calibri"/>
              </w:rPr>
              <w:t>Risk factors for development of pressure ulcers are immobility, incontinence, impaired nutrition, and altered level of consciousness.</w:t>
            </w:r>
          </w:p>
        </w:tc>
        <w:tc>
          <w:tcPr>
            <w:tcW w:w="810" w:type="dxa"/>
            <w:tcMar>
              <w:top w:w="14" w:type="dxa"/>
              <w:left w:w="115" w:type="dxa"/>
              <w:bottom w:w="14" w:type="dxa"/>
              <w:right w:w="115" w:type="dxa"/>
            </w:tcMar>
          </w:tcPr>
          <w:p w:rsidR="002A2093" w:rsidRPr="00A832E0" w:rsidRDefault="002A2093" w:rsidP="007F020E">
            <w:pPr>
              <w:spacing w:after="0"/>
              <w:rPr>
                <w:rFonts w:eastAsia="Calibri"/>
              </w:rPr>
            </w:pPr>
            <w:r w:rsidRPr="00A832E0">
              <w:rPr>
                <w:rFonts w:eastAsia="Calibri"/>
                <w:b/>
              </w:rPr>
              <w:t>True</w:t>
            </w:r>
          </w:p>
        </w:tc>
        <w:tc>
          <w:tcPr>
            <w:tcW w:w="900" w:type="dxa"/>
            <w:tcMar>
              <w:top w:w="14" w:type="dxa"/>
              <w:left w:w="115" w:type="dxa"/>
              <w:bottom w:w="14" w:type="dxa"/>
              <w:right w:w="115" w:type="dxa"/>
            </w:tcMar>
          </w:tcPr>
          <w:p w:rsidR="002A2093" w:rsidRPr="00A832E0" w:rsidRDefault="002A2093" w:rsidP="007F020E">
            <w:pPr>
              <w:spacing w:after="0"/>
              <w:rPr>
                <w:rFonts w:eastAsia="Calibri"/>
              </w:rPr>
            </w:pPr>
          </w:p>
        </w:tc>
      </w:tr>
      <w:tr w:rsidR="002A2093" w:rsidRPr="00A832E0" w:rsidTr="007F020E">
        <w:trPr>
          <w:cantSplit/>
          <w:jc w:val="center"/>
        </w:trPr>
        <w:tc>
          <w:tcPr>
            <w:tcW w:w="7650" w:type="dxa"/>
            <w:tcMar>
              <w:top w:w="14" w:type="dxa"/>
              <w:left w:w="115" w:type="dxa"/>
              <w:bottom w:w="14" w:type="dxa"/>
              <w:right w:w="115" w:type="dxa"/>
            </w:tcMar>
          </w:tcPr>
          <w:p w:rsidR="002A2093" w:rsidRPr="002F0248" w:rsidRDefault="002A2093" w:rsidP="002A2093">
            <w:pPr>
              <w:pStyle w:val="ListParagraph"/>
              <w:numPr>
                <w:ilvl w:val="0"/>
                <w:numId w:val="15"/>
              </w:numPr>
              <w:spacing w:after="0"/>
              <w:rPr>
                <w:rFonts w:eastAsia="Calibri"/>
              </w:rPr>
            </w:pPr>
            <w:r w:rsidRPr="002F0248">
              <w:rPr>
                <w:rFonts w:eastAsia="Calibri"/>
              </w:rPr>
              <w:t>All hospitalized individuals at risk for pressure ulcers should have a systematic skin inspection at least daily and those in long-term care at least once a week.</w:t>
            </w:r>
          </w:p>
        </w:tc>
        <w:tc>
          <w:tcPr>
            <w:tcW w:w="810" w:type="dxa"/>
            <w:tcMar>
              <w:top w:w="14" w:type="dxa"/>
              <w:left w:w="115" w:type="dxa"/>
              <w:bottom w:w="14" w:type="dxa"/>
              <w:right w:w="115" w:type="dxa"/>
            </w:tcMar>
          </w:tcPr>
          <w:p w:rsidR="002A2093" w:rsidRPr="00A832E0" w:rsidRDefault="002A2093" w:rsidP="007F020E">
            <w:pPr>
              <w:spacing w:after="0"/>
              <w:rPr>
                <w:rFonts w:eastAsia="Calibri"/>
              </w:rPr>
            </w:pPr>
            <w:r w:rsidRPr="00A832E0">
              <w:rPr>
                <w:rFonts w:eastAsia="Calibri"/>
                <w:b/>
              </w:rPr>
              <w:t>True</w:t>
            </w:r>
          </w:p>
        </w:tc>
        <w:tc>
          <w:tcPr>
            <w:tcW w:w="900" w:type="dxa"/>
            <w:tcMar>
              <w:top w:w="14" w:type="dxa"/>
              <w:left w:w="115" w:type="dxa"/>
              <w:bottom w:w="14" w:type="dxa"/>
              <w:right w:w="115" w:type="dxa"/>
            </w:tcMar>
          </w:tcPr>
          <w:p w:rsidR="002A2093" w:rsidRPr="00A832E0" w:rsidRDefault="002A2093" w:rsidP="007F020E">
            <w:pPr>
              <w:spacing w:after="0"/>
              <w:rPr>
                <w:rFonts w:eastAsia="Calibri"/>
              </w:rPr>
            </w:pPr>
          </w:p>
        </w:tc>
      </w:tr>
      <w:tr w:rsidR="002A2093" w:rsidRPr="00A832E0" w:rsidTr="007F020E">
        <w:trPr>
          <w:cantSplit/>
          <w:jc w:val="center"/>
        </w:trPr>
        <w:tc>
          <w:tcPr>
            <w:tcW w:w="7650" w:type="dxa"/>
            <w:tcMar>
              <w:top w:w="14" w:type="dxa"/>
              <w:left w:w="115" w:type="dxa"/>
              <w:bottom w:w="14" w:type="dxa"/>
              <w:right w:w="115" w:type="dxa"/>
            </w:tcMar>
          </w:tcPr>
          <w:p w:rsidR="002A2093" w:rsidRPr="002F0248" w:rsidRDefault="002A2093" w:rsidP="002A2093">
            <w:pPr>
              <w:pStyle w:val="ListParagraph"/>
              <w:numPr>
                <w:ilvl w:val="0"/>
                <w:numId w:val="15"/>
              </w:numPr>
              <w:spacing w:after="0"/>
              <w:rPr>
                <w:rFonts w:eastAsia="Calibri"/>
              </w:rPr>
            </w:pPr>
            <w:r w:rsidRPr="002F0248">
              <w:rPr>
                <w:rFonts w:eastAsia="Calibri"/>
              </w:rPr>
              <w:t>Hot water and soap may dry the skin and increase the risk for pressure ulcers.</w:t>
            </w:r>
          </w:p>
        </w:tc>
        <w:tc>
          <w:tcPr>
            <w:tcW w:w="810" w:type="dxa"/>
            <w:tcMar>
              <w:top w:w="14" w:type="dxa"/>
              <w:left w:w="115" w:type="dxa"/>
              <w:bottom w:w="14" w:type="dxa"/>
              <w:right w:w="115" w:type="dxa"/>
            </w:tcMar>
          </w:tcPr>
          <w:p w:rsidR="002A2093" w:rsidRPr="00A832E0" w:rsidRDefault="002A2093" w:rsidP="007F020E">
            <w:pPr>
              <w:spacing w:after="0"/>
              <w:rPr>
                <w:rFonts w:eastAsia="Calibri"/>
              </w:rPr>
            </w:pPr>
            <w:r w:rsidRPr="00A832E0">
              <w:rPr>
                <w:rFonts w:eastAsia="Calibri"/>
                <w:b/>
              </w:rPr>
              <w:t>True</w:t>
            </w:r>
          </w:p>
        </w:tc>
        <w:tc>
          <w:tcPr>
            <w:tcW w:w="900" w:type="dxa"/>
            <w:tcMar>
              <w:top w:w="14" w:type="dxa"/>
              <w:left w:w="115" w:type="dxa"/>
              <w:bottom w:w="14" w:type="dxa"/>
              <w:right w:w="115" w:type="dxa"/>
            </w:tcMar>
          </w:tcPr>
          <w:p w:rsidR="002A2093" w:rsidRPr="00A832E0" w:rsidRDefault="002A2093" w:rsidP="007F020E">
            <w:pPr>
              <w:spacing w:after="0"/>
              <w:rPr>
                <w:rFonts w:eastAsia="Calibri"/>
              </w:rPr>
            </w:pPr>
          </w:p>
        </w:tc>
      </w:tr>
      <w:tr w:rsidR="002A2093" w:rsidRPr="00A832E0" w:rsidTr="007F020E">
        <w:trPr>
          <w:cantSplit/>
          <w:jc w:val="center"/>
        </w:trPr>
        <w:tc>
          <w:tcPr>
            <w:tcW w:w="7650" w:type="dxa"/>
            <w:tcMar>
              <w:top w:w="14" w:type="dxa"/>
              <w:left w:w="115" w:type="dxa"/>
              <w:bottom w:w="14" w:type="dxa"/>
              <w:right w:w="115" w:type="dxa"/>
            </w:tcMar>
          </w:tcPr>
          <w:p w:rsidR="002A2093" w:rsidRPr="002F0248" w:rsidRDefault="002A2093" w:rsidP="002A2093">
            <w:pPr>
              <w:pStyle w:val="ListParagraph"/>
              <w:numPr>
                <w:ilvl w:val="0"/>
                <w:numId w:val="15"/>
              </w:numPr>
              <w:spacing w:after="0"/>
              <w:rPr>
                <w:rFonts w:eastAsia="Calibri"/>
              </w:rPr>
            </w:pPr>
            <w:r w:rsidRPr="002F0248">
              <w:rPr>
                <w:rFonts w:eastAsia="Calibri"/>
              </w:rPr>
              <w:t>It is important to massage bony prominences.</w:t>
            </w:r>
          </w:p>
        </w:tc>
        <w:tc>
          <w:tcPr>
            <w:tcW w:w="810" w:type="dxa"/>
            <w:tcMar>
              <w:top w:w="14" w:type="dxa"/>
              <w:left w:w="115" w:type="dxa"/>
              <w:bottom w:w="14" w:type="dxa"/>
              <w:right w:w="115" w:type="dxa"/>
            </w:tcMar>
          </w:tcPr>
          <w:p w:rsidR="002A2093" w:rsidRPr="00A832E0" w:rsidRDefault="002A2093" w:rsidP="007F020E">
            <w:pPr>
              <w:spacing w:after="0"/>
              <w:rPr>
                <w:rFonts w:eastAsia="Calibri"/>
              </w:rPr>
            </w:pPr>
          </w:p>
        </w:tc>
        <w:tc>
          <w:tcPr>
            <w:tcW w:w="900" w:type="dxa"/>
            <w:tcMar>
              <w:top w:w="14" w:type="dxa"/>
              <w:left w:w="115" w:type="dxa"/>
              <w:bottom w:w="14" w:type="dxa"/>
              <w:right w:w="115" w:type="dxa"/>
            </w:tcMar>
          </w:tcPr>
          <w:p w:rsidR="002A2093" w:rsidRPr="00A832E0" w:rsidRDefault="002A2093" w:rsidP="007F020E">
            <w:pPr>
              <w:spacing w:after="0"/>
              <w:rPr>
                <w:rFonts w:eastAsia="Calibri"/>
              </w:rPr>
            </w:pPr>
            <w:r w:rsidRPr="00A832E0">
              <w:rPr>
                <w:rFonts w:eastAsia="Calibri"/>
                <w:b/>
              </w:rPr>
              <w:t>False</w:t>
            </w:r>
          </w:p>
        </w:tc>
      </w:tr>
      <w:tr w:rsidR="002A2093" w:rsidRPr="00A832E0" w:rsidTr="007F020E">
        <w:trPr>
          <w:cantSplit/>
          <w:jc w:val="center"/>
        </w:trPr>
        <w:tc>
          <w:tcPr>
            <w:tcW w:w="7650" w:type="dxa"/>
            <w:tcMar>
              <w:top w:w="14" w:type="dxa"/>
              <w:left w:w="115" w:type="dxa"/>
              <w:bottom w:w="14" w:type="dxa"/>
              <w:right w:w="115" w:type="dxa"/>
            </w:tcMar>
          </w:tcPr>
          <w:p w:rsidR="002A2093" w:rsidRPr="002F0248" w:rsidRDefault="002A2093" w:rsidP="002A2093">
            <w:pPr>
              <w:pStyle w:val="ListParagraph"/>
              <w:numPr>
                <w:ilvl w:val="0"/>
                <w:numId w:val="15"/>
              </w:numPr>
              <w:spacing w:after="0"/>
              <w:rPr>
                <w:rFonts w:eastAsia="Calibri"/>
              </w:rPr>
            </w:pPr>
            <w:r w:rsidRPr="002F0248">
              <w:rPr>
                <w:rFonts w:eastAsia="Calibri"/>
              </w:rPr>
              <w:t>A Stage III pressure ulcer is a partial thickness skin loss involving the epidermis and/or dermis.</w:t>
            </w:r>
          </w:p>
        </w:tc>
        <w:tc>
          <w:tcPr>
            <w:tcW w:w="810" w:type="dxa"/>
            <w:tcMar>
              <w:top w:w="14" w:type="dxa"/>
              <w:left w:w="115" w:type="dxa"/>
              <w:bottom w:w="14" w:type="dxa"/>
              <w:right w:w="115" w:type="dxa"/>
            </w:tcMar>
          </w:tcPr>
          <w:p w:rsidR="002A2093" w:rsidRPr="00A832E0" w:rsidRDefault="002A2093" w:rsidP="007F020E">
            <w:pPr>
              <w:spacing w:after="0"/>
              <w:rPr>
                <w:rFonts w:eastAsia="Calibri"/>
              </w:rPr>
            </w:pPr>
          </w:p>
        </w:tc>
        <w:tc>
          <w:tcPr>
            <w:tcW w:w="900" w:type="dxa"/>
            <w:tcMar>
              <w:top w:w="14" w:type="dxa"/>
              <w:left w:w="115" w:type="dxa"/>
              <w:bottom w:w="14" w:type="dxa"/>
              <w:right w:w="115" w:type="dxa"/>
            </w:tcMar>
          </w:tcPr>
          <w:p w:rsidR="002A2093" w:rsidRPr="00A832E0" w:rsidRDefault="002A2093" w:rsidP="007F020E">
            <w:pPr>
              <w:spacing w:after="0"/>
              <w:rPr>
                <w:rFonts w:eastAsia="Calibri"/>
              </w:rPr>
            </w:pPr>
            <w:r w:rsidRPr="00A832E0">
              <w:rPr>
                <w:rFonts w:eastAsia="Calibri"/>
                <w:b/>
              </w:rPr>
              <w:t>False</w:t>
            </w:r>
          </w:p>
        </w:tc>
      </w:tr>
      <w:tr w:rsidR="002A2093" w:rsidRPr="00A832E0" w:rsidTr="007F020E">
        <w:trPr>
          <w:cantSplit/>
          <w:jc w:val="center"/>
        </w:trPr>
        <w:tc>
          <w:tcPr>
            <w:tcW w:w="7650" w:type="dxa"/>
            <w:tcMar>
              <w:top w:w="14" w:type="dxa"/>
              <w:left w:w="115" w:type="dxa"/>
              <w:bottom w:w="14" w:type="dxa"/>
              <w:right w:w="115" w:type="dxa"/>
            </w:tcMar>
          </w:tcPr>
          <w:p w:rsidR="002A2093" w:rsidRPr="002F0248" w:rsidRDefault="002A2093" w:rsidP="002A2093">
            <w:pPr>
              <w:pStyle w:val="ListParagraph"/>
              <w:numPr>
                <w:ilvl w:val="0"/>
                <w:numId w:val="15"/>
              </w:numPr>
              <w:spacing w:after="0"/>
              <w:rPr>
                <w:rFonts w:eastAsia="Calibri"/>
              </w:rPr>
            </w:pPr>
            <w:r w:rsidRPr="002F0248">
              <w:rPr>
                <w:rFonts w:eastAsia="Calibri"/>
              </w:rPr>
              <w:t>All individuals should be assessed on admission to a hospital for risk of pressure ulcer development.</w:t>
            </w:r>
          </w:p>
        </w:tc>
        <w:tc>
          <w:tcPr>
            <w:tcW w:w="810" w:type="dxa"/>
            <w:tcMar>
              <w:top w:w="14" w:type="dxa"/>
              <w:left w:w="115" w:type="dxa"/>
              <w:bottom w:w="14" w:type="dxa"/>
              <w:right w:w="115" w:type="dxa"/>
            </w:tcMar>
          </w:tcPr>
          <w:p w:rsidR="002A2093" w:rsidRPr="00A832E0" w:rsidRDefault="002A2093" w:rsidP="007F020E">
            <w:pPr>
              <w:spacing w:after="0"/>
              <w:rPr>
                <w:rFonts w:eastAsia="Calibri"/>
              </w:rPr>
            </w:pPr>
            <w:r w:rsidRPr="00A832E0">
              <w:rPr>
                <w:rFonts w:eastAsia="Calibri"/>
                <w:b/>
              </w:rPr>
              <w:t>True</w:t>
            </w:r>
          </w:p>
        </w:tc>
        <w:tc>
          <w:tcPr>
            <w:tcW w:w="900" w:type="dxa"/>
            <w:tcMar>
              <w:top w:w="14" w:type="dxa"/>
              <w:left w:w="115" w:type="dxa"/>
              <w:bottom w:w="14" w:type="dxa"/>
              <w:right w:w="115" w:type="dxa"/>
            </w:tcMar>
          </w:tcPr>
          <w:p w:rsidR="002A2093" w:rsidRPr="00A832E0" w:rsidRDefault="002A2093" w:rsidP="007F020E">
            <w:pPr>
              <w:spacing w:after="0"/>
              <w:rPr>
                <w:rFonts w:eastAsia="Calibri"/>
              </w:rPr>
            </w:pPr>
          </w:p>
        </w:tc>
      </w:tr>
      <w:tr w:rsidR="002A2093" w:rsidRPr="00A832E0" w:rsidTr="007F020E">
        <w:trPr>
          <w:cantSplit/>
          <w:jc w:val="center"/>
        </w:trPr>
        <w:tc>
          <w:tcPr>
            <w:tcW w:w="7650" w:type="dxa"/>
            <w:tcMar>
              <w:top w:w="14" w:type="dxa"/>
              <w:left w:w="115" w:type="dxa"/>
              <w:bottom w:w="14" w:type="dxa"/>
              <w:right w:w="115" w:type="dxa"/>
            </w:tcMar>
          </w:tcPr>
          <w:p w:rsidR="002A2093" w:rsidRPr="002F0248" w:rsidRDefault="002A2093" w:rsidP="002A2093">
            <w:pPr>
              <w:pStyle w:val="ListParagraph"/>
              <w:numPr>
                <w:ilvl w:val="0"/>
                <w:numId w:val="15"/>
              </w:numPr>
              <w:spacing w:after="0"/>
              <w:rPr>
                <w:rFonts w:eastAsia="Calibri"/>
              </w:rPr>
            </w:pPr>
            <w:r w:rsidRPr="002F0248">
              <w:rPr>
                <w:rFonts w:eastAsia="Calibri"/>
              </w:rPr>
              <w:t xml:space="preserve">Cornstarch, creams, transparent dressings (e.g., </w:t>
            </w:r>
            <w:proofErr w:type="spellStart"/>
            <w:r w:rsidRPr="002F0248">
              <w:rPr>
                <w:rFonts w:eastAsia="Calibri"/>
              </w:rPr>
              <w:t>Tegaderm</w:t>
            </w:r>
            <w:proofErr w:type="spellEnd"/>
            <w:r w:rsidRPr="002F0248">
              <w:rPr>
                <w:rFonts w:eastAsia="Calibri"/>
              </w:rPr>
              <w:t xml:space="preserve">, </w:t>
            </w:r>
            <w:proofErr w:type="spellStart"/>
            <w:r w:rsidRPr="002F0248">
              <w:rPr>
                <w:rFonts w:eastAsia="Calibri"/>
              </w:rPr>
              <w:t>Opsite</w:t>
            </w:r>
            <w:proofErr w:type="spellEnd"/>
            <w:r w:rsidRPr="002F0248">
              <w:rPr>
                <w:rFonts w:eastAsia="Calibri"/>
              </w:rPr>
              <w:t xml:space="preserve">), and hydrocolloid dressings (e.g., </w:t>
            </w:r>
            <w:proofErr w:type="spellStart"/>
            <w:r w:rsidRPr="002F0248">
              <w:rPr>
                <w:rFonts w:eastAsia="Calibri"/>
              </w:rPr>
              <w:t>DuoDerm</w:t>
            </w:r>
            <w:proofErr w:type="spellEnd"/>
            <w:r w:rsidRPr="002F0248">
              <w:rPr>
                <w:rFonts w:eastAsia="Calibri"/>
              </w:rPr>
              <w:t>, Restore) do not protect against the effects of friction.</w:t>
            </w:r>
          </w:p>
        </w:tc>
        <w:tc>
          <w:tcPr>
            <w:tcW w:w="810" w:type="dxa"/>
            <w:tcMar>
              <w:top w:w="14" w:type="dxa"/>
              <w:left w:w="115" w:type="dxa"/>
              <w:bottom w:w="14" w:type="dxa"/>
              <w:right w:w="115" w:type="dxa"/>
            </w:tcMar>
          </w:tcPr>
          <w:p w:rsidR="002A2093" w:rsidRPr="00A832E0" w:rsidRDefault="002A2093" w:rsidP="007F020E">
            <w:pPr>
              <w:spacing w:after="0"/>
              <w:rPr>
                <w:rFonts w:eastAsia="Calibri"/>
              </w:rPr>
            </w:pPr>
          </w:p>
        </w:tc>
        <w:tc>
          <w:tcPr>
            <w:tcW w:w="900" w:type="dxa"/>
            <w:tcMar>
              <w:top w:w="14" w:type="dxa"/>
              <w:left w:w="115" w:type="dxa"/>
              <w:bottom w:w="14" w:type="dxa"/>
              <w:right w:w="115" w:type="dxa"/>
            </w:tcMar>
          </w:tcPr>
          <w:p w:rsidR="002A2093" w:rsidRPr="00A832E0" w:rsidRDefault="002A2093" w:rsidP="007F020E">
            <w:pPr>
              <w:spacing w:after="0"/>
              <w:rPr>
                <w:rFonts w:eastAsia="Calibri"/>
              </w:rPr>
            </w:pPr>
            <w:r w:rsidRPr="00A832E0">
              <w:rPr>
                <w:rFonts w:eastAsia="Calibri"/>
                <w:b/>
              </w:rPr>
              <w:t>False</w:t>
            </w:r>
          </w:p>
        </w:tc>
      </w:tr>
      <w:tr w:rsidR="002A2093" w:rsidRPr="00A832E0" w:rsidTr="007F020E">
        <w:trPr>
          <w:cantSplit/>
          <w:jc w:val="center"/>
        </w:trPr>
        <w:tc>
          <w:tcPr>
            <w:tcW w:w="7650" w:type="dxa"/>
            <w:tcMar>
              <w:top w:w="14" w:type="dxa"/>
              <w:left w:w="115" w:type="dxa"/>
              <w:bottom w:w="14" w:type="dxa"/>
              <w:right w:w="115" w:type="dxa"/>
            </w:tcMar>
          </w:tcPr>
          <w:p w:rsidR="002A2093" w:rsidRPr="002F0248" w:rsidRDefault="002A2093" w:rsidP="002A2093">
            <w:pPr>
              <w:pStyle w:val="ListParagraph"/>
              <w:numPr>
                <w:ilvl w:val="0"/>
                <w:numId w:val="15"/>
              </w:numPr>
              <w:spacing w:after="0"/>
              <w:rPr>
                <w:rFonts w:eastAsia="Calibri"/>
              </w:rPr>
            </w:pPr>
            <w:r w:rsidRPr="002F0248">
              <w:rPr>
                <w:rFonts w:eastAsia="Calibri"/>
              </w:rPr>
              <w:t>A Stage IV pressure ulcer is a full thickness skin loss with extensive destruction, tissue necrosis, or damage to muscle, bone, or supporting structure.</w:t>
            </w:r>
          </w:p>
        </w:tc>
        <w:tc>
          <w:tcPr>
            <w:tcW w:w="810" w:type="dxa"/>
            <w:tcMar>
              <w:top w:w="14" w:type="dxa"/>
              <w:left w:w="115" w:type="dxa"/>
              <w:bottom w:w="14" w:type="dxa"/>
              <w:right w:w="115" w:type="dxa"/>
            </w:tcMar>
          </w:tcPr>
          <w:p w:rsidR="002A2093" w:rsidRPr="00A832E0" w:rsidRDefault="002A2093" w:rsidP="007F020E">
            <w:pPr>
              <w:spacing w:after="0"/>
              <w:rPr>
                <w:rFonts w:eastAsia="Calibri"/>
              </w:rPr>
            </w:pPr>
            <w:r w:rsidRPr="00A832E0">
              <w:rPr>
                <w:rFonts w:eastAsia="Calibri"/>
                <w:b/>
              </w:rPr>
              <w:t>True</w:t>
            </w:r>
            <w:r>
              <w:rPr>
                <w:rFonts w:eastAsia="Calibri"/>
                <w:b/>
              </w:rPr>
              <w:t xml:space="preserve"> </w:t>
            </w:r>
          </w:p>
        </w:tc>
        <w:tc>
          <w:tcPr>
            <w:tcW w:w="900" w:type="dxa"/>
            <w:tcMar>
              <w:top w:w="14" w:type="dxa"/>
              <w:left w:w="115" w:type="dxa"/>
              <w:bottom w:w="14" w:type="dxa"/>
              <w:right w:w="115" w:type="dxa"/>
            </w:tcMar>
          </w:tcPr>
          <w:p w:rsidR="002A2093" w:rsidRPr="00A832E0" w:rsidRDefault="002A2093" w:rsidP="007F020E">
            <w:pPr>
              <w:spacing w:after="0"/>
              <w:rPr>
                <w:rFonts w:eastAsia="Calibri"/>
              </w:rPr>
            </w:pPr>
          </w:p>
        </w:tc>
      </w:tr>
      <w:tr w:rsidR="002A2093" w:rsidRPr="00A832E0" w:rsidTr="007F020E">
        <w:trPr>
          <w:cantSplit/>
          <w:jc w:val="center"/>
        </w:trPr>
        <w:tc>
          <w:tcPr>
            <w:tcW w:w="7650" w:type="dxa"/>
            <w:tcMar>
              <w:top w:w="14" w:type="dxa"/>
              <w:left w:w="115" w:type="dxa"/>
              <w:bottom w:w="14" w:type="dxa"/>
              <w:right w:w="115" w:type="dxa"/>
            </w:tcMar>
          </w:tcPr>
          <w:p w:rsidR="002A2093" w:rsidRPr="002F0248" w:rsidRDefault="002A2093" w:rsidP="002A2093">
            <w:pPr>
              <w:pStyle w:val="ListParagraph"/>
              <w:numPr>
                <w:ilvl w:val="0"/>
                <w:numId w:val="15"/>
              </w:numPr>
              <w:spacing w:after="0"/>
              <w:rPr>
                <w:rFonts w:eastAsia="Calibri"/>
              </w:rPr>
            </w:pPr>
            <w:r w:rsidRPr="002F0248">
              <w:rPr>
                <w:rFonts w:eastAsia="Calibri"/>
              </w:rPr>
              <w:t>An adequate dietary intake of protein and calories should be maintained during illness.</w:t>
            </w:r>
          </w:p>
        </w:tc>
        <w:tc>
          <w:tcPr>
            <w:tcW w:w="810" w:type="dxa"/>
            <w:tcMar>
              <w:top w:w="14" w:type="dxa"/>
              <w:left w:w="115" w:type="dxa"/>
              <w:bottom w:w="14" w:type="dxa"/>
              <w:right w:w="115" w:type="dxa"/>
            </w:tcMar>
          </w:tcPr>
          <w:p w:rsidR="002A2093" w:rsidRPr="00A832E0" w:rsidRDefault="002A2093" w:rsidP="007F020E">
            <w:pPr>
              <w:spacing w:after="0"/>
              <w:rPr>
                <w:rFonts w:eastAsia="Calibri"/>
              </w:rPr>
            </w:pPr>
            <w:r w:rsidRPr="00A832E0">
              <w:rPr>
                <w:rFonts w:eastAsia="Calibri"/>
                <w:b/>
              </w:rPr>
              <w:t>True</w:t>
            </w:r>
            <w:r>
              <w:rPr>
                <w:rFonts w:eastAsia="Calibri"/>
                <w:b/>
              </w:rPr>
              <w:t xml:space="preserve"> </w:t>
            </w:r>
          </w:p>
        </w:tc>
        <w:tc>
          <w:tcPr>
            <w:tcW w:w="900" w:type="dxa"/>
            <w:tcMar>
              <w:top w:w="14" w:type="dxa"/>
              <w:left w:w="115" w:type="dxa"/>
              <w:bottom w:w="14" w:type="dxa"/>
              <w:right w:w="115" w:type="dxa"/>
            </w:tcMar>
          </w:tcPr>
          <w:p w:rsidR="002A2093" w:rsidRPr="00A832E0" w:rsidRDefault="002A2093" w:rsidP="007F020E">
            <w:pPr>
              <w:spacing w:after="0"/>
              <w:rPr>
                <w:rFonts w:eastAsia="Calibri"/>
              </w:rPr>
            </w:pPr>
          </w:p>
        </w:tc>
      </w:tr>
      <w:tr w:rsidR="002A2093" w:rsidRPr="00A832E0" w:rsidTr="007F020E">
        <w:trPr>
          <w:cantSplit/>
          <w:jc w:val="center"/>
        </w:trPr>
        <w:tc>
          <w:tcPr>
            <w:tcW w:w="7650" w:type="dxa"/>
            <w:tcMar>
              <w:top w:w="14" w:type="dxa"/>
              <w:left w:w="115" w:type="dxa"/>
              <w:bottom w:w="14" w:type="dxa"/>
              <w:right w:w="115" w:type="dxa"/>
            </w:tcMar>
          </w:tcPr>
          <w:p w:rsidR="002A2093" w:rsidRPr="002F0248" w:rsidRDefault="002A2093" w:rsidP="002A2093">
            <w:pPr>
              <w:pStyle w:val="ListParagraph"/>
              <w:numPr>
                <w:ilvl w:val="0"/>
                <w:numId w:val="15"/>
              </w:numPr>
              <w:spacing w:after="0"/>
              <w:rPr>
                <w:rFonts w:eastAsia="Calibri"/>
              </w:rPr>
            </w:pPr>
            <w:r w:rsidRPr="002F0248">
              <w:rPr>
                <w:rFonts w:eastAsia="Calibri"/>
              </w:rPr>
              <w:t>Persons confined to bed should be repositioned every 3 hours.</w:t>
            </w:r>
          </w:p>
        </w:tc>
        <w:tc>
          <w:tcPr>
            <w:tcW w:w="810" w:type="dxa"/>
            <w:tcMar>
              <w:top w:w="14" w:type="dxa"/>
              <w:left w:w="115" w:type="dxa"/>
              <w:bottom w:w="14" w:type="dxa"/>
              <w:right w:w="115" w:type="dxa"/>
            </w:tcMar>
          </w:tcPr>
          <w:p w:rsidR="002A2093" w:rsidRPr="00A832E0" w:rsidRDefault="002A2093" w:rsidP="007F020E">
            <w:pPr>
              <w:spacing w:after="0"/>
              <w:rPr>
                <w:rFonts w:eastAsia="Calibri"/>
              </w:rPr>
            </w:pPr>
          </w:p>
        </w:tc>
        <w:tc>
          <w:tcPr>
            <w:tcW w:w="900" w:type="dxa"/>
            <w:tcMar>
              <w:top w:w="14" w:type="dxa"/>
              <w:left w:w="115" w:type="dxa"/>
              <w:bottom w:w="14" w:type="dxa"/>
              <w:right w:w="115" w:type="dxa"/>
            </w:tcMar>
          </w:tcPr>
          <w:p w:rsidR="002A2093" w:rsidRPr="00A832E0" w:rsidRDefault="002A2093" w:rsidP="007F020E">
            <w:pPr>
              <w:spacing w:after="0"/>
              <w:rPr>
                <w:rFonts w:eastAsia="Calibri"/>
              </w:rPr>
            </w:pPr>
            <w:r w:rsidRPr="00A832E0">
              <w:rPr>
                <w:rFonts w:eastAsia="Calibri"/>
                <w:b/>
              </w:rPr>
              <w:t xml:space="preserve">False </w:t>
            </w:r>
          </w:p>
        </w:tc>
      </w:tr>
      <w:tr w:rsidR="002A2093" w:rsidRPr="00A832E0" w:rsidTr="007F020E">
        <w:trPr>
          <w:cantSplit/>
          <w:jc w:val="center"/>
        </w:trPr>
        <w:tc>
          <w:tcPr>
            <w:tcW w:w="7650" w:type="dxa"/>
            <w:tcMar>
              <w:top w:w="14" w:type="dxa"/>
              <w:left w:w="115" w:type="dxa"/>
              <w:bottom w:w="14" w:type="dxa"/>
              <w:right w:w="115" w:type="dxa"/>
            </w:tcMar>
          </w:tcPr>
          <w:p w:rsidR="002A2093" w:rsidRPr="002F0248" w:rsidRDefault="002A2093" w:rsidP="002A2093">
            <w:pPr>
              <w:pStyle w:val="ListParagraph"/>
              <w:numPr>
                <w:ilvl w:val="0"/>
                <w:numId w:val="15"/>
              </w:numPr>
              <w:spacing w:after="0"/>
              <w:rPr>
                <w:rFonts w:eastAsia="Calibri"/>
              </w:rPr>
            </w:pPr>
            <w:r w:rsidRPr="002F0248">
              <w:rPr>
                <w:rFonts w:eastAsia="Calibri"/>
              </w:rPr>
              <w:t>A turning schedule should be written and placed at the bedside.</w:t>
            </w:r>
          </w:p>
        </w:tc>
        <w:tc>
          <w:tcPr>
            <w:tcW w:w="810" w:type="dxa"/>
            <w:tcMar>
              <w:top w:w="14" w:type="dxa"/>
              <w:left w:w="115" w:type="dxa"/>
              <w:bottom w:w="14" w:type="dxa"/>
              <w:right w:w="115" w:type="dxa"/>
            </w:tcMar>
          </w:tcPr>
          <w:p w:rsidR="002A2093" w:rsidRPr="00A832E0" w:rsidRDefault="002A2093" w:rsidP="007F020E">
            <w:pPr>
              <w:spacing w:after="0"/>
              <w:rPr>
                <w:rFonts w:eastAsia="Calibri"/>
                <w:b/>
              </w:rPr>
            </w:pPr>
            <w:r w:rsidRPr="00A832E0">
              <w:rPr>
                <w:rFonts w:eastAsia="Calibri"/>
                <w:b/>
              </w:rPr>
              <w:t>True</w:t>
            </w:r>
            <w:r>
              <w:rPr>
                <w:rFonts w:eastAsia="Calibri"/>
                <w:b/>
              </w:rPr>
              <w:t xml:space="preserve"> </w:t>
            </w:r>
          </w:p>
        </w:tc>
        <w:tc>
          <w:tcPr>
            <w:tcW w:w="900" w:type="dxa"/>
            <w:tcMar>
              <w:top w:w="14" w:type="dxa"/>
              <w:left w:w="115" w:type="dxa"/>
              <w:bottom w:w="14" w:type="dxa"/>
              <w:right w:w="115" w:type="dxa"/>
            </w:tcMar>
          </w:tcPr>
          <w:p w:rsidR="002A2093" w:rsidRPr="00A832E0" w:rsidRDefault="002A2093" w:rsidP="007F020E">
            <w:pPr>
              <w:spacing w:after="0"/>
              <w:rPr>
                <w:rFonts w:eastAsia="Calibri"/>
              </w:rPr>
            </w:pPr>
          </w:p>
        </w:tc>
      </w:tr>
      <w:tr w:rsidR="002A2093" w:rsidRPr="00A832E0" w:rsidTr="007F020E">
        <w:trPr>
          <w:cantSplit/>
          <w:jc w:val="center"/>
        </w:trPr>
        <w:tc>
          <w:tcPr>
            <w:tcW w:w="7650" w:type="dxa"/>
            <w:tcMar>
              <w:top w:w="14" w:type="dxa"/>
              <w:left w:w="115" w:type="dxa"/>
              <w:bottom w:w="14" w:type="dxa"/>
              <w:right w:w="115" w:type="dxa"/>
            </w:tcMar>
          </w:tcPr>
          <w:p w:rsidR="002A2093" w:rsidRPr="002F0248" w:rsidRDefault="002A2093" w:rsidP="002A2093">
            <w:pPr>
              <w:pStyle w:val="ListParagraph"/>
              <w:numPr>
                <w:ilvl w:val="0"/>
                <w:numId w:val="15"/>
              </w:numPr>
              <w:spacing w:after="0"/>
              <w:rPr>
                <w:rFonts w:eastAsia="Calibri"/>
              </w:rPr>
            </w:pPr>
            <w:r w:rsidRPr="002F0248">
              <w:rPr>
                <w:rFonts w:eastAsia="Calibri"/>
              </w:rPr>
              <w:t>Heel protectors relieve pressure on the heels.</w:t>
            </w:r>
          </w:p>
        </w:tc>
        <w:tc>
          <w:tcPr>
            <w:tcW w:w="810" w:type="dxa"/>
            <w:tcMar>
              <w:top w:w="14" w:type="dxa"/>
              <w:left w:w="115" w:type="dxa"/>
              <w:bottom w:w="14" w:type="dxa"/>
              <w:right w:w="115" w:type="dxa"/>
            </w:tcMar>
          </w:tcPr>
          <w:p w:rsidR="002A2093" w:rsidRPr="00A832E0" w:rsidRDefault="002A2093" w:rsidP="007F020E">
            <w:pPr>
              <w:spacing w:after="0"/>
              <w:rPr>
                <w:rFonts w:eastAsia="Calibri"/>
              </w:rPr>
            </w:pPr>
          </w:p>
        </w:tc>
        <w:tc>
          <w:tcPr>
            <w:tcW w:w="900" w:type="dxa"/>
            <w:tcMar>
              <w:top w:w="14" w:type="dxa"/>
              <w:left w:w="115" w:type="dxa"/>
              <w:bottom w:w="14" w:type="dxa"/>
              <w:right w:w="115" w:type="dxa"/>
            </w:tcMar>
          </w:tcPr>
          <w:p w:rsidR="002A2093" w:rsidRPr="00A832E0" w:rsidRDefault="002A2093" w:rsidP="007F020E">
            <w:pPr>
              <w:spacing w:after="0"/>
              <w:rPr>
                <w:rFonts w:eastAsia="Calibri"/>
              </w:rPr>
            </w:pPr>
            <w:r w:rsidRPr="00A832E0">
              <w:rPr>
                <w:rFonts w:eastAsia="Calibri"/>
                <w:b/>
              </w:rPr>
              <w:t xml:space="preserve">False </w:t>
            </w:r>
          </w:p>
        </w:tc>
      </w:tr>
      <w:tr w:rsidR="002A2093" w:rsidRPr="00A832E0" w:rsidTr="007F020E">
        <w:trPr>
          <w:cantSplit/>
          <w:jc w:val="center"/>
        </w:trPr>
        <w:tc>
          <w:tcPr>
            <w:tcW w:w="7650" w:type="dxa"/>
            <w:tcMar>
              <w:top w:w="14" w:type="dxa"/>
              <w:left w:w="115" w:type="dxa"/>
              <w:bottom w:w="14" w:type="dxa"/>
              <w:right w:w="115" w:type="dxa"/>
            </w:tcMar>
          </w:tcPr>
          <w:p w:rsidR="002A2093" w:rsidRPr="002F0248" w:rsidRDefault="002A2093" w:rsidP="002A2093">
            <w:pPr>
              <w:pStyle w:val="ListParagraph"/>
              <w:numPr>
                <w:ilvl w:val="0"/>
                <w:numId w:val="15"/>
              </w:numPr>
              <w:spacing w:after="0"/>
              <w:rPr>
                <w:rFonts w:eastAsia="Calibri"/>
              </w:rPr>
            </w:pPr>
            <w:r w:rsidRPr="002F0248">
              <w:rPr>
                <w:rFonts w:eastAsia="Calibri"/>
              </w:rPr>
              <w:t>Donut devices/ring cushions help to prevent pressure ulcers.</w:t>
            </w:r>
          </w:p>
        </w:tc>
        <w:tc>
          <w:tcPr>
            <w:tcW w:w="810" w:type="dxa"/>
            <w:tcMar>
              <w:top w:w="14" w:type="dxa"/>
              <w:left w:w="115" w:type="dxa"/>
              <w:bottom w:w="14" w:type="dxa"/>
              <w:right w:w="115" w:type="dxa"/>
            </w:tcMar>
          </w:tcPr>
          <w:p w:rsidR="002A2093" w:rsidRPr="00A832E0" w:rsidRDefault="002A2093" w:rsidP="007F020E">
            <w:pPr>
              <w:spacing w:after="0"/>
              <w:rPr>
                <w:rFonts w:eastAsia="Calibri"/>
              </w:rPr>
            </w:pPr>
          </w:p>
        </w:tc>
        <w:tc>
          <w:tcPr>
            <w:tcW w:w="900" w:type="dxa"/>
            <w:tcMar>
              <w:top w:w="14" w:type="dxa"/>
              <w:left w:w="115" w:type="dxa"/>
              <w:bottom w:w="14" w:type="dxa"/>
              <w:right w:w="115" w:type="dxa"/>
            </w:tcMar>
          </w:tcPr>
          <w:p w:rsidR="002A2093" w:rsidRPr="00A832E0" w:rsidRDefault="002A2093" w:rsidP="007F020E">
            <w:pPr>
              <w:spacing w:after="0"/>
              <w:rPr>
                <w:rFonts w:eastAsia="Calibri"/>
              </w:rPr>
            </w:pPr>
            <w:r w:rsidRPr="00A832E0">
              <w:rPr>
                <w:rFonts w:eastAsia="Calibri"/>
                <w:b/>
              </w:rPr>
              <w:t xml:space="preserve">False </w:t>
            </w:r>
          </w:p>
        </w:tc>
      </w:tr>
      <w:tr w:rsidR="002A2093" w:rsidRPr="00A832E0" w:rsidTr="007F020E">
        <w:trPr>
          <w:cantSplit/>
          <w:jc w:val="center"/>
        </w:trPr>
        <w:tc>
          <w:tcPr>
            <w:tcW w:w="7650" w:type="dxa"/>
            <w:tcMar>
              <w:top w:w="14" w:type="dxa"/>
              <w:left w:w="115" w:type="dxa"/>
              <w:bottom w:w="14" w:type="dxa"/>
              <w:right w:w="115" w:type="dxa"/>
            </w:tcMar>
          </w:tcPr>
          <w:p w:rsidR="002A2093" w:rsidRPr="002F0248" w:rsidRDefault="002A2093" w:rsidP="002A2093">
            <w:pPr>
              <w:pStyle w:val="ListParagraph"/>
              <w:numPr>
                <w:ilvl w:val="0"/>
                <w:numId w:val="15"/>
              </w:numPr>
              <w:spacing w:after="0"/>
              <w:rPr>
                <w:rFonts w:eastAsia="Calibri"/>
              </w:rPr>
            </w:pPr>
            <w:r w:rsidRPr="002F0248">
              <w:rPr>
                <w:rFonts w:eastAsia="Calibri"/>
              </w:rPr>
              <w:t>In a side lying position, a person should be at a 30 degree angle with the bed unless inconsistent with the patient’s condition and other care needs that take priority.</w:t>
            </w:r>
          </w:p>
        </w:tc>
        <w:tc>
          <w:tcPr>
            <w:tcW w:w="810" w:type="dxa"/>
            <w:tcMar>
              <w:top w:w="14" w:type="dxa"/>
              <w:left w:w="115" w:type="dxa"/>
              <w:bottom w:w="14" w:type="dxa"/>
              <w:right w:w="115" w:type="dxa"/>
            </w:tcMar>
          </w:tcPr>
          <w:p w:rsidR="002A2093" w:rsidRPr="00A832E0" w:rsidRDefault="002A2093" w:rsidP="007F020E">
            <w:pPr>
              <w:spacing w:after="0"/>
              <w:rPr>
                <w:rFonts w:eastAsia="Calibri"/>
              </w:rPr>
            </w:pPr>
            <w:r w:rsidRPr="00A832E0">
              <w:rPr>
                <w:rFonts w:eastAsia="Calibri"/>
                <w:b/>
              </w:rPr>
              <w:t>True</w:t>
            </w:r>
            <w:r>
              <w:rPr>
                <w:rFonts w:eastAsia="Calibri"/>
                <w:b/>
              </w:rPr>
              <w:t xml:space="preserve"> </w:t>
            </w:r>
          </w:p>
        </w:tc>
        <w:tc>
          <w:tcPr>
            <w:tcW w:w="900" w:type="dxa"/>
            <w:tcMar>
              <w:top w:w="14" w:type="dxa"/>
              <w:left w:w="115" w:type="dxa"/>
              <w:bottom w:w="14" w:type="dxa"/>
              <w:right w:w="115" w:type="dxa"/>
            </w:tcMar>
          </w:tcPr>
          <w:p w:rsidR="002A2093" w:rsidRPr="00A832E0" w:rsidRDefault="002A2093" w:rsidP="007F020E">
            <w:pPr>
              <w:spacing w:after="0"/>
              <w:rPr>
                <w:rFonts w:eastAsia="Calibri"/>
              </w:rPr>
            </w:pPr>
          </w:p>
        </w:tc>
      </w:tr>
      <w:tr w:rsidR="002A2093" w:rsidRPr="00A832E0" w:rsidTr="007F020E">
        <w:trPr>
          <w:cantSplit/>
          <w:jc w:val="center"/>
        </w:trPr>
        <w:tc>
          <w:tcPr>
            <w:tcW w:w="7650" w:type="dxa"/>
            <w:tcMar>
              <w:top w:w="14" w:type="dxa"/>
              <w:left w:w="115" w:type="dxa"/>
              <w:bottom w:w="14" w:type="dxa"/>
              <w:right w:w="115" w:type="dxa"/>
            </w:tcMar>
          </w:tcPr>
          <w:p w:rsidR="002A2093" w:rsidRPr="002F0248" w:rsidRDefault="002A2093" w:rsidP="002A2093">
            <w:pPr>
              <w:pStyle w:val="ListParagraph"/>
              <w:numPr>
                <w:ilvl w:val="0"/>
                <w:numId w:val="15"/>
              </w:numPr>
              <w:spacing w:after="0"/>
              <w:rPr>
                <w:rFonts w:eastAsia="Calibri"/>
              </w:rPr>
            </w:pPr>
            <w:r w:rsidRPr="002F0248">
              <w:rPr>
                <w:rFonts w:eastAsia="Calibri"/>
              </w:rPr>
              <w:t>The head of the bed should be maintained at the lowest degree of elevation (hopefully, no higher than a 30 degree angle) consistent with medical conditions.</w:t>
            </w:r>
          </w:p>
        </w:tc>
        <w:tc>
          <w:tcPr>
            <w:tcW w:w="810" w:type="dxa"/>
            <w:tcMar>
              <w:top w:w="14" w:type="dxa"/>
              <w:left w:w="115" w:type="dxa"/>
              <w:bottom w:w="14" w:type="dxa"/>
              <w:right w:w="115" w:type="dxa"/>
            </w:tcMar>
          </w:tcPr>
          <w:p w:rsidR="002A2093" w:rsidRPr="00A832E0" w:rsidRDefault="002A2093" w:rsidP="007F020E">
            <w:pPr>
              <w:spacing w:after="0"/>
              <w:rPr>
                <w:rFonts w:eastAsia="Calibri"/>
              </w:rPr>
            </w:pPr>
            <w:r w:rsidRPr="00A832E0">
              <w:rPr>
                <w:rFonts w:eastAsia="Calibri"/>
                <w:b/>
              </w:rPr>
              <w:t>True</w:t>
            </w:r>
            <w:r>
              <w:rPr>
                <w:rFonts w:eastAsia="Calibri"/>
                <w:b/>
              </w:rPr>
              <w:t xml:space="preserve"> </w:t>
            </w:r>
          </w:p>
        </w:tc>
        <w:tc>
          <w:tcPr>
            <w:tcW w:w="900" w:type="dxa"/>
            <w:tcMar>
              <w:top w:w="14" w:type="dxa"/>
              <w:left w:w="115" w:type="dxa"/>
              <w:bottom w:w="14" w:type="dxa"/>
              <w:right w:w="115" w:type="dxa"/>
            </w:tcMar>
          </w:tcPr>
          <w:p w:rsidR="002A2093" w:rsidRPr="00A832E0" w:rsidRDefault="002A2093" w:rsidP="007F020E">
            <w:pPr>
              <w:spacing w:after="0"/>
              <w:rPr>
                <w:rFonts w:eastAsia="Calibri"/>
              </w:rPr>
            </w:pPr>
          </w:p>
        </w:tc>
      </w:tr>
      <w:tr w:rsidR="002A2093" w:rsidRPr="00A832E0" w:rsidTr="007F020E">
        <w:trPr>
          <w:cantSplit/>
          <w:jc w:val="center"/>
        </w:trPr>
        <w:tc>
          <w:tcPr>
            <w:tcW w:w="7650" w:type="dxa"/>
            <w:tcMar>
              <w:top w:w="14" w:type="dxa"/>
              <w:left w:w="115" w:type="dxa"/>
              <w:bottom w:w="14" w:type="dxa"/>
              <w:right w:w="115" w:type="dxa"/>
            </w:tcMar>
          </w:tcPr>
          <w:p w:rsidR="002A2093" w:rsidRPr="002F0248" w:rsidRDefault="002A2093" w:rsidP="002A2093">
            <w:pPr>
              <w:pStyle w:val="ListParagraph"/>
              <w:numPr>
                <w:ilvl w:val="0"/>
                <w:numId w:val="15"/>
              </w:numPr>
              <w:spacing w:after="0"/>
              <w:rPr>
                <w:rFonts w:eastAsia="Calibri"/>
              </w:rPr>
            </w:pPr>
            <w:r w:rsidRPr="002F0248">
              <w:rPr>
                <w:rFonts w:eastAsia="Calibri"/>
              </w:rPr>
              <w:t>A person who cannot move him or herself should be repositioned every 2 hours while sitting in a chair.</w:t>
            </w:r>
          </w:p>
        </w:tc>
        <w:tc>
          <w:tcPr>
            <w:tcW w:w="810" w:type="dxa"/>
            <w:tcMar>
              <w:top w:w="14" w:type="dxa"/>
              <w:left w:w="115" w:type="dxa"/>
              <w:bottom w:w="14" w:type="dxa"/>
              <w:right w:w="115" w:type="dxa"/>
            </w:tcMar>
          </w:tcPr>
          <w:p w:rsidR="002A2093" w:rsidRPr="00A832E0" w:rsidRDefault="002A2093" w:rsidP="007F020E">
            <w:pPr>
              <w:spacing w:after="0"/>
              <w:rPr>
                <w:rFonts w:eastAsia="Calibri"/>
              </w:rPr>
            </w:pPr>
          </w:p>
        </w:tc>
        <w:tc>
          <w:tcPr>
            <w:tcW w:w="900" w:type="dxa"/>
            <w:tcMar>
              <w:top w:w="14" w:type="dxa"/>
              <w:left w:w="115" w:type="dxa"/>
              <w:bottom w:w="14" w:type="dxa"/>
              <w:right w:w="115" w:type="dxa"/>
            </w:tcMar>
          </w:tcPr>
          <w:p w:rsidR="002A2093" w:rsidRPr="00A832E0" w:rsidRDefault="002A2093" w:rsidP="007F020E">
            <w:pPr>
              <w:spacing w:after="0"/>
              <w:rPr>
                <w:rFonts w:eastAsia="Calibri"/>
              </w:rPr>
            </w:pPr>
            <w:r w:rsidRPr="00A832E0">
              <w:rPr>
                <w:rFonts w:eastAsia="Calibri"/>
                <w:b/>
              </w:rPr>
              <w:t xml:space="preserve">False </w:t>
            </w:r>
          </w:p>
        </w:tc>
      </w:tr>
      <w:tr w:rsidR="002A2093" w:rsidRPr="00A832E0" w:rsidTr="007F020E">
        <w:trPr>
          <w:cantSplit/>
          <w:jc w:val="center"/>
        </w:trPr>
        <w:tc>
          <w:tcPr>
            <w:tcW w:w="7650" w:type="dxa"/>
            <w:tcMar>
              <w:top w:w="14" w:type="dxa"/>
              <w:left w:w="115" w:type="dxa"/>
              <w:bottom w:w="14" w:type="dxa"/>
              <w:right w:w="115" w:type="dxa"/>
            </w:tcMar>
          </w:tcPr>
          <w:p w:rsidR="002A2093" w:rsidRPr="002F0248" w:rsidRDefault="002A2093" w:rsidP="002A2093">
            <w:pPr>
              <w:pStyle w:val="ListParagraph"/>
              <w:numPr>
                <w:ilvl w:val="0"/>
                <w:numId w:val="15"/>
              </w:numPr>
              <w:spacing w:after="0"/>
              <w:rPr>
                <w:rFonts w:eastAsia="Calibri"/>
              </w:rPr>
            </w:pPr>
            <w:r w:rsidRPr="002F0248">
              <w:rPr>
                <w:rFonts w:eastAsia="Calibri"/>
              </w:rPr>
              <w:t>Persons who can be taught should shift their weight every 30 minutes while sitting in a chair.</w:t>
            </w:r>
          </w:p>
        </w:tc>
        <w:tc>
          <w:tcPr>
            <w:tcW w:w="810" w:type="dxa"/>
            <w:tcMar>
              <w:top w:w="14" w:type="dxa"/>
              <w:left w:w="115" w:type="dxa"/>
              <w:bottom w:w="14" w:type="dxa"/>
              <w:right w:w="115" w:type="dxa"/>
            </w:tcMar>
          </w:tcPr>
          <w:p w:rsidR="002A2093" w:rsidRPr="00A832E0" w:rsidRDefault="002A2093" w:rsidP="007F020E">
            <w:pPr>
              <w:spacing w:after="0"/>
              <w:rPr>
                <w:rFonts w:eastAsia="Calibri"/>
              </w:rPr>
            </w:pPr>
          </w:p>
        </w:tc>
        <w:tc>
          <w:tcPr>
            <w:tcW w:w="900" w:type="dxa"/>
            <w:tcMar>
              <w:top w:w="14" w:type="dxa"/>
              <w:left w:w="115" w:type="dxa"/>
              <w:bottom w:w="14" w:type="dxa"/>
              <w:right w:w="115" w:type="dxa"/>
            </w:tcMar>
          </w:tcPr>
          <w:p w:rsidR="002A2093" w:rsidRPr="00A832E0" w:rsidRDefault="002A2093" w:rsidP="007F020E">
            <w:pPr>
              <w:spacing w:after="0"/>
              <w:rPr>
                <w:rFonts w:eastAsia="Calibri"/>
              </w:rPr>
            </w:pPr>
            <w:r w:rsidRPr="00A832E0">
              <w:rPr>
                <w:rFonts w:eastAsia="Calibri"/>
                <w:b/>
              </w:rPr>
              <w:t xml:space="preserve">False </w:t>
            </w:r>
          </w:p>
        </w:tc>
      </w:tr>
      <w:tr w:rsidR="002A2093" w:rsidRPr="00A832E0" w:rsidTr="007F020E">
        <w:trPr>
          <w:cantSplit/>
          <w:jc w:val="center"/>
        </w:trPr>
        <w:tc>
          <w:tcPr>
            <w:tcW w:w="7650" w:type="dxa"/>
            <w:tcMar>
              <w:top w:w="14" w:type="dxa"/>
              <w:left w:w="115" w:type="dxa"/>
              <w:bottom w:w="14" w:type="dxa"/>
              <w:right w:w="115" w:type="dxa"/>
            </w:tcMar>
          </w:tcPr>
          <w:p w:rsidR="002A2093" w:rsidRPr="002F0248" w:rsidRDefault="002A2093" w:rsidP="002A2093">
            <w:pPr>
              <w:pStyle w:val="ListParagraph"/>
              <w:numPr>
                <w:ilvl w:val="0"/>
                <w:numId w:val="15"/>
              </w:numPr>
              <w:spacing w:after="0"/>
              <w:rPr>
                <w:rFonts w:eastAsia="Calibri"/>
              </w:rPr>
            </w:pPr>
            <w:r w:rsidRPr="002F0248">
              <w:rPr>
                <w:rFonts w:eastAsia="Calibri"/>
              </w:rPr>
              <w:t>Chair-bound persons should be fitted for a chair cushion.</w:t>
            </w:r>
          </w:p>
        </w:tc>
        <w:tc>
          <w:tcPr>
            <w:tcW w:w="810" w:type="dxa"/>
            <w:tcMar>
              <w:top w:w="14" w:type="dxa"/>
              <w:left w:w="115" w:type="dxa"/>
              <w:bottom w:w="14" w:type="dxa"/>
              <w:right w:w="115" w:type="dxa"/>
            </w:tcMar>
          </w:tcPr>
          <w:p w:rsidR="002A2093" w:rsidRPr="00A832E0" w:rsidRDefault="002A2093" w:rsidP="007F020E">
            <w:pPr>
              <w:spacing w:after="0"/>
              <w:rPr>
                <w:rFonts w:eastAsia="Calibri"/>
              </w:rPr>
            </w:pPr>
            <w:r w:rsidRPr="00A832E0">
              <w:rPr>
                <w:rFonts w:eastAsia="Calibri"/>
                <w:b/>
              </w:rPr>
              <w:t>True</w:t>
            </w:r>
            <w:r>
              <w:rPr>
                <w:rFonts w:eastAsia="Calibri"/>
                <w:b/>
              </w:rPr>
              <w:t xml:space="preserve"> </w:t>
            </w:r>
          </w:p>
        </w:tc>
        <w:tc>
          <w:tcPr>
            <w:tcW w:w="900" w:type="dxa"/>
            <w:tcMar>
              <w:top w:w="14" w:type="dxa"/>
              <w:left w:w="115" w:type="dxa"/>
              <w:bottom w:w="14" w:type="dxa"/>
              <w:right w:w="115" w:type="dxa"/>
            </w:tcMar>
          </w:tcPr>
          <w:p w:rsidR="002A2093" w:rsidRPr="00A832E0" w:rsidRDefault="002A2093" w:rsidP="007F020E">
            <w:pPr>
              <w:spacing w:after="0"/>
              <w:rPr>
                <w:rFonts w:eastAsia="Calibri"/>
              </w:rPr>
            </w:pPr>
          </w:p>
        </w:tc>
      </w:tr>
      <w:tr w:rsidR="002A2093" w:rsidRPr="00A832E0" w:rsidTr="007F020E">
        <w:trPr>
          <w:cantSplit/>
          <w:jc w:val="center"/>
        </w:trPr>
        <w:tc>
          <w:tcPr>
            <w:tcW w:w="7650" w:type="dxa"/>
            <w:tcMar>
              <w:top w:w="14" w:type="dxa"/>
              <w:left w:w="115" w:type="dxa"/>
              <w:bottom w:w="14" w:type="dxa"/>
              <w:right w:w="115" w:type="dxa"/>
            </w:tcMar>
          </w:tcPr>
          <w:p w:rsidR="002A2093" w:rsidRPr="002F0248" w:rsidRDefault="002A2093" w:rsidP="002A2093">
            <w:pPr>
              <w:pStyle w:val="ListParagraph"/>
              <w:numPr>
                <w:ilvl w:val="0"/>
                <w:numId w:val="15"/>
              </w:numPr>
              <w:spacing w:after="0"/>
              <w:rPr>
                <w:rFonts w:eastAsia="Calibri"/>
              </w:rPr>
            </w:pPr>
            <w:r w:rsidRPr="002F0248">
              <w:rPr>
                <w:rFonts w:eastAsia="Calibri"/>
              </w:rPr>
              <w:t>Stage II pressure ulcers are a full thickness skin loss.</w:t>
            </w:r>
          </w:p>
        </w:tc>
        <w:tc>
          <w:tcPr>
            <w:tcW w:w="810" w:type="dxa"/>
            <w:tcMar>
              <w:top w:w="14" w:type="dxa"/>
              <w:left w:w="115" w:type="dxa"/>
              <w:bottom w:w="14" w:type="dxa"/>
              <w:right w:w="115" w:type="dxa"/>
            </w:tcMar>
          </w:tcPr>
          <w:p w:rsidR="002A2093" w:rsidRPr="00A832E0" w:rsidRDefault="002A2093" w:rsidP="007F020E">
            <w:pPr>
              <w:spacing w:after="0"/>
              <w:rPr>
                <w:rFonts w:eastAsia="Calibri"/>
              </w:rPr>
            </w:pPr>
          </w:p>
        </w:tc>
        <w:tc>
          <w:tcPr>
            <w:tcW w:w="900" w:type="dxa"/>
            <w:tcMar>
              <w:top w:w="14" w:type="dxa"/>
              <w:left w:w="115" w:type="dxa"/>
              <w:bottom w:w="14" w:type="dxa"/>
              <w:right w:w="115" w:type="dxa"/>
            </w:tcMar>
          </w:tcPr>
          <w:p w:rsidR="002A2093" w:rsidRPr="00A832E0" w:rsidRDefault="002A2093" w:rsidP="007F020E">
            <w:pPr>
              <w:spacing w:after="0"/>
              <w:rPr>
                <w:rFonts w:eastAsia="Calibri"/>
              </w:rPr>
            </w:pPr>
            <w:r w:rsidRPr="00A832E0">
              <w:rPr>
                <w:rFonts w:eastAsia="Calibri"/>
                <w:b/>
              </w:rPr>
              <w:t xml:space="preserve">False </w:t>
            </w:r>
          </w:p>
        </w:tc>
      </w:tr>
      <w:tr w:rsidR="002A2093" w:rsidRPr="00A832E0" w:rsidTr="007F020E">
        <w:trPr>
          <w:cantSplit/>
          <w:jc w:val="center"/>
        </w:trPr>
        <w:tc>
          <w:tcPr>
            <w:tcW w:w="7650" w:type="dxa"/>
            <w:tcMar>
              <w:top w:w="14" w:type="dxa"/>
              <w:left w:w="115" w:type="dxa"/>
              <w:bottom w:w="14" w:type="dxa"/>
              <w:right w:w="115" w:type="dxa"/>
            </w:tcMar>
          </w:tcPr>
          <w:p w:rsidR="002A2093" w:rsidRPr="002F0248" w:rsidRDefault="002A2093" w:rsidP="002A2093">
            <w:pPr>
              <w:pStyle w:val="ListParagraph"/>
              <w:numPr>
                <w:ilvl w:val="0"/>
                <w:numId w:val="15"/>
              </w:numPr>
              <w:spacing w:after="0"/>
              <w:rPr>
                <w:rFonts w:eastAsia="Calibri"/>
              </w:rPr>
            </w:pPr>
            <w:r w:rsidRPr="002F0248">
              <w:rPr>
                <w:rFonts w:eastAsia="Calibri"/>
              </w:rPr>
              <w:t>The epidermis should remain clean and dry.</w:t>
            </w:r>
          </w:p>
        </w:tc>
        <w:tc>
          <w:tcPr>
            <w:tcW w:w="810" w:type="dxa"/>
            <w:tcMar>
              <w:top w:w="14" w:type="dxa"/>
              <w:left w:w="115" w:type="dxa"/>
              <w:bottom w:w="14" w:type="dxa"/>
              <w:right w:w="115" w:type="dxa"/>
            </w:tcMar>
          </w:tcPr>
          <w:p w:rsidR="002A2093" w:rsidRPr="00A832E0" w:rsidRDefault="002A2093" w:rsidP="007F020E">
            <w:pPr>
              <w:spacing w:after="0"/>
              <w:rPr>
                <w:rFonts w:eastAsia="Calibri"/>
              </w:rPr>
            </w:pPr>
            <w:r w:rsidRPr="00A832E0">
              <w:rPr>
                <w:rFonts w:eastAsia="Calibri"/>
                <w:b/>
              </w:rPr>
              <w:t>True</w:t>
            </w:r>
            <w:r>
              <w:rPr>
                <w:rFonts w:eastAsia="Calibri"/>
                <w:b/>
              </w:rPr>
              <w:t xml:space="preserve"> </w:t>
            </w:r>
          </w:p>
        </w:tc>
        <w:tc>
          <w:tcPr>
            <w:tcW w:w="900" w:type="dxa"/>
            <w:tcMar>
              <w:top w:w="14" w:type="dxa"/>
              <w:left w:w="115" w:type="dxa"/>
              <w:bottom w:w="14" w:type="dxa"/>
              <w:right w:w="115" w:type="dxa"/>
            </w:tcMar>
          </w:tcPr>
          <w:p w:rsidR="002A2093" w:rsidRPr="00A832E0" w:rsidRDefault="002A2093" w:rsidP="007F020E">
            <w:pPr>
              <w:spacing w:after="0"/>
              <w:rPr>
                <w:rFonts w:eastAsia="Calibri"/>
              </w:rPr>
            </w:pPr>
          </w:p>
        </w:tc>
      </w:tr>
      <w:tr w:rsidR="002A2093" w:rsidRPr="00A832E0" w:rsidTr="007F020E">
        <w:trPr>
          <w:cantSplit/>
          <w:jc w:val="center"/>
        </w:trPr>
        <w:tc>
          <w:tcPr>
            <w:tcW w:w="7650" w:type="dxa"/>
            <w:tcMar>
              <w:top w:w="14" w:type="dxa"/>
              <w:left w:w="115" w:type="dxa"/>
              <w:bottom w:w="14" w:type="dxa"/>
              <w:right w:w="115" w:type="dxa"/>
            </w:tcMar>
          </w:tcPr>
          <w:p w:rsidR="002A2093" w:rsidRPr="002F0248" w:rsidRDefault="002A2093" w:rsidP="002A2093">
            <w:pPr>
              <w:pStyle w:val="ListParagraph"/>
              <w:numPr>
                <w:ilvl w:val="0"/>
                <w:numId w:val="15"/>
              </w:numPr>
              <w:spacing w:after="0"/>
              <w:rPr>
                <w:rFonts w:eastAsia="Calibri"/>
              </w:rPr>
            </w:pPr>
            <w:r w:rsidRPr="002F0248">
              <w:rPr>
                <w:rFonts w:eastAsia="Calibri"/>
              </w:rPr>
              <w:t>The incidence of pressure ulcers is so high that the government has appointed a panel to study risk, prevention, and treatment.</w:t>
            </w:r>
          </w:p>
        </w:tc>
        <w:tc>
          <w:tcPr>
            <w:tcW w:w="810" w:type="dxa"/>
            <w:tcMar>
              <w:top w:w="14" w:type="dxa"/>
              <w:left w:w="115" w:type="dxa"/>
              <w:bottom w:w="14" w:type="dxa"/>
              <w:right w:w="115" w:type="dxa"/>
            </w:tcMar>
          </w:tcPr>
          <w:p w:rsidR="002A2093" w:rsidRPr="00A832E0" w:rsidRDefault="002A2093" w:rsidP="007F020E">
            <w:pPr>
              <w:spacing w:after="0"/>
              <w:rPr>
                <w:rFonts w:eastAsia="Calibri"/>
              </w:rPr>
            </w:pPr>
            <w:r w:rsidRPr="00A832E0">
              <w:rPr>
                <w:rFonts w:eastAsia="Calibri"/>
                <w:b/>
              </w:rPr>
              <w:t>True</w:t>
            </w:r>
            <w:r>
              <w:rPr>
                <w:rFonts w:eastAsia="Calibri"/>
                <w:b/>
              </w:rPr>
              <w:t xml:space="preserve"> </w:t>
            </w:r>
          </w:p>
        </w:tc>
        <w:tc>
          <w:tcPr>
            <w:tcW w:w="900" w:type="dxa"/>
            <w:tcMar>
              <w:top w:w="14" w:type="dxa"/>
              <w:left w:w="115" w:type="dxa"/>
              <w:bottom w:w="14" w:type="dxa"/>
              <w:right w:w="115" w:type="dxa"/>
            </w:tcMar>
          </w:tcPr>
          <w:p w:rsidR="002A2093" w:rsidRPr="00A832E0" w:rsidRDefault="002A2093" w:rsidP="007F020E">
            <w:pPr>
              <w:spacing w:after="0"/>
              <w:rPr>
                <w:rFonts w:eastAsia="Calibri"/>
              </w:rPr>
            </w:pPr>
          </w:p>
        </w:tc>
      </w:tr>
      <w:tr w:rsidR="002A2093" w:rsidRPr="00A832E0" w:rsidTr="007F020E">
        <w:trPr>
          <w:cantSplit/>
          <w:jc w:val="center"/>
        </w:trPr>
        <w:tc>
          <w:tcPr>
            <w:tcW w:w="7650" w:type="dxa"/>
            <w:tcMar>
              <w:top w:w="14" w:type="dxa"/>
              <w:left w:w="115" w:type="dxa"/>
              <w:bottom w:w="14" w:type="dxa"/>
              <w:right w:w="115" w:type="dxa"/>
            </w:tcMar>
          </w:tcPr>
          <w:p w:rsidR="002A2093" w:rsidRPr="002F0248" w:rsidRDefault="002A2093" w:rsidP="002A2093">
            <w:pPr>
              <w:pStyle w:val="ListParagraph"/>
              <w:numPr>
                <w:ilvl w:val="0"/>
                <w:numId w:val="15"/>
              </w:numPr>
              <w:spacing w:after="0"/>
              <w:rPr>
                <w:rFonts w:eastAsia="Calibri"/>
              </w:rPr>
            </w:pPr>
            <w:r w:rsidRPr="002F0248">
              <w:rPr>
                <w:rFonts w:eastAsia="Calibri"/>
              </w:rPr>
              <w:t>A low-humidity environment may predispose a person to pressure ulcers.</w:t>
            </w:r>
          </w:p>
        </w:tc>
        <w:tc>
          <w:tcPr>
            <w:tcW w:w="810" w:type="dxa"/>
            <w:tcMar>
              <w:top w:w="14" w:type="dxa"/>
              <w:left w:w="115" w:type="dxa"/>
              <w:bottom w:w="14" w:type="dxa"/>
              <w:right w:w="115" w:type="dxa"/>
            </w:tcMar>
          </w:tcPr>
          <w:p w:rsidR="002A2093" w:rsidRPr="00A832E0" w:rsidRDefault="002A2093" w:rsidP="007F020E">
            <w:pPr>
              <w:spacing w:after="0"/>
              <w:rPr>
                <w:rFonts w:eastAsia="Calibri"/>
              </w:rPr>
            </w:pPr>
            <w:r w:rsidRPr="00A832E0">
              <w:rPr>
                <w:rFonts w:eastAsia="Calibri"/>
                <w:b/>
              </w:rPr>
              <w:t>True</w:t>
            </w:r>
            <w:r>
              <w:rPr>
                <w:rFonts w:eastAsia="Calibri"/>
                <w:b/>
              </w:rPr>
              <w:t xml:space="preserve"> </w:t>
            </w:r>
          </w:p>
        </w:tc>
        <w:tc>
          <w:tcPr>
            <w:tcW w:w="900" w:type="dxa"/>
            <w:tcMar>
              <w:top w:w="14" w:type="dxa"/>
              <w:left w:w="115" w:type="dxa"/>
              <w:bottom w:w="14" w:type="dxa"/>
              <w:right w:w="115" w:type="dxa"/>
            </w:tcMar>
          </w:tcPr>
          <w:p w:rsidR="002A2093" w:rsidRPr="00A832E0" w:rsidRDefault="002A2093" w:rsidP="007F020E">
            <w:pPr>
              <w:spacing w:after="0"/>
              <w:rPr>
                <w:rFonts w:eastAsia="Calibri"/>
              </w:rPr>
            </w:pPr>
          </w:p>
        </w:tc>
      </w:tr>
      <w:tr w:rsidR="002A2093" w:rsidRPr="00A832E0" w:rsidTr="007F020E">
        <w:trPr>
          <w:cantSplit/>
          <w:jc w:val="center"/>
        </w:trPr>
        <w:tc>
          <w:tcPr>
            <w:tcW w:w="7650" w:type="dxa"/>
            <w:tcMar>
              <w:top w:w="14" w:type="dxa"/>
              <w:left w:w="115" w:type="dxa"/>
              <w:bottom w:w="14" w:type="dxa"/>
              <w:right w:w="115" w:type="dxa"/>
            </w:tcMar>
          </w:tcPr>
          <w:p w:rsidR="002A2093" w:rsidRPr="002F0248" w:rsidRDefault="002A2093" w:rsidP="002A2093">
            <w:pPr>
              <w:pStyle w:val="ListParagraph"/>
              <w:numPr>
                <w:ilvl w:val="0"/>
                <w:numId w:val="15"/>
              </w:numPr>
              <w:spacing w:after="0"/>
              <w:rPr>
                <w:rFonts w:eastAsia="Calibri"/>
              </w:rPr>
            </w:pPr>
            <w:r w:rsidRPr="002F0248">
              <w:rPr>
                <w:rFonts w:eastAsia="Calibri"/>
              </w:rPr>
              <w:t xml:space="preserve">To minimize the skin’s exposure to moisture on incontinence, </w:t>
            </w:r>
            <w:proofErr w:type="spellStart"/>
            <w:r w:rsidRPr="002F0248">
              <w:rPr>
                <w:rFonts w:eastAsia="Calibri"/>
              </w:rPr>
              <w:t>underpads</w:t>
            </w:r>
            <w:proofErr w:type="spellEnd"/>
            <w:r w:rsidRPr="002F0248">
              <w:rPr>
                <w:rFonts w:eastAsia="Calibri"/>
              </w:rPr>
              <w:t xml:space="preserve"> should be used to absorb moisture.</w:t>
            </w:r>
          </w:p>
        </w:tc>
        <w:tc>
          <w:tcPr>
            <w:tcW w:w="810" w:type="dxa"/>
            <w:tcMar>
              <w:top w:w="14" w:type="dxa"/>
              <w:left w:w="115" w:type="dxa"/>
              <w:bottom w:w="14" w:type="dxa"/>
              <w:right w:w="115" w:type="dxa"/>
            </w:tcMar>
          </w:tcPr>
          <w:p w:rsidR="002A2093" w:rsidRPr="00A832E0" w:rsidRDefault="002A2093" w:rsidP="007F020E">
            <w:pPr>
              <w:spacing w:after="0"/>
              <w:rPr>
                <w:rFonts w:eastAsia="Calibri"/>
              </w:rPr>
            </w:pPr>
            <w:r w:rsidRPr="00A832E0">
              <w:rPr>
                <w:rFonts w:eastAsia="Calibri"/>
                <w:b/>
              </w:rPr>
              <w:t>True</w:t>
            </w:r>
            <w:r>
              <w:rPr>
                <w:rFonts w:eastAsia="Calibri"/>
                <w:b/>
              </w:rPr>
              <w:t xml:space="preserve"> </w:t>
            </w:r>
          </w:p>
        </w:tc>
        <w:tc>
          <w:tcPr>
            <w:tcW w:w="900" w:type="dxa"/>
            <w:tcMar>
              <w:top w:w="14" w:type="dxa"/>
              <w:left w:w="115" w:type="dxa"/>
              <w:bottom w:w="14" w:type="dxa"/>
              <w:right w:w="115" w:type="dxa"/>
            </w:tcMar>
          </w:tcPr>
          <w:p w:rsidR="002A2093" w:rsidRPr="00A832E0" w:rsidRDefault="002A2093" w:rsidP="007F020E">
            <w:pPr>
              <w:spacing w:after="0"/>
              <w:rPr>
                <w:rFonts w:eastAsia="Calibri"/>
              </w:rPr>
            </w:pPr>
          </w:p>
        </w:tc>
      </w:tr>
      <w:tr w:rsidR="002A2093" w:rsidRPr="00A832E0" w:rsidTr="007F020E">
        <w:trPr>
          <w:cantSplit/>
          <w:jc w:val="center"/>
        </w:trPr>
        <w:tc>
          <w:tcPr>
            <w:tcW w:w="7650" w:type="dxa"/>
            <w:tcMar>
              <w:top w:w="14" w:type="dxa"/>
              <w:left w:w="115" w:type="dxa"/>
              <w:bottom w:w="14" w:type="dxa"/>
              <w:right w:w="115" w:type="dxa"/>
            </w:tcMar>
          </w:tcPr>
          <w:p w:rsidR="002A2093" w:rsidRPr="002F0248" w:rsidRDefault="002A2093" w:rsidP="002A2093">
            <w:pPr>
              <w:pStyle w:val="ListParagraph"/>
              <w:numPr>
                <w:ilvl w:val="0"/>
                <w:numId w:val="15"/>
              </w:numPr>
              <w:spacing w:after="0"/>
              <w:rPr>
                <w:rFonts w:eastAsia="Calibri"/>
              </w:rPr>
            </w:pPr>
            <w:r w:rsidRPr="002F0248">
              <w:rPr>
                <w:rFonts w:eastAsia="Calibri"/>
              </w:rPr>
              <w:lastRenderedPageBreak/>
              <w:t>Rehabilitation should be instituted if consistent with the patient’s overall goals of therapy.</w:t>
            </w:r>
          </w:p>
        </w:tc>
        <w:tc>
          <w:tcPr>
            <w:tcW w:w="810" w:type="dxa"/>
            <w:tcMar>
              <w:top w:w="14" w:type="dxa"/>
              <w:left w:w="115" w:type="dxa"/>
              <w:bottom w:w="14" w:type="dxa"/>
              <w:right w:w="115" w:type="dxa"/>
            </w:tcMar>
          </w:tcPr>
          <w:p w:rsidR="002A2093" w:rsidRPr="00A832E0" w:rsidRDefault="002A2093" w:rsidP="007F020E">
            <w:pPr>
              <w:spacing w:after="0"/>
              <w:rPr>
                <w:rFonts w:eastAsia="Calibri"/>
              </w:rPr>
            </w:pPr>
            <w:r w:rsidRPr="00A832E0">
              <w:rPr>
                <w:rFonts w:eastAsia="Calibri"/>
                <w:b/>
              </w:rPr>
              <w:t>True</w:t>
            </w:r>
            <w:r>
              <w:rPr>
                <w:rFonts w:eastAsia="Calibri"/>
                <w:b/>
              </w:rPr>
              <w:t xml:space="preserve"> </w:t>
            </w:r>
          </w:p>
        </w:tc>
        <w:tc>
          <w:tcPr>
            <w:tcW w:w="900" w:type="dxa"/>
            <w:tcMar>
              <w:top w:w="14" w:type="dxa"/>
              <w:left w:w="115" w:type="dxa"/>
              <w:bottom w:w="14" w:type="dxa"/>
              <w:right w:w="115" w:type="dxa"/>
            </w:tcMar>
          </w:tcPr>
          <w:p w:rsidR="002A2093" w:rsidRPr="00A832E0" w:rsidRDefault="002A2093" w:rsidP="007F020E">
            <w:pPr>
              <w:spacing w:after="0"/>
              <w:rPr>
                <w:rFonts w:eastAsia="Calibri"/>
              </w:rPr>
            </w:pPr>
          </w:p>
        </w:tc>
      </w:tr>
      <w:tr w:rsidR="002A2093" w:rsidRPr="00A832E0" w:rsidTr="007F020E">
        <w:trPr>
          <w:cantSplit/>
          <w:jc w:val="center"/>
        </w:trPr>
        <w:tc>
          <w:tcPr>
            <w:tcW w:w="7650" w:type="dxa"/>
            <w:tcMar>
              <w:top w:w="14" w:type="dxa"/>
              <w:left w:w="115" w:type="dxa"/>
              <w:bottom w:w="14" w:type="dxa"/>
              <w:right w:w="115" w:type="dxa"/>
            </w:tcMar>
          </w:tcPr>
          <w:p w:rsidR="002A2093" w:rsidRPr="002F0248" w:rsidRDefault="002A2093" w:rsidP="002A2093">
            <w:pPr>
              <w:pStyle w:val="ListParagraph"/>
              <w:numPr>
                <w:ilvl w:val="0"/>
                <w:numId w:val="15"/>
              </w:numPr>
              <w:spacing w:after="0"/>
              <w:rPr>
                <w:rFonts w:eastAsia="Calibri"/>
              </w:rPr>
            </w:pPr>
            <w:r w:rsidRPr="002F0248">
              <w:rPr>
                <w:rFonts w:eastAsia="Calibri"/>
              </w:rPr>
              <w:t>Slough is yellow or creamy necrotic tissue on a wound bed.</w:t>
            </w:r>
          </w:p>
        </w:tc>
        <w:tc>
          <w:tcPr>
            <w:tcW w:w="810" w:type="dxa"/>
            <w:tcMar>
              <w:top w:w="14" w:type="dxa"/>
              <w:left w:w="115" w:type="dxa"/>
              <w:bottom w:w="14" w:type="dxa"/>
              <w:right w:w="115" w:type="dxa"/>
            </w:tcMar>
          </w:tcPr>
          <w:p w:rsidR="002A2093" w:rsidRPr="00A832E0" w:rsidRDefault="002A2093" w:rsidP="007F020E">
            <w:pPr>
              <w:spacing w:after="0"/>
              <w:rPr>
                <w:rFonts w:eastAsia="Calibri"/>
              </w:rPr>
            </w:pPr>
            <w:r w:rsidRPr="00A832E0">
              <w:rPr>
                <w:rFonts w:eastAsia="Calibri"/>
                <w:b/>
              </w:rPr>
              <w:t>True</w:t>
            </w:r>
            <w:r>
              <w:rPr>
                <w:rFonts w:eastAsia="Calibri"/>
                <w:b/>
              </w:rPr>
              <w:t xml:space="preserve"> </w:t>
            </w:r>
          </w:p>
        </w:tc>
        <w:tc>
          <w:tcPr>
            <w:tcW w:w="900" w:type="dxa"/>
            <w:tcMar>
              <w:top w:w="14" w:type="dxa"/>
              <w:left w:w="115" w:type="dxa"/>
              <w:bottom w:w="14" w:type="dxa"/>
              <w:right w:w="115" w:type="dxa"/>
            </w:tcMar>
          </w:tcPr>
          <w:p w:rsidR="002A2093" w:rsidRPr="00A832E0" w:rsidRDefault="002A2093" w:rsidP="007F020E">
            <w:pPr>
              <w:spacing w:after="0"/>
              <w:rPr>
                <w:rFonts w:eastAsia="Calibri"/>
              </w:rPr>
            </w:pPr>
          </w:p>
        </w:tc>
      </w:tr>
      <w:tr w:rsidR="002A2093" w:rsidRPr="00A832E0" w:rsidTr="007F020E">
        <w:trPr>
          <w:cantSplit/>
          <w:jc w:val="center"/>
        </w:trPr>
        <w:tc>
          <w:tcPr>
            <w:tcW w:w="7650" w:type="dxa"/>
            <w:tcMar>
              <w:top w:w="14" w:type="dxa"/>
              <w:left w:w="115" w:type="dxa"/>
              <w:bottom w:w="14" w:type="dxa"/>
              <w:right w:w="115" w:type="dxa"/>
            </w:tcMar>
          </w:tcPr>
          <w:p w:rsidR="002A2093" w:rsidRPr="002F0248" w:rsidRDefault="002A2093" w:rsidP="002A2093">
            <w:pPr>
              <w:pStyle w:val="ListParagraph"/>
              <w:numPr>
                <w:ilvl w:val="0"/>
                <w:numId w:val="15"/>
              </w:numPr>
              <w:spacing w:after="0"/>
              <w:rPr>
                <w:rFonts w:eastAsia="Calibri"/>
              </w:rPr>
            </w:pPr>
            <w:r w:rsidRPr="002F0248">
              <w:rPr>
                <w:rFonts w:eastAsia="Calibri"/>
              </w:rPr>
              <w:t>Eschar is good for wound healing.</w:t>
            </w:r>
          </w:p>
        </w:tc>
        <w:tc>
          <w:tcPr>
            <w:tcW w:w="810" w:type="dxa"/>
            <w:tcMar>
              <w:top w:w="14" w:type="dxa"/>
              <w:left w:w="115" w:type="dxa"/>
              <w:bottom w:w="14" w:type="dxa"/>
              <w:right w:w="115" w:type="dxa"/>
            </w:tcMar>
          </w:tcPr>
          <w:p w:rsidR="002A2093" w:rsidRPr="00A832E0" w:rsidRDefault="002A2093" w:rsidP="007F020E">
            <w:pPr>
              <w:spacing w:after="0"/>
              <w:rPr>
                <w:rFonts w:eastAsia="Calibri"/>
              </w:rPr>
            </w:pPr>
          </w:p>
        </w:tc>
        <w:tc>
          <w:tcPr>
            <w:tcW w:w="900" w:type="dxa"/>
            <w:tcMar>
              <w:top w:w="14" w:type="dxa"/>
              <w:left w:w="115" w:type="dxa"/>
              <w:bottom w:w="14" w:type="dxa"/>
              <w:right w:w="115" w:type="dxa"/>
            </w:tcMar>
          </w:tcPr>
          <w:p w:rsidR="002A2093" w:rsidRPr="00A832E0" w:rsidRDefault="002A2093" w:rsidP="007F020E">
            <w:pPr>
              <w:spacing w:after="0"/>
              <w:rPr>
                <w:rFonts w:eastAsia="Calibri"/>
              </w:rPr>
            </w:pPr>
            <w:r w:rsidRPr="00A832E0">
              <w:rPr>
                <w:rFonts w:eastAsia="Calibri"/>
                <w:b/>
              </w:rPr>
              <w:t xml:space="preserve">False </w:t>
            </w:r>
          </w:p>
        </w:tc>
      </w:tr>
      <w:tr w:rsidR="002A2093" w:rsidRPr="00A832E0" w:rsidTr="007F020E">
        <w:trPr>
          <w:cantSplit/>
          <w:jc w:val="center"/>
        </w:trPr>
        <w:tc>
          <w:tcPr>
            <w:tcW w:w="7650" w:type="dxa"/>
            <w:tcMar>
              <w:top w:w="14" w:type="dxa"/>
              <w:left w:w="115" w:type="dxa"/>
              <w:bottom w:w="14" w:type="dxa"/>
              <w:right w:w="115" w:type="dxa"/>
            </w:tcMar>
          </w:tcPr>
          <w:p w:rsidR="002A2093" w:rsidRPr="002F0248" w:rsidRDefault="002A2093" w:rsidP="002A2093">
            <w:pPr>
              <w:pStyle w:val="ListParagraph"/>
              <w:numPr>
                <w:ilvl w:val="0"/>
                <w:numId w:val="15"/>
              </w:numPr>
              <w:spacing w:after="0"/>
              <w:rPr>
                <w:rFonts w:eastAsia="Calibri"/>
              </w:rPr>
            </w:pPr>
            <w:r w:rsidRPr="002F0248">
              <w:rPr>
                <w:rFonts w:eastAsia="Calibri"/>
              </w:rPr>
              <w:t>Bony prominences should not have direct contact with one another.</w:t>
            </w:r>
          </w:p>
        </w:tc>
        <w:tc>
          <w:tcPr>
            <w:tcW w:w="810" w:type="dxa"/>
            <w:tcMar>
              <w:top w:w="14" w:type="dxa"/>
              <w:left w:w="115" w:type="dxa"/>
              <w:bottom w:w="14" w:type="dxa"/>
              <w:right w:w="115" w:type="dxa"/>
            </w:tcMar>
          </w:tcPr>
          <w:p w:rsidR="002A2093" w:rsidRPr="00A832E0" w:rsidRDefault="002A2093" w:rsidP="007F020E">
            <w:pPr>
              <w:spacing w:after="0"/>
              <w:rPr>
                <w:rFonts w:eastAsia="Calibri"/>
              </w:rPr>
            </w:pPr>
            <w:r w:rsidRPr="00A832E0">
              <w:rPr>
                <w:rFonts w:eastAsia="Calibri"/>
                <w:b/>
              </w:rPr>
              <w:t>True</w:t>
            </w:r>
            <w:r>
              <w:rPr>
                <w:rFonts w:eastAsia="Calibri"/>
                <w:b/>
              </w:rPr>
              <w:t xml:space="preserve"> </w:t>
            </w:r>
          </w:p>
        </w:tc>
        <w:tc>
          <w:tcPr>
            <w:tcW w:w="900" w:type="dxa"/>
            <w:tcMar>
              <w:top w:w="14" w:type="dxa"/>
              <w:left w:w="115" w:type="dxa"/>
              <w:bottom w:w="14" w:type="dxa"/>
              <w:right w:w="115" w:type="dxa"/>
            </w:tcMar>
          </w:tcPr>
          <w:p w:rsidR="002A2093" w:rsidRPr="00A832E0" w:rsidRDefault="002A2093" w:rsidP="007F020E">
            <w:pPr>
              <w:spacing w:after="0"/>
              <w:rPr>
                <w:rFonts w:eastAsia="Calibri"/>
              </w:rPr>
            </w:pPr>
          </w:p>
        </w:tc>
      </w:tr>
      <w:tr w:rsidR="002A2093" w:rsidRPr="00A832E0" w:rsidTr="007F020E">
        <w:trPr>
          <w:cantSplit/>
          <w:jc w:val="center"/>
        </w:trPr>
        <w:tc>
          <w:tcPr>
            <w:tcW w:w="7650" w:type="dxa"/>
            <w:tcMar>
              <w:top w:w="14" w:type="dxa"/>
              <w:left w:w="115" w:type="dxa"/>
              <w:bottom w:w="14" w:type="dxa"/>
              <w:right w:w="115" w:type="dxa"/>
            </w:tcMar>
          </w:tcPr>
          <w:p w:rsidR="002A2093" w:rsidRPr="002F0248" w:rsidRDefault="002A2093" w:rsidP="002A2093">
            <w:pPr>
              <w:pStyle w:val="ListParagraph"/>
              <w:numPr>
                <w:ilvl w:val="0"/>
                <w:numId w:val="15"/>
              </w:numPr>
              <w:spacing w:after="0"/>
              <w:rPr>
                <w:rFonts w:eastAsia="Calibri"/>
              </w:rPr>
            </w:pPr>
            <w:r w:rsidRPr="002F0248">
              <w:rPr>
                <w:rFonts w:eastAsia="Calibri"/>
              </w:rPr>
              <w:t>Every person assessed to be at risk for developing pressure ulcers should be placed on a pressure-redistribution bed surface.</w:t>
            </w:r>
          </w:p>
        </w:tc>
        <w:tc>
          <w:tcPr>
            <w:tcW w:w="810" w:type="dxa"/>
            <w:tcMar>
              <w:top w:w="14" w:type="dxa"/>
              <w:left w:w="115" w:type="dxa"/>
              <w:bottom w:w="14" w:type="dxa"/>
              <w:right w:w="115" w:type="dxa"/>
            </w:tcMar>
          </w:tcPr>
          <w:p w:rsidR="002A2093" w:rsidRPr="00A832E0" w:rsidRDefault="002A2093" w:rsidP="007F020E">
            <w:pPr>
              <w:spacing w:after="0"/>
              <w:rPr>
                <w:rFonts w:eastAsia="Calibri"/>
              </w:rPr>
            </w:pPr>
            <w:r w:rsidRPr="00A832E0">
              <w:rPr>
                <w:rFonts w:eastAsia="Calibri"/>
                <w:b/>
              </w:rPr>
              <w:t>True</w:t>
            </w:r>
            <w:r>
              <w:rPr>
                <w:rFonts w:eastAsia="Calibri"/>
                <w:b/>
              </w:rPr>
              <w:t xml:space="preserve"> </w:t>
            </w:r>
          </w:p>
        </w:tc>
        <w:tc>
          <w:tcPr>
            <w:tcW w:w="900" w:type="dxa"/>
            <w:tcMar>
              <w:top w:w="14" w:type="dxa"/>
              <w:left w:w="115" w:type="dxa"/>
              <w:bottom w:w="14" w:type="dxa"/>
              <w:right w:w="115" w:type="dxa"/>
            </w:tcMar>
          </w:tcPr>
          <w:p w:rsidR="002A2093" w:rsidRPr="00A832E0" w:rsidRDefault="002A2093" w:rsidP="007F020E">
            <w:pPr>
              <w:spacing w:after="0"/>
              <w:rPr>
                <w:rFonts w:eastAsia="Calibri"/>
              </w:rPr>
            </w:pPr>
          </w:p>
        </w:tc>
      </w:tr>
      <w:tr w:rsidR="002A2093" w:rsidRPr="00A832E0" w:rsidTr="007F020E">
        <w:trPr>
          <w:cantSplit/>
          <w:jc w:val="center"/>
        </w:trPr>
        <w:tc>
          <w:tcPr>
            <w:tcW w:w="7650" w:type="dxa"/>
            <w:tcMar>
              <w:top w:w="14" w:type="dxa"/>
              <w:left w:w="115" w:type="dxa"/>
              <w:bottom w:w="14" w:type="dxa"/>
              <w:right w:w="115" w:type="dxa"/>
            </w:tcMar>
          </w:tcPr>
          <w:p w:rsidR="002A2093" w:rsidRPr="002F0248" w:rsidRDefault="002A2093" w:rsidP="002A2093">
            <w:pPr>
              <w:pStyle w:val="ListParagraph"/>
              <w:numPr>
                <w:ilvl w:val="0"/>
                <w:numId w:val="15"/>
              </w:numPr>
              <w:spacing w:after="0"/>
              <w:rPr>
                <w:rFonts w:eastAsia="Calibri"/>
              </w:rPr>
            </w:pPr>
            <w:r w:rsidRPr="002F0248">
              <w:rPr>
                <w:rFonts w:eastAsia="Calibri"/>
              </w:rPr>
              <w:t>Undermining is the destruction that occurs under the skin.</w:t>
            </w:r>
          </w:p>
        </w:tc>
        <w:tc>
          <w:tcPr>
            <w:tcW w:w="810" w:type="dxa"/>
            <w:tcMar>
              <w:top w:w="14" w:type="dxa"/>
              <w:left w:w="115" w:type="dxa"/>
              <w:bottom w:w="14" w:type="dxa"/>
              <w:right w:w="115" w:type="dxa"/>
            </w:tcMar>
          </w:tcPr>
          <w:p w:rsidR="002A2093" w:rsidRPr="00A832E0" w:rsidRDefault="002A2093" w:rsidP="007F020E">
            <w:pPr>
              <w:spacing w:after="0"/>
              <w:rPr>
                <w:rFonts w:eastAsia="Calibri"/>
              </w:rPr>
            </w:pPr>
            <w:r w:rsidRPr="00A832E0">
              <w:rPr>
                <w:rFonts w:eastAsia="Calibri"/>
                <w:b/>
              </w:rPr>
              <w:t>True</w:t>
            </w:r>
            <w:r>
              <w:rPr>
                <w:rFonts w:eastAsia="Calibri"/>
                <w:b/>
              </w:rPr>
              <w:t xml:space="preserve"> </w:t>
            </w:r>
          </w:p>
        </w:tc>
        <w:tc>
          <w:tcPr>
            <w:tcW w:w="900" w:type="dxa"/>
            <w:tcMar>
              <w:top w:w="14" w:type="dxa"/>
              <w:left w:w="115" w:type="dxa"/>
              <w:bottom w:w="14" w:type="dxa"/>
              <w:right w:w="115" w:type="dxa"/>
            </w:tcMar>
          </w:tcPr>
          <w:p w:rsidR="002A2093" w:rsidRPr="00A832E0" w:rsidRDefault="002A2093" w:rsidP="007F020E">
            <w:pPr>
              <w:spacing w:after="0"/>
              <w:rPr>
                <w:rFonts w:eastAsia="Calibri"/>
              </w:rPr>
            </w:pPr>
          </w:p>
        </w:tc>
      </w:tr>
      <w:tr w:rsidR="002A2093" w:rsidRPr="00A832E0" w:rsidTr="007F020E">
        <w:trPr>
          <w:cantSplit/>
          <w:jc w:val="center"/>
        </w:trPr>
        <w:tc>
          <w:tcPr>
            <w:tcW w:w="7650" w:type="dxa"/>
            <w:tcMar>
              <w:top w:w="14" w:type="dxa"/>
              <w:left w:w="115" w:type="dxa"/>
              <w:bottom w:w="14" w:type="dxa"/>
              <w:right w:w="115" w:type="dxa"/>
            </w:tcMar>
          </w:tcPr>
          <w:p w:rsidR="002A2093" w:rsidRPr="002F0248" w:rsidRDefault="002A2093" w:rsidP="002A2093">
            <w:pPr>
              <w:pStyle w:val="ListParagraph"/>
              <w:numPr>
                <w:ilvl w:val="0"/>
                <w:numId w:val="15"/>
              </w:numPr>
              <w:spacing w:after="0"/>
              <w:rPr>
                <w:rFonts w:eastAsia="Calibri"/>
              </w:rPr>
            </w:pPr>
            <w:r w:rsidRPr="002F0248">
              <w:rPr>
                <w:rFonts w:eastAsia="Calibri"/>
              </w:rPr>
              <w:t>Eschar is healthy tissue.</w:t>
            </w:r>
          </w:p>
        </w:tc>
        <w:tc>
          <w:tcPr>
            <w:tcW w:w="810" w:type="dxa"/>
            <w:tcMar>
              <w:top w:w="14" w:type="dxa"/>
              <w:left w:w="115" w:type="dxa"/>
              <w:bottom w:w="14" w:type="dxa"/>
              <w:right w:w="115" w:type="dxa"/>
            </w:tcMar>
          </w:tcPr>
          <w:p w:rsidR="002A2093" w:rsidRPr="00A832E0" w:rsidRDefault="002A2093" w:rsidP="007F020E">
            <w:pPr>
              <w:spacing w:after="0"/>
              <w:rPr>
                <w:rFonts w:eastAsia="Calibri"/>
              </w:rPr>
            </w:pPr>
          </w:p>
        </w:tc>
        <w:tc>
          <w:tcPr>
            <w:tcW w:w="900" w:type="dxa"/>
            <w:tcMar>
              <w:top w:w="14" w:type="dxa"/>
              <w:left w:w="115" w:type="dxa"/>
              <w:bottom w:w="14" w:type="dxa"/>
              <w:right w:w="115" w:type="dxa"/>
            </w:tcMar>
          </w:tcPr>
          <w:p w:rsidR="002A2093" w:rsidRPr="00A832E0" w:rsidRDefault="002A2093" w:rsidP="007F020E">
            <w:pPr>
              <w:spacing w:after="0"/>
              <w:rPr>
                <w:rFonts w:eastAsia="Calibri"/>
              </w:rPr>
            </w:pPr>
            <w:r w:rsidRPr="00A832E0">
              <w:rPr>
                <w:rFonts w:eastAsia="Calibri"/>
                <w:b/>
              </w:rPr>
              <w:t xml:space="preserve">False </w:t>
            </w:r>
          </w:p>
        </w:tc>
      </w:tr>
      <w:tr w:rsidR="002A2093" w:rsidRPr="00A832E0" w:rsidTr="007F020E">
        <w:trPr>
          <w:cantSplit/>
          <w:jc w:val="center"/>
        </w:trPr>
        <w:tc>
          <w:tcPr>
            <w:tcW w:w="7650" w:type="dxa"/>
            <w:tcMar>
              <w:top w:w="14" w:type="dxa"/>
              <w:left w:w="115" w:type="dxa"/>
              <w:bottom w:w="14" w:type="dxa"/>
              <w:right w:w="115" w:type="dxa"/>
            </w:tcMar>
          </w:tcPr>
          <w:p w:rsidR="002A2093" w:rsidRPr="002F0248" w:rsidRDefault="002A2093" w:rsidP="002A2093">
            <w:pPr>
              <w:pStyle w:val="ListParagraph"/>
              <w:numPr>
                <w:ilvl w:val="0"/>
                <w:numId w:val="15"/>
              </w:numPr>
              <w:spacing w:after="0"/>
              <w:rPr>
                <w:rFonts w:eastAsia="Calibri"/>
              </w:rPr>
            </w:pPr>
            <w:r w:rsidRPr="002F0248">
              <w:rPr>
                <w:rFonts w:eastAsia="Calibri"/>
              </w:rPr>
              <w:t>Blanching refers to whiteness when pressure is applied to a reddened area.</w:t>
            </w:r>
          </w:p>
        </w:tc>
        <w:tc>
          <w:tcPr>
            <w:tcW w:w="810" w:type="dxa"/>
            <w:tcMar>
              <w:top w:w="14" w:type="dxa"/>
              <w:left w:w="115" w:type="dxa"/>
              <w:bottom w:w="14" w:type="dxa"/>
              <w:right w:w="115" w:type="dxa"/>
            </w:tcMar>
          </w:tcPr>
          <w:p w:rsidR="002A2093" w:rsidRPr="00A832E0" w:rsidRDefault="002A2093" w:rsidP="007F020E">
            <w:pPr>
              <w:spacing w:after="0"/>
              <w:rPr>
                <w:rFonts w:eastAsia="Calibri"/>
              </w:rPr>
            </w:pPr>
            <w:r w:rsidRPr="00A832E0">
              <w:rPr>
                <w:rFonts w:eastAsia="Calibri"/>
                <w:b/>
              </w:rPr>
              <w:t>True</w:t>
            </w:r>
            <w:r>
              <w:rPr>
                <w:rFonts w:eastAsia="Calibri"/>
                <w:b/>
              </w:rPr>
              <w:t xml:space="preserve"> </w:t>
            </w:r>
          </w:p>
        </w:tc>
        <w:tc>
          <w:tcPr>
            <w:tcW w:w="900" w:type="dxa"/>
            <w:tcMar>
              <w:top w:w="14" w:type="dxa"/>
              <w:left w:w="115" w:type="dxa"/>
              <w:bottom w:w="14" w:type="dxa"/>
              <w:right w:w="115" w:type="dxa"/>
            </w:tcMar>
          </w:tcPr>
          <w:p w:rsidR="002A2093" w:rsidRPr="00A832E0" w:rsidRDefault="002A2093" w:rsidP="007F020E">
            <w:pPr>
              <w:spacing w:after="0"/>
              <w:rPr>
                <w:rFonts w:eastAsia="Calibri"/>
              </w:rPr>
            </w:pPr>
          </w:p>
        </w:tc>
      </w:tr>
      <w:tr w:rsidR="002A2093" w:rsidRPr="00A832E0" w:rsidTr="007F020E">
        <w:trPr>
          <w:cantSplit/>
          <w:jc w:val="center"/>
        </w:trPr>
        <w:tc>
          <w:tcPr>
            <w:tcW w:w="7650" w:type="dxa"/>
            <w:tcMar>
              <w:top w:w="14" w:type="dxa"/>
              <w:left w:w="115" w:type="dxa"/>
              <w:bottom w:w="14" w:type="dxa"/>
              <w:right w:w="115" w:type="dxa"/>
            </w:tcMar>
          </w:tcPr>
          <w:p w:rsidR="002A2093" w:rsidRPr="002F0248" w:rsidRDefault="002A2093" w:rsidP="002A2093">
            <w:pPr>
              <w:pStyle w:val="ListParagraph"/>
              <w:numPr>
                <w:ilvl w:val="0"/>
                <w:numId w:val="15"/>
              </w:numPr>
              <w:spacing w:after="0"/>
              <w:rPr>
                <w:rFonts w:eastAsia="Calibri"/>
              </w:rPr>
            </w:pPr>
            <w:r w:rsidRPr="002F0248">
              <w:rPr>
                <w:rFonts w:eastAsia="Calibri"/>
              </w:rPr>
              <w:t>A pressure redistribution surface reduces tissue interface pressure below capillary closing pressure.</w:t>
            </w:r>
          </w:p>
        </w:tc>
        <w:tc>
          <w:tcPr>
            <w:tcW w:w="810" w:type="dxa"/>
            <w:tcMar>
              <w:top w:w="14" w:type="dxa"/>
              <w:left w:w="115" w:type="dxa"/>
              <w:bottom w:w="14" w:type="dxa"/>
              <w:right w:w="115" w:type="dxa"/>
            </w:tcMar>
          </w:tcPr>
          <w:p w:rsidR="002A2093" w:rsidRPr="00A832E0" w:rsidRDefault="002A2093" w:rsidP="007F020E">
            <w:pPr>
              <w:spacing w:after="0"/>
              <w:rPr>
                <w:rFonts w:eastAsia="Calibri"/>
              </w:rPr>
            </w:pPr>
            <w:r w:rsidRPr="00A832E0">
              <w:rPr>
                <w:rFonts w:eastAsia="Calibri"/>
                <w:b/>
              </w:rPr>
              <w:t>True</w:t>
            </w:r>
            <w:r>
              <w:rPr>
                <w:rFonts w:eastAsia="Calibri"/>
                <w:b/>
              </w:rPr>
              <w:t xml:space="preserve"> </w:t>
            </w:r>
          </w:p>
        </w:tc>
        <w:tc>
          <w:tcPr>
            <w:tcW w:w="900" w:type="dxa"/>
            <w:tcMar>
              <w:top w:w="14" w:type="dxa"/>
              <w:left w:w="115" w:type="dxa"/>
              <w:bottom w:w="14" w:type="dxa"/>
              <w:right w:w="115" w:type="dxa"/>
            </w:tcMar>
          </w:tcPr>
          <w:p w:rsidR="002A2093" w:rsidRPr="00A832E0" w:rsidRDefault="002A2093" w:rsidP="007F020E">
            <w:pPr>
              <w:spacing w:after="0"/>
              <w:rPr>
                <w:rFonts w:eastAsia="Calibri"/>
              </w:rPr>
            </w:pPr>
          </w:p>
        </w:tc>
      </w:tr>
      <w:tr w:rsidR="002A2093" w:rsidRPr="00A832E0" w:rsidTr="007F020E">
        <w:trPr>
          <w:cantSplit/>
          <w:jc w:val="center"/>
        </w:trPr>
        <w:tc>
          <w:tcPr>
            <w:tcW w:w="7650" w:type="dxa"/>
            <w:tcMar>
              <w:top w:w="14" w:type="dxa"/>
              <w:left w:w="115" w:type="dxa"/>
              <w:bottom w:w="14" w:type="dxa"/>
              <w:right w:w="115" w:type="dxa"/>
            </w:tcMar>
          </w:tcPr>
          <w:p w:rsidR="002A2093" w:rsidRPr="002F0248" w:rsidRDefault="002A2093" w:rsidP="002A2093">
            <w:pPr>
              <w:pStyle w:val="ListParagraph"/>
              <w:numPr>
                <w:ilvl w:val="0"/>
                <w:numId w:val="15"/>
              </w:numPr>
              <w:spacing w:after="0"/>
              <w:rPr>
                <w:rFonts w:eastAsia="Calibri"/>
              </w:rPr>
            </w:pPr>
            <w:r w:rsidRPr="002F0248">
              <w:rPr>
                <w:rFonts w:eastAsia="Calibri"/>
              </w:rPr>
              <w:t>Skin macerated from moisture tears more easily.</w:t>
            </w:r>
          </w:p>
        </w:tc>
        <w:tc>
          <w:tcPr>
            <w:tcW w:w="810" w:type="dxa"/>
            <w:tcMar>
              <w:top w:w="14" w:type="dxa"/>
              <w:left w:w="115" w:type="dxa"/>
              <w:bottom w:w="14" w:type="dxa"/>
              <w:right w:w="115" w:type="dxa"/>
            </w:tcMar>
          </w:tcPr>
          <w:p w:rsidR="002A2093" w:rsidRPr="00A832E0" w:rsidRDefault="002A2093" w:rsidP="007F020E">
            <w:pPr>
              <w:spacing w:after="0"/>
              <w:rPr>
                <w:rFonts w:eastAsia="Calibri"/>
              </w:rPr>
            </w:pPr>
            <w:r w:rsidRPr="00A832E0">
              <w:rPr>
                <w:rFonts w:eastAsia="Calibri"/>
                <w:b/>
              </w:rPr>
              <w:t>True</w:t>
            </w:r>
            <w:r>
              <w:rPr>
                <w:rFonts w:eastAsia="Calibri"/>
                <w:b/>
              </w:rPr>
              <w:t xml:space="preserve"> </w:t>
            </w:r>
          </w:p>
        </w:tc>
        <w:tc>
          <w:tcPr>
            <w:tcW w:w="900" w:type="dxa"/>
            <w:tcMar>
              <w:top w:w="14" w:type="dxa"/>
              <w:left w:w="115" w:type="dxa"/>
              <w:bottom w:w="14" w:type="dxa"/>
              <w:right w:w="115" w:type="dxa"/>
            </w:tcMar>
          </w:tcPr>
          <w:p w:rsidR="002A2093" w:rsidRPr="00A832E0" w:rsidRDefault="002A2093" w:rsidP="007F020E">
            <w:pPr>
              <w:spacing w:after="0"/>
              <w:rPr>
                <w:rFonts w:eastAsia="Calibri"/>
              </w:rPr>
            </w:pPr>
          </w:p>
        </w:tc>
      </w:tr>
      <w:tr w:rsidR="002A2093" w:rsidRPr="00A832E0" w:rsidTr="007F020E">
        <w:trPr>
          <w:cantSplit/>
          <w:jc w:val="center"/>
        </w:trPr>
        <w:tc>
          <w:tcPr>
            <w:tcW w:w="7650" w:type="dxa"/>
            <w:tcMar>
              <w:top w:w="14" w:type="dxa"/>
              <w:left w:w="115" w:type="dxa"/>
              <w:bottom w:w="14" w:type="dxa"/>
              <w:right w:w="115" w:type="dxa"/>
            </w:tcMar>
          </w:tcPr>
          <w:p w:rsidR="002A2093" w:rsidRPr="002F0248" w:rsidRDefault="002A2093" w:rsidP="002A2093">
            <w:pPr>
              <w:pStyle w:val="ListParagraph"/>
              <w:numPr>
                <w:ilvl w:val="0"/>
                <w:numId w:val="15"/>
              </w:numPr>
              <w:spacing w:after="0"/>
              <w:rPr>
                <w:rFonts w:eastAsia="Calibri"/>
              </w:rPr>
            </w:pPr>
            <w:r w:rsidRPr="002F0248">
              <w:rPr>
                <w:rFonts w:eastAsia="Calibri"/>
              </w:rPr>
              <w:t>Pressure ulcers are sterile wounds.</w:t>
            </w:r>
          </w:p>
        </w:tc>
        <w:tc>
          <w:tcPr>
            <w:tcW w:w="810" w:type="dxa"/>
            <w:tcMar>
              <w:top w:w="14" w:type="dxa"/>
              <w:left w:w="115" w:type="dxa"/>
              <w:bottom w:w="14" w:type="dxa"/>
              <w:right w:w="115" w:type="dxa"/>
            </w:tcMar>
          </w:tcPr>
          <w:p w:rsidR="002A2093" w:rsidRPr="00A832E0" w:rsidRDefault="002A2093" w:rsidP="007F020E">
            <w:pPr>
              <w:spacing w:after="0"/>
              <w:rPr>
                <w:rFonts w:eastAsia="Calibri"/>
              </w:rPr>
            </w:pPr>
          </w:p>
        </w:tc>
        <w:tc>
          <w:tcPr>
            <w:tcW w:w="900" w:type="dxa"/>
            <w:tcMar>
              <w:top w:w="14" w:type="dxa"/>
              <w:left w:w="115" w:type="dxa"/>
              <w:bottom w:w="14" w:type="dxa"/>
              <w:right w:w="115" w:type="dxa"/>
            </w:tcMar>
          </w:tcPr>
          <w:p w:rsidR="002A2093" w:rsidRPr="00A832E0" w:rsidRDefault="002A2093" w:rsidP="007F020E">
            <w:pPr>
              <w:spacing w:after="0"/>
              <w:rPr>
                <w:rFonts w:eastAsia="Calibri"/>
              </w:rPr>
            </w:pPr>
            <w:r w:rsidRPr="00A832E0">
              <w:rPr>
                <w:rFonts w:eastAsia="Calibri"/>
                <w:b/>
              </w:rPr>
              <w:t xml:space="preserve">False </w:t>
            </w:r>
          </w:p>
        </w:tc>
      </w:tr>
      <w:tr w:rsidR="002A2093" w:rsidRPr="00A832E0" w:rsidTr="007F020E">
        <w:trPr>
          <w:cantSplit/>
          <w:jc w:val="center"/>
        </w:trPr>
        <w:tc>
          <w:tcPr>
            <w:tcW w:w="7650" w:type="dxa"/>
            <w:tcMar>
              <w:top w:w="14" w:type="dxa"/>
              <w:left w:w="115" w:type="dxa"/>
              <w:bottom w:w="14" w:type="dxa"/>
              <w:right w:w="115" w:type="dxa"/>
            </w:tcMar>
          </w:tcPr>
          <w:p w:rsidR="002A2093" w:rsidRPr="002F0248" w:rsidRDefault="002A2093" w:rsidP="002A2093">
            <w:pPr>
              <w:pStyle w:val="ListParagraph"/>
              <w:numPr>
                <w:ilvl w:val="0"/>
                <w:numId w:val="15"/>
              </w:numPr>
              <w:spacing w:after="0"/>
              <w:rPr>
                <w:rFonts w:eastAsia="Calibri"/>
              </w:rPr>
            </w:pPr>
            <w:r w:rsidRPr="002F0248">
              <w:rPr>
                <w:rFonts w:eastAsia="Calibri"/>
              </w:rPr>
              <w:t>A pressure ulcer scar will break down faster than unwounded skin.</w:t>
            </w:r>
          </w:p>
        </w:tc>
        <w:tc>
          <w:tcPr>
            <w:tcW w:w="810" w:type="dxa"/>
            <w:tcMar>
              <w:top w:w="14" w:type="dxa"/>
              <w:left w:w="115" w:type="dxa"/>
              <w:bottom w:w="14" w:type="dxa"/>
              <w:right w:w="115" w:type="dxa"/>
            </w:tcMar>
          </w:tcPr>
          <w:p w:rsidR="002A2093" w:rsidRPr="00A832E0" w:rsidRDefault="002A2093" w:rsidP="007F020E">
            <w:pPr>
              <w:spacing w:after="0"/>
              <w:rPr>
                <w:rFonts w:eastAsia="Calibri"/>
              </w:rPr>
            </w:pPr>
            <w:r w:rsidRPr="00A832E0">
              <w:rPr>
                <w:rFonts w:eastAsia="Calibri"/>
                <w:b/>
              </w:rPr>
              <w:t>True</w:t>
            </w:r>
            <w:r>
              <w:rPr>
                <w:rFonts w:eastAsia="Calibri"/>
                <w:b/>
              </w:rPr>
              <w:t xml:space="preserve"> </w:t>
            </w:r>
          </w:p>
        </w:tc>
        <w:tc>
          <w:tcPr>
            <w:tcW w:w="900" w:type="dxa"/>
            <w:tcMar>
              <w:top w:w="14" w:type="dxa"/>
              <w:left w:w="115" w:type="dxa"/>
              <w:bottom w:w="14" w:type="dxa"/>
              <w:right w:w="115" w:type="dxa"/>
            </w:tcMar>
          </w:tcPr>
          <w:p w:rsidR="002A2093" w:rsidRPr="00A832E0" w:rsidRDefault="002A2093" w:rsidP="007F020E">
            <w:pPr>
              <w:spacing w:after="0"/>
              <w:rPr>
                <w:rFonts w:eastAsia="Calibri"/>
              </w:rPr>
            </w:pPr>
          </w:p>
        </w:tc>
      </w:tr>
      <w:tr w:rsidR="002A2093" w:rsidRPr="00A832E0" w:rsidTr="007F020E">
        <w:trPr>
          <w:cantSplit/>
          <w:jc w:val="center"/>
        </w:trPr>
        <w:tc>
          <w:tcPr>
            <w:tcW w:w="7650" w:type="dxa"/>
            <w:tcMar>
              <w:top w:w="14" w:type="dxa"/>
              <w:left w:w="115" w:type="dxa"/>
              <w:bottom w:w="14" w:type="dxa"/>
              <w:right w:w="115" w:type="dxa"/>
            </w:tcMar>
          </w:tcPr>
          <w:p w:rsidR="002A2093" w:rsidRPr="002F0248" w:rsidRDefault="002A2093" w:rsidP="002A2093">
            <w:pPr>
              <w:pStyle w:val="ListParagraph"/>
              <w:numPr>
                <w:ilvl w:val="0"/>
                <w:numId w:val="15"/>
              </w:numPr>
              <w:spacing w:after="0"/>
              <w:rPr>
                <w:rFonts w:eastAsia="Calibri"/>
              </w:rPr>
            </w:pPr>
            <w:r w:rsidRPr="002F0248">
              <w:rPr>
                <w:rFonts w:eastAsia="Calibri"/>
              </w:rPr>
              <w:t>A blister on the heel is nothing to worry about.</w:t>
            </w:r>
          </w:p>
        </w:tc>
        <w:tc>
          <w:tcPr>
            <w:tcW w:w="810" w:type="dxa"/>
            <w:tcMar>
              <w:top w:w="14" w:type="dxa"/>
              <w:left w:w="115" w:type="dxa"/>
              <w:bottom w:w="14" w:type="dxa"/>
              <w:right w:w="115" w:type="dxa"/>
            </w:tcMar>
          </w:tcPr>
          <w:p w:rsidR="002A2093" w:rsidRPr="00A832E0" w:rsidRDefault="002A2093" w:rsidP="007F020E">
            <w:pPr>
              <w:spacing w:after="0"/>
              <w:rPr>
                <w:rFonts w:eastAsia="Calibri"/>
              </w:rPr>
            </w:pPr>
          </w:p>
        </w:tc>
        <w:tc>
          <w:tcPr>
            <w:tcW w:w="900" w:type="dxa"/>
            <w:tcMar>
              <w:top w:w="14" w:type="dxa"/>
              <w:left w:w="115" w:type="dxa"/>
              <w:bottom w:w="14" w:type="dxa"/>
              <w:right w:w="115" w:type="dxa"/>
            </w:tcMar>
          </w:tcPr>
          <w:p w:rsidR="002A2093" w:rsidRPr="00A832E0" w:rsidRDefault="002A2093" w:rsidP="007F020E">
            <w:pPr>
              <w:spacing w:after="0"/>
              <w:rPr>
                <w:rFonts w:eastAsia="Calibri"/>
              </w:rPr>
            </w:pPr>
            <w:r w:rsidRPr="00A832E0">
              <w:rPr>
                <w:rFonts w:eastAsia="Calibri"/>
                <w:b/>
              </w:rPr>
              <w:t xml:space="preserve">False </w:t>
            </w:r>
          </w:p>
        </w:tc>
      </w:tr>
      <w:tr w:rsidR="002A2093" w:rsidRPr="00A832E0" w:rsidTr="007F020E">
        <w:trPr>
          <w:cantSplit/>
          <w:jc w:val="center"/>
        </w:trPr>
        <w:tc>
          <w:tcPr>
            <w:tcW w:w="7650" w:type="dxa"/>
            <w:tcMar>
              <w:top w:w="14" w:type="dxa"/>
              <w:left w:w="115" w:type="dxa"/>
              <w:bottom w:w="14" w:type="dxa"/>
              <w:right w:w="115" w:type="dxa"/>
            </w:tcMar>
          </w:tcPr>
          <w:p w:rsidR="002A2093" w:rsidRPr="002F0248" w:rsidRDefault="002A2093" w:rsidP="002A2093">
            <w:pPr>
              <w:pStyle w:val="ListParagraph"/>
              <w:numPr>
                <w:ilvl w:val="0"/>
                <w:numId w:val="15"/>
              </w:numPr>
              <w:spacing w:after="0"/>
              <w:rPr>
                <w:rFonts w:eastAsia="Calibri"/>
              </w:rPr>
            </w:pPr>
            <w:r w:rsidRPr="002F0248">
              <w:rPr>
                <w:rFonts w:eastAsia="Calibri"/>
              </w:rPr>
              <w:t>A good way to decrease pressure on the heels is to elevate them off the bed.</w:t>
            </w:r>
          </w:p>
        </w:tc>
        <w:tc>
          <w:tcPr>
            <w:tcW w:w="810" w:type="dxa"/>
            <w:tcMar>
              <w:top w:w="14" w:type="dxa"/>
              <w:left w:w="115" w:type="dxa"/>
              <w:bottom w:w="14" w:type="dxa"/>
              <w:right w:w="115" w:type="dxa"/>
            </w:tcMar>
          </w:tcPr>
          <w:p w:rsidR="002A2093" w:rsidRPr="00A832E0" w:rsidRDefault="002A2093" w:rsidP="007F020E">
            <w:pPr>
              <w:spacing w:after="0"/>
              <w:rPr>
                <w:rFonts w:eastAsia="Calibri"/>
              </w:rPr>
            </w:pPr>
            <w:r w:rsidRPr="00A832E0">
              <w:rPr>
                <w:rFonts w:eastAsia="Calibri"/>
                <w:b/>
              </w:rPr>
              <w:t>True</w:t>
            </w:r>
            <w:r>
              <w:rPr>
                <w:rFonts w:eastAsia="Calibri"/>
                <w:b/>
              </w:rPr>
              <w:t xml:space="preserve"> </w:t>
            </w:r>
          </w:p>
        </w:tc>
        <w:tc>
          <w:tcPr>
            <w:tcW w:w="900" w:type="dxa"/>
            <w:tcMar>
              <w:top w:w="14" w:type="dxa"/>
              <w:left w:w="115" w:type="dxa"/>
              <w:bottom w:w="14" w:type="dxa"/>
              <w:right w:w="115" w:type="dxa"/>
            </w:tcMar>
          </w:tcPr>
          <w:p w:rsidR="002A2093" w:rsidRPr="00A832E0" w:rsidRDefault="002A2093" w:rsidP="007F020E">
            <w:pPr>
              <w:spacing w:after="0"/>
              <w:rPr>
                <w:rFonts w:eastAsia="Calibri"/>
              </w:rPr>
            </w:pPr>
          </w:p>
        </w:tc>
      </w:tr>
      <w:tr w:rsidR="002A2093" w:rsidRPr="00A832E0" w:rsidTr="007F020E">
        <w:trPr>
          <w:cantSplit/>
          <w:jc w:val="center"/>
        </w:trPr>
        <w:tc>
          <w:tcPr>
            <w:tcW w:w="7650" w:type="dxa"/>
            <w:tcMar>
              <w:top w:w="14" w:type="dxa"/>
              <w:left w:w="115" w:type="dxa"/>
              <w:bottom w:w="14" w:type="dxa"/>
              <w:right w:w="115" w:type="dxa"/>
            </w:tcMar>
          </w:tcPr>
          <w:p w:rsidR="002A2093" w:rsidRPr="002F0248" w:rsidRDefault="002A2093" w:rsidP="002A2093">
            <w:pPr>
              <w:pStyle w:val="ListParagraph"/>
              <w:numPr>
                <w:ilvl w:val="0"/>
                <w:numId w:val="15"/>
              </w:numPr>
              <w:spacing w:after="0"/>
              <w:rPr>
                <w:rFonts w:eastAsia="Calibri"/>
              </w:rPr>
            </w:pPr>
            <w:r w:rsidRPr="002F0248">
              <w:rPr>
                <w:rFonts w:eastAsia="Calibri"/>
              </w:rPr>
              <w:t>All care given to prevent or treat pressure ulcers must be documented.</w:t>
            </w:r>
          </w:p>
        </w:tc>
        <w:tc>
          <w:tcPr>
            <w:tcW w:w="810" w:type="dxa"/>
            <w:tcMar>
              <w:top w:w="14" w:type="dxa"/>
              <w:left w:w="115" w:type="dxa"/>
              <w:bottom w:w="14" w:type="dxa"/>
              <w:right w:w="115" w:type="dxa"/>
            </w:tcMar>
          </w:tcPr>
          <w:p w:rsidR="002A2093" w:rsidRPr="00A832E0" w:rsidRDefault="002A2093" w:rsidP="007F020E">
            <w:pPr>
              <w:spacing w:after="0"/>
              <w:rPr>
                <w:rFonts w:eastAsia="Calibri"/>
              </w:rPr>
            </w:pPr>
            <w:r w:rsidRPr="00A832E0">
              <w:rPr>
                <w:rFonts w:eastAsia="Calibri"/>
                <w:b/>
              </w:rPr>
              <w:t>True</w:t>
            </w:r>
            <w:r>
              <w:rPr>
                <w:rFonts w:eastAsia="Calibri"/>
                <w:b/>
              </w:rPr>
              <w:t xml:space="preserve"> </w:t>
            </w:r>
          </w:p>
        </w:tc>
        <w:tc>
          <w:tcPr>
            <w:tcW w:w="900" w:type="dxa"/>
            <w:tcMar>
              <w:top w:w="14" w:type="dxa"/>
              <w:left w:w="115" w:type="dxa"/>
              <w:bottom w:w="14" w:type="dxa"/>
              <w:right w:w="115" w:type="dxa"/>
            </w:tcMar>
          </w:tcPr>
          <w:p w:rsidR="002A2093" w:rsidRPr="00A832E0" w:rsidRDefault="002A2093" w:rsidP="007F020E">
            <w:pPr>
              <w:spacing w:after="0"/>
              <w:rPr>
                <w:rFonts w:eastAsia="Calibri"/>
              </w:rPr>
            </w:pPr>
          </w:p>
        </w:tc>
      </w:tr>
      <w:tr w:rsidR="002A2093" w:rsidRPr="00A832E0" w:rsidTr="007F020E">
        <w:trPr>
          <w:cantSplit/>
          <w:jc w:val="center"/>
        </w:trPr>
        <w:tc>
          <w:tcPr>
            <w:tcW w:w="7650" w:type="dxa"/>
            <w:tcMar>
              <w:top w:w="14" w:type="dxa"/>
              <w:left w:w="115" w:type="dxa"/>
              <w:bottom w:w="14" w:type="dxa"/>
              <w:right w:w="115" w:type="dxa"/>
            </w:tcMar>
          </w:tcPr>
          <w:p w:rsidR="002A2093" w:rsidRPr="002F0248" w:rsidRDefault="002A2093" w:rsidP="002A2093">
            <w:pPr>
              <w:pStyle w:val="ListParagraph"/>
              <w:numPr>
                <w:ilvl w:val="0"/>
                <w:numId w:val="15"/>
              </w:numPr>
              <w:spacing w:after="0"/>
              <w:rPr>
                <w:rFonts w:eastAsia="Calibri"/>
              </w:rPr>
            </w:pPr>
            <w:r w:rsidRPr="002F0248">
              <w:rPr>
                <w:rFonts w:eastAsia="Calibri"/>
              </w:rPr>
              <w:t>Devices that suspend the heels protect the heels from pressure.</w:t>
            </w:r>
          </w:p>
        </w:tc>
        <w:tc>
          <w:tcPr>
            <w:tcW w:w="810" w:type="dxa"/>
            <w:tcMar>
              <w:top w:w="14" w:type="dxa"/>
              <w:left w:w="115" w:type="dxa"/>
              <w:bottom w:w="14" w:type="dxa"/>
              <w:right w:w="115" w:type="dxa"/>
            </w:tcMar>
          </w:tcPr>
          <w:p w:rsidR="002A2093" w:rsidRPr="00A832E0" w:rsidRDefault="002A2093" w:rsidP="007F020E">
            <w:pPr>
              <w:spacing w:after="0"/>
              <w:rPr>
                <w:rFonts w:eastAsia="Calibri"/>
              </w:rPr>
            </w:pPr>
            <w:r w:rsidRPr="00A832E0">
              <w:rPr>
                <w:rFonts w:eastAsia="Calibri"/>
                <w:b/>
              </w:rPr>
              <w:t>True</w:t>
            </w:r>
            <w:r>
              <w:rPr>
                <w:rFonts w:eastAsia="Calibri"/>
                <w:b/>
              </w:rPr>
              <w:t xml:space="preserve"> </w:t>
            </w:r>
          </w:p>
        </w:tc>
        <w:tc>
          <w:tcPr>
            <w:tcW w:w="900" w:type="dxa"/>
            <w:tcMar>
              <w:top w:w="14" w:type="dxa"/>
              <w:left w:w="115" w:type="dxa"/>
              <w:bottom w:w="14" w:type="dxa"/>
              <w:right w:w="115" w:type="dxa"/>
            </w:tcMar>
          </w:tcPr>
          <w:p w:rsidR="002A2093" w:rsidRPr="00A832E0" w:rsidRDefault="002A2093" w:rsidP="007F020E">
            <w:pPr>
              <w:spacing w:after="0"/>
              <w:rPr>
                <w:rFonts w:eastAsia="Calibri"/>
              </w:rPr>
            </w:pPr>
          </w:p>
        </w:tc>
      </w:tr>
      <w:tr w:rsidR="002A2093" w:rsidRPr="00A832E0" w:rsidTr="007F020E">
        <w:trPr>
          <w:cantSplit/>
          <w:jc w:val="center"/>
        </w:trPr>
        <w:tc>
          <w:tcPr>
            <w:tcW w:w="7650" w:type="dxa"/>
            <w:tcMar>
              <w:top w:w="14" w:type="dxa"/>
              <w:left w:w="115" w:type="dxa"/>
              <w:bottom w:w="14" w:type="dxa"/>
              <w:right w:w="115" w:type="dxa"/>
            </w:tcMar>
          </w:tcPr>
          <w:p w:rsidR="002A2093" w:rsidRPr="002F0248" w:rsidRDefault="002A2093" w:rsidP="002A2093">
            <w:pPr>
              <w:pStyle w:val="ListParagraph"/>
              <w:numPr>
                <w:ilvl w:val="0"/>
                <w:numId w:val="15"/>
              </w:numPr>
              <w:spacing w:after="0"/>
              <w:rPr>
                <w:rFonts w:eastAsia="Calibri"/>
              </w:rPr>
            </w:pPr>
            <w:r w:rsidRPr="002F0248">
              <w:rPr>
                <w:rFonts w:eastAsia="Calibri"/>
              </w:rPr>
              <w:t>Shear is the force that occurs when the skin sticks to a surface and the body slides.</w:t>
            </w:r>
          </w:p>
        </w:tc>
        <w:tc>
          <w:tcPr>
            <w:tcW w:w="810" w:type="dxa"/>
            <w:tcMar>
              <w:top w:w="14" w:type="dxa"/>
              <w:left w:w="115" w:type="dxa"/>
              <w:bottom w:w="14" w:type="dxa"/>
              <w:right w:w="115" w:type="dxa"/>
            </w:tcMar>
          </w:tcPr>
          <w:p w:rsidR="002A2093" w:rsidRPr="00A832E0" w:rsidRDefault="002A2093" w:rsidP="007F020E">
            <w:pPr>
              <w:spacing w:after="0"/>
              <w:rPr>
                <w:rFonts w:eastAsia="Calibri"/>
              </w:rPr>
            </w:pPr>
            <w:r w:rsidRPr="00A832E0">
              <w:rPr>
                <w:rFonts w:eastAsia="Calibri"/>
                <w:b/>
              </w:rPr>
              <w:t>True</w:t>
            </w:r>
            <w:r>
              <w:rPr>
                <w:rFonts w:eastAsia="Calibri"/>
                <w:b/>
              </w:rPr>
              <w:t xml:space="preserve"> </w:t>
            </w:r>
          </w:p>
        </w:tc>
        <w:tc>
          <w:tcPr>
            <w:tcW w:w="900" w:type="dxa"/>
            <w:tcMar>
              <w:top w:w="14" w:type="dxa"/>
              <w:left w:w="115" w:type="dxa"/>
              <w:bottom w:w="14" w:type="dxa"/>
              <w:right w:w="115" w:type="dxa"/>
            </w:tcMar>
          </w:tcPr>
          <w:p w:rsidR="002A2093" w:rsidRPr="00A832E0" w:rsidRDefault="002A2093" w:rsidP="007F020E">
            <w:pPr>
              <w:spacing w:after="0"/>
              <w:rPr>
                <w:rFonts w:eastAsia="Calibri"/>
              </w:rPr>
            </w:pPr>
          </w:p>
        </w:tc>
      </w:tr>
      <w:tr w:rsidR="002A2093" w:rsidRPr="00A832E0" w:rsidTr="007F020E">
        <w:trPr>
          <w:cantSplit/>
          <w:jc w:val="center"/>
        </w:trPr>
        <w:tc>
          <w:tcPr>
            <w:tcW w:w="7650" w:type="dxa"/>
            <w:tcMar>
              <w:top w:w="14" w:type="dxa"/>
              <w:left w:w="115" w:type="dxa"/>
              <w:bottom w:w="14" w:type="dxa"/>
              <w:right w:w="115" w:type="dxa"/>
            </w:tcMar>
          </w:tcPr>
          <w:p w:rsidR="002A2093" w:rsidRPr="002F0248" w:rsidRDefault="002A2093" w:rsidP="002A2093">
            <w:pPr>
              <w:pStyle w:val="ListParagraph"/>
              <w:numPr>
                <w:ilvl w:val="0"/>
                <w:numId w:val="15"/>
              </w:numPr>
              <w:spacing w:after="0"/>
              <w:rPr>
                <w:rFonts w:eastAsia="Calibri"/>
              </w:rPr>
            </w:pPr>
            <w:r w:rsidRPr="002F0248">
              <w:rPr>
                <w:rFonts w:eastAsia="Calibri"/>
              </w:rPr>
              <w:t>Friction may occur when moving a person up in bed.</w:t>
            </w:r>
          </w:p>
        </w:tc>
        <w:tc>
          <w:tcPr>
            <w:tcW w:w="810" w:type="dxa"/>
            <w:tcMar>
              <w:top w:w="14" w:type="dxa"/>
              <w:left w:w="115" w:type="dxa"/>
              <w:bottom w:w="14" w:type="dxa"/>
              <w:right w:w="115" w:type="dxa"/>
            </w:tcMar>
          </w:tcPr>
          <w:p w:rsidR="002A2093" w:rsidRPr="00A832E0" w:rsidRDefault="002A2093" w:rsidP="007F020E">
            <w:pPr>
              <w:spacing w:after="0"/>
              <w:rPr>
                <w:rFonts w:eastAsia="Calibri"/>
              </w:rPr>
            </w:pPr>
            <w:r w:rsidRPr="00A832E0">
              <w:rPr>
                <w:rFonts w:eastAsia="Calibri"/>
                <w:b/>
              </w:rPr>
              <w:t>True</w:t>
            </w:r>
            <w:r>
              <w:rPr>
                <w:rFonts w:eastAsia="Calibri"/>
                <w:b/>
              </w:rPr>
              <w:t xml:space="preserve"> </w:t>
            </w:r>
          </w:p>
        </w:tc>
        <w:tc>
          <w:tcPr>
            <w:tcW w:w="900" w:type="dxa"/>
            <w:tcMar>
              <w:top w:w="14" w:type="dxa"/>
              <w:left w:w="115" w:type="dxa"/>
              <w:bottom w:w="14" w:type="dxa"/>
              <w:right w:w="115" w:type="dxa"/>
            </w:tcMar>
          </w:tcPr>
          <w:p w:rsidR="002A2093" w:rsidRPr="00A832E0" w:rsidRDefault="002A2093" w:rsidP="007F020E">
            <w:pPr>
              <w:spacing w:after="0"/>
              <w:rPr>
                <w:rFonts w:eastAsia="Calibri"/>
              </w:rPr>
            </w:pPr>
          </w:p>
        </w:tc>
      </w:tr>
      <w:tr w:rsidR="002A2093" w:rsidRPr="00A832E0" w:rsidTr="007F020E">
        <w:trPr>
          <w:cantSplit/>
          <w:jc w:val="center"/>
        </w:trPr>
        <w:tc>
          <w:tcPr>
            <w:tcW w:w="7650" w:type="dxa"/>
            <w:tcMar>
              <w:top w:w="14" w:type="dxa"/>
              <w:left w:w="115" w:type="dxa"/>
              <w:bottom w:w="14" w:type="dxa"/>
              <w:right w:w="115" w:type="dxa"/>
            </w:tcMar>
          </w:tcPr>
          <w:p w:rsidR="002A2093" w:rsidRPr="002F0248" w:rsidRDefault="002A2093" w:rsidP="002A2093">
            <w:pPr>
              <w:pStyle w:val="ListParagraph"/>
              <w:numPr>
                <w:ilvl w:val="0"/>
                <w:numId w:val="15"/>
              </w:numPr>
              <w:spacing w:after="0"/>
              <w:rPr>
                <w:rFonts w:eastAsia="Calibri"/>
              </w:rPr>
            </w:pPr>
            <w:r w:rsidRPr="002F0248">
              <w:rPr>
                <w:rFonts w:eastAsia="Calibri"/>
              </w:rPr>
              <w:t>A low Braden score is associated with increased pressure ulcer risk.</w:t>
            </w:r>
          </w:p>
        </w:tc>
        <w:tc>
          <w:tcPr>
            <w:tcW w:w="810" w:type="dxa"/>
            <w:tcMar>
              <w:top w:w="14" w:type="dxa"/>
              <w:left w:w="115" w:type="dxa"/>
              <w:bottom w:w="14" w:type="dxa"/>
              <w:right w:w="115" w:type="dxa"/>
            </w:tcMar>
          </w:tcPr>
          <w:p w:rsidR="002A2093" w:rsidRPr="00A832E0" w:rsidRDefault="002A2093" w:rsidP="007F020E">
            <w:pPr>
              <w:spacing w:after="0"/>
              <w:rPr>
                <w:rFonts w:eastAsia="Calibri"/>
              </w:rPr>
            </w:pPr>
            <w:r w:rsidRPr="00A832E0">
              <w:rPr>
                <w:rFonts w:eastAsia="Calibri"/>
                <w:b/>
              </w:rPr>
              <w:t>True</w:t>
            </w:r>
            <w:r>
              <w:rPr>
                <w:rFonts w:eastAsia="Calibri"/>
                <w:b/>
              </w:rPr>
              <w:t xml:space="preserve"> </w:t>
            </w:r>
          </w:p>
        </w:tc>
        <w:tc>
          <w:tcPr>
            <w:tcW w:w="900" w:type="dxa"/>
            <w:tcMar>
              <w:top w:w="14" w:type="dxa"/>
              <w:left w:w="115" w:type="dxa"/>
              <w:bottom w:w="14" w:type="dxa"/>
              <w:right w:w="115" w:type="dxa"/>
            </w:tcMar>
          </w:tcPr>
          <w:p w:rsidR="002A2093" w:rsidRPr="00A832E0" w:rsidRDefault="002A2093" w:rsidP="007F020E">
            <w:pPr>
              <w:spacing w:after="0"/>
              <w:rPr>
                <w:rFonts w:eastAsia="Calibri"/>
              </w:rPr>
            </w:pPr>
          </w:p>
        </w:tc>
      </w:tr>
      <w:tr w:rsidR="002A2093" w:rsidRPr="00A832E0" w:rsidTr="007F020E">
        <w:trPr>
          <w:cantSplit/>
          <w:jc w:val="center"/>
        </w:trPr>
        <w:tc>
          <w:tcPr>
            <w:tcW w:w="7650" w:type="dxa"/>
            <w:tcMar>
              <w:top w:w="14" w:type="dxa"/>
              <w:left w:w="115" w:type="dxa"/>
              <w:bottom w:w="14" w:type="dxa"/>
              <w:right w:w="115" w:type="dxa"/>
            </w:tcMar>
          </w:tcPr>
          <w:p w:rsidR="002A2093" w:rsidRPr="002F0248" w:rsidRDefault="002A2093" w:rsidP="002A2093">
            <w:pPr>
              <w:pStyle w:val="ListParagraph"/>
              <w:numPr>
                <w:ilvl w:val="0"/>
                <w:numId w:val="15"/>
              </w:numPr>
              <w:spacing w:after="0"/>
              <w:rPr>
                <w:rFonts w:eastAsia="Calibri"/>
              </w:rPr>
            </w:pPr>
            <w:r w:rsidRPr="002F0248">
              <w:rPr>
                <w:rFonts w:eastAsia="Calibri"/>
              </w:rPr>
              <w:t>The skin is the largest organ of the body.</w:t>
            </w:r>
          </w:p>
        </w:tc>
        <w:tc>
          <w:tcPr>
            <w:tcW w:w="810" w:type="dxa"/>
            <w:tcMar>
              <w:top w:w="14" w:type="dxa"/>
              <w:left w:w="115" w:type="dxa"/>
              <w:bottom w:w="14" w:type="dxa"/>
              <w:right w:w="115" w:type="dxa"/>
            </w:tcMar>
          </w:tcPr>
          <w:p w:rsidR="002A2093" w:rsidRPr="00A832E0" w:rsidRDefault="002A2093" w:rsidP="007F020E">
            <w:pPr>
              <w:spacing w:after="0"/>
              <w:rPr>
                <w:rFonts w:eastAsia="Calibri"/>
              </w:rPr>
            </w:pPr>
            <w:r w:rsidRPr="00A832E0">
              <w:rPr>
                <w:rFonts w:eastAsia="Calibri"/>
                <w:b/>
              </w:rPr>
              <w:t>True</w:t>
            </w:r>
            <w:r>
              <w:rPr>
                <w:rFonts w:eastAsia="Calibri"/>
                <w:b/>
              </w:rPr>
              <w:t xml:space="preserve"> </w:t>
            </w:r>
          </w:p>
        </w:tc>
        <w:tc>
          <w:tcPr>
            <w:tcW w:w="900" w:type="dxa"/>
            <w:tcMar>
              <w:top w:w="14" w:type="dxa"/>
              <w:left w:w="115" w:type="dxa"/>
              <w:bottom w:w="14" w:type="dxa"/>
              <w:right w:w="115" w:type="dxa"/>
            </w:tcMar>
          </w:tcPr>
          <w:p w:rsidR="002A2093" w:rsidRPr="00A832E0" w:rsidRDefault="002A2093" w:rsidP="007F020E">
            <w:pPr>
              <w:spacing w:after="0"/>
              <w:rPr>
                <w:rFonts w:eastAsia="Calibri"/>
              </w:rPr>
            </w:pPr>
          </w:p>
        </w:tc>
      </w:tr>
      <w:tr w:rsidR="002A2093" w:rsidRPr="00A832E0" w:rsidTr="007F020E">
        <w:trPr>
          <w:cantSplit/>
          <w:jc w:val="center"/>
        </w:trPr>
        <w:tc>
          <w:tcPr>
            <w:tcW w:w="7650" w:type="dxa"/>
            <w:tcMar>
              <w:top w:w="14" w:type="dxa"/>
              <w:left w:w="115" w:type="dxa"/>
              <w:bottom w:w="14" w:type="dxa"/>
              <w:right w:w="115" w:type="dxa"/>
            </w:tcMar>
          </w:tcPr>
          <w:p w:rsidR="002A2093" w:rsidRPr="002F0248" w:rsidRDefault="002A2093" w:rsidP="002A2093">
            <w:pPr>
              <w:pStyle w:val="ListParagraph"/>
              <w:numPr>
                <w:ilvl w:val="0"/>
                <w:numId w:val="15"/>
              </w:numPr>
              <w:spacing w:after="0"/>
              <w:rPr>
                <w:rFonts w:eastAsia="Calibri"/>
              </w:rPr>
            </w:pPr>
            <w:r w:rsidRPr="002F0248">
              <w:rPr>
                <w:rFonts w:eastAsia="Calibri"/>
              </w:rPr>
              <w:t>Stage II pressure ulcers may be extremely painful due to exposure of nerve endings.</w:t>
            </w:r>
          </w:p>
        </w:tc>
        <w:tc>
          <w:tcPr>
            <w:tcW w:w="810" w:type="dxa"/>
            <w:tcMar>
              <w:top w:w="14" w:type="dxa"/>
              <w:left w:w="115" w:type="dxa"/>
              <w:bottom w:w="14" w:type="dxa"/>
              <w:right w:w="115" w:type="dxa"/>
            </w:tcMar>
          </w:tcPr>
          <w:p w:rsidR="002A2093" w:rsidRPr="00A832E0" w:rsidRDefault="002A2093" w:rsidP="007F020E">
            <w:pPr>
              <w:spacing w:after="0"/>
              <w:rPr>
                <w:rFonts w:eastAsia="Calibri"/>
              </w:rPr>
            </w:pPr>
            <w:r w:rsidRPr="00A832E0">
              <w:rPr>
                <w:rFonts w:eastAsia="Calibri"/>
                <w:b/>
              </w:rPr>
              <w:t>True</w:t>
            </w:r>
            <w:r>
              <w:rPr>
                <w:rFonts w:eastAsia="Calibri"/>
                <w:b/>
              </w:rPr>
              <w:t xml:space="preserve"> </w:t>
            </w:r>
          </w:p>
        </w:tc>
        <w:tc>
          <w:tcPr>
            <w:tcW w:w="900" w:type="dxa"/>
            <w:tcMar>
              <w:top w:w="14" w:type="dxa"/>
              <w:left w:w="115" w:type="dxa"/>
              <w:bottom w:w="14" w:type="dxa"/>
              <w:right w:w="115" w:type="dxa"/>
            </w:tcMar>
          </w:tcPr>
          <w:p w:rsidR="002A2093" w:rsidRPr="00A832E0" w:rsidRDefault="002A2093" w:rsidP="007F020E">
            <w:pPr>
              <w:spacing w:after="0"/>
              <w:rPr>
                <w:rFonts w:eastAsia="Calibri"/>
              </w:rPr>
            </w:pPr>
          </w:p>
        </w:tc>
      </w:tr>
      <w:tr w:rsidR="002A2093" w:rsidRPr="00A832E0" w:rsidTr="007F020E">
        <w:trPr>
          <w:cantSplit/>
          <w:jc w:val="center"/>
        </w:trPr>
        <w:tc>
          <w:tcPr>
            <w:tcW w:w="7650" w:type="dxa"/>
            <w:tcMar>
              <w:top w:w="14" w:type="dxa"/>
              <w:left w:w="115" w:type="dxa"/>
              <w:bottom w:w="14" w:type="dxa"/>
              <w:right w:w="115" w:type="dxa"/>
            </w:tcMar>
          </w:tcPr>
          <w:p w:rsidR="002A2093" w:rsidRPr="002F0248" w:rsidRDefault="002A2093" w:rsidP="002A2093">
            <w:pPr>
              <w:pStyle w:val="ListParagraph"/>
              <w:numPr>
                <w:ilvl w:val="0"/>
                <w:numId w:val="15"/>
              </w:numPr>
              <w:spacing w:after="0"/>
              <w:rPr>
                <w:rFonts w:eastAsia="Calibri"/>
              </w:rPr>
            </w:pPr>
            <w:r w:rsidRPr="002F0248">
              <w:rPr>
                <w:rFonts w:eastAsia="Calibri"/>
              </w:rPr>
              <w:t>For persons who have incontinence, skin cleaning should occur at the time of soiling and at routine intervals.</w:t>
            </w:r>
          </w:p>
        </w:tc>
        <w:tc>
          <w:tcPr>
            <w:tcW w:w="810" w:type="dxa"/>
            <w:tcMar>
              <w:top w:w="14" w:type="dxa"/>
              <w:left w:w="115" w:type="dxa"/>
              <w:bottom w:w="14" w:type="dxa"/>
              <w:right w:w="115" w:type="dxa"/>
            </w:tcMar>
          </w:tcPr>
          <w:p w:rsidR="002A2093" w:rsidRPr="00A832E0" w:rsidRDefault="002A2093" w:rsidP="007F020E">
            <w:pPr>
              <w:spacing w:after="0"/>
              <w:rPr>
                <w:rFonts w:eastAsia="Calibri"/>
              </w:rPr>
            </w:pPr>
            <w:r w:rsidRPr="00A832E0">
              <w:rPr>
                <w:rFonts w:eastAsia="Calibri"/>
                <w:b/>
              </w:rPr>
              <w:t>True</w:t>
            </w:r>
            <w:r>
              <w:rPr>
                <w:rFonts w:eastAsia="Calibri"/>
                <w:b/>
              </w:rPr>
              <w:t xml:space="preserve"> </w:t>
            </w:r>
          </w:p>
        </w:tc>
        <w:tc>
          <w:tcPr>
            <w:tcW w:w="900" w:type="dxa"/>
            <w:tcMar>
              <w:top w:w="14" w:type="dxa"/>
              <w:left w:w="115" w:type="dxa"/>
              <w:bottom w:w="14" w:type="dxa"/>
              <w:right w:w="115" w:type="dxa"/>
            </w:tcMar>
          </w:tcPr>
          <w:p w:rsidR="002A2093" w:rsidRPr="00A832E0" w:rsidRDefault="002A2093" w:rsidP="007F020E">
            <w:pPr>
              <w:spacing w:after="0"/>
              <w:rPr>
                <w:rFonts w:eastAsia="Calibri"/>
              </w:rPr>
            </w:pPr>
          </w:p>
        </w:tc>
      </w:tr>
      <w:tr w:rsidR="002A2093" w:rsidRPr="00A832E0" w:rsidTr="007F020E">
        <w:trPr>
          <w:cantSplit/>
          <w:jc w:val="center"/>
        </w:trPr>
        <w:tc>
          <w:tcPr>
            <w:tcW w:w="7650" w:type="dxa"/>
            <w:tcMar>
              <w:top w:w="14" w:type="dxa"/>
              <w:left w:w="115" w:type="dxa"/>
              <w:bottom w:w="14" w:type="dxa"/>
              <w:right w:w="115" w:type="dxa"/>
            </w:tcMar>
          </w:tcPr>
          <w:p w:rsidR="002A2093" w:rsidRPr="002F0248" w:rsidRDefault="002A2093" w:rsidP="002A2093">
            <w:pPr>
              <w:pStyle w:val="ListParagraph"/>
              <w:numPr>
                <w:ilvl w:val="0"/>
                <w:numId w:val="15"/>
              </w:numPr>
              <w:spacing w:after="0"/>
              <w:rPr>
                <w:rFonts w:eastAsia="Calibri"/>
              </w:rPr>
            </w:pPr>
            <w:r w:rsidRPr="002F0248">
              <w:rPr>
                <w:rFonts w:eastAsia="Calibri"/>
              </w:rPr>
              <w:t>Educational programs may reduce the incidence of pressure ulcers.</w:t>
            </w:r>
          </w:p>
        </w:tc>
        <w:tc>
          <w:tcPr>
            <w:tcW w:w="810" w:type="dxa"/>
            <w:tcMar>
              <w:top w:w="14" w:type="dxa"/>
              <w:left w:w="115" w:type="dxa"/>
              <w:bottom w:w="14" w:type="dxa"/>
              <w:right w:w="115" w:type="dxa"/>
            </w:tcMar>
          </w:tcPr>
          <w:p w:rsidR="002A2093" w:rsidRPr="00A832E0" w:rsidRDefault="002A2093" w:rsidP="007F020E">
            <w:pPr>
              <w:spacing w:after="0"/>
              <w:rPr>
                <w:rFonts w:eastAsia="Calibri"/>
              </w:rPr>
            </w:pPr>
            <w:r w:rsidRPr="00A832E0">
              <w:rPr>
                <w:rFonts w:eastAsia="Calibri"/>
                <w:b/>
              </w:rPr>
              <w:t>True</w:t>
            </w:r>
            <w:r>
              <w:rPr>
                <w:rFonts w:eastAsia="Calibri"/>
                <w:b/>
              </w:rPr>
              <w:t xml:space="preserve"> </w:t>
            </w:r>
          </w:p>
        </w:tc>
        <w:tc>
          <w:tcPr>
            <w:tcW w:w="900" w:type="dxa"/>
            <w:tcMar>
              <w:top w:w="14" w:type="dxa"/>
              <w:left w:w="115" w:type="dxa"/>
              <w:bottom w:w="14" w:type="dxa"/>
              <w:right w:w="115" w:type="dxa"/>
            </w:tcMar>
          </w:tcPr>
          <w:p w:rsidR="002A2093" w:rsidRPr="00A832E0" w:rsidRDefault="002A2093" w:rsidP="007F020E">
            <w:pPr>
              <w:spacing w:after="0"/>
              <w:rPr>
                <w:rFonts w:eastAsia="Calibri"/>
              </w:rPr>
            </w:pPr>
          </w:p>
        </w:tc>
      </w:tr>
    </w:tbl>
    <w:p w:rsidR="002A2093" w:rsidRPr="00A832E0" w:rsidRDefault="002A2093" w:rsidP="002A2093">
      <w:pPr>
        <w:rPr>
          <w:rFonts w:eastAsia="Calibri"/>
          <w:i/>
          <w:sz w:val="20"/>
          <w:szCs w:val="20"/>
        </w:rPr>
      </w:pPr>
    </w:p>
    <w:p w:rsidR="00827221" w:rsidRPr="00A832E0" w:rsidRDefault="002A2093" w:rsidP="0087237B">
      <w:pPr>
        <w:pStyle w:val="Heading3"/>
      </w:pPr>
      <w:r w:rsidRPr="00A832E0">
        <w:br w:type="page"/>
      </w:r>
      <w:r w:rsidR="00827221" w:rsidRPr="00A832E0">
        <w:lastRenderedPageBreak/>
        <w:t>4A</w:t>
      </w:r>
      <w:r w:rsidR="00827221">
        <w:t>:</w:t>
      </w:r>
      <w:r w:rsidR="00827221" w:rsidRPr="00A832E0">
        <w:t xml:space="preserve"> Assigning Responsibilities for Using Best Practice Bundle </w:t>
      </w:r>
      <w:bookmarkEnd w:id="3"/>
    </w:p>
    <w:p w:rsidR="00827221" w:rsidRPr="00A832E0" w:rsidRDefault="00827221" w:rsidP="00827221">
      <w:pPr>
        <w:rPr>
          <w:rFonts w:eastAsia="Calibri"/>
        </w:rPr>
      </w:pPr>
      <w:r w:rsidRPr="00A832E0">
        <w:rPr>
          <w:rFonts w:eastAsia="Calibri"/>
          <w:b/>
        </w:rPr>
        <w:t>Background:</w:t>
      </w:r>
      <w:r>
        <w:rPr>
          <w:rFonts w:eastAsia="Calibri"/>
          <w:b/>
        </w:rPr>
        <w:t xml:space="preserve"> </w:t>
      </w:r>
      <w:r w:rsidRPr="00A832E0">
        <w:rPr>
          <w:rFonts w:eastAsia="Calibri"/>
        </w:rPr>
        <w:t xml:space="preserve">This tool can be used to determine who will be responsible for each of the tasks identified in your bundle of best practices for preventing pressure ulcers. One way to generate interest and buy-in from the staff is to ask them to self-assign their responsibilities from a prioritized list of tasks that need to be accomplished. </w:t>
      </w:r>
    </w:p>
    <w:p w:rsidR="00827221" w:rsidRPr="00A832E0" w:rsidRDefault="00827221" w:rsidP="00827221">
      <w:pPr>
        <w:rPr>
          <w:rFonts w:eastAsia="Calibri"/>
        </w:rPr>
      </w:pPr>
      <w:r w:rsidRPr="00A832E0">
        <w:rPr>
          <w:rFonts w:eastAsia="Calibri"/>
          <w:b/>
        </w:rPr>
        <w:t xml:space="preserve">Reference: </w:t>
      </w:r>
      <w:r w:rsidRPr="00A832E0">
        <w:rPr>
          <w:rFonts w:eastAsia="Calibri"/>
        </w:rPr>
        <w:t>Developed by Boston University Research Team</w:t>
      </w:r>
      <w:r>
        <w:rPr>
          <w:rFonts w:eastAsia="Calibri"/>
        </w:rPr>
        <w:t>.</w:t>
      </w:r>
    </w:p>
    <w:p w:rsidR="00827221" w:rsidRPr="00A832E0" w:rsidRDefault="00827221" w:rsidP="00827221">
      <w:pPr>
        <w:rPr>
          <w:rFonts w:eastAsia="Calibri"/>
        </w:rPr>
      </w:pPr>
      <w:r w:rsidRPr="00A832E0">
        <w:rPr>
          <w:rFonts w:eastAsia="Calibri"/>
          <w:b/>
        </w:rPr>
        <w:t xml:space="preserve">Instructions: </w:t>
      </w:r>
      <w:r w:rsidRPr="00A832E0">
        <w:rPr>
          <w:rFonts w:eastAsia="Calibri"/>
        </w:rPr>
        <w:t>Complete the table by entering the different best practices and the specific individuals who will be responsible for completing each task.</w:t>
      </w:r>
      <w:r>
        <w:rPr>
          <w:rFonts w:eastAsia="Calibri"/>
        </w:rPr>
        <w:t xml:space="preserve"> </w:t>
      </w:r>
    </w:p>
    <w:p w:rsidR="00827221" w:rsidRPr="00A832E0" w:rsidRDefault="00827221" w:rsidP="00827221">
      <w:pPr>
        <w:rPr>
          <w:rFonts w:eastAsia="Calibri"/>
          <w:b/>
          <w:sz w:val="28"/>
          <w:szCs w:val="28"/>
        </w:rPr>
      </w:pPr>
      <w:r w:rsidRPr="00A832E0">
        <w:rPr>
          <w:rFonts w:eastAsia="Calibri"/>
          <w:b/>
        </w:rPr>
        <w:t>Use:</w:t>
      </w:r>
      <w:r w:rsidRPr="00A832E0">
        <w:rPr>
          <w:rFonts w:eastAsia="Calibri"/>
        </w:rPr>
        <w:t xml:space="preserve"> Use this tool to assign and clarify the roles and responsibilities of each staff member.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5328"/>
      </w:tblGrid>
      <w:tr w:rsidR="00827221" w:rsidRPr="00A832E0" w:rsidTr="0087237B">
        <w:trPr>
          <w:trHeight w:val="576"/>
          <w:tblHeader/>
        </w:trPr>
        <w:tc>
          <w:tcPr>
            <w:tcW w:w="4248" w:type="dxa"/>
          </w:tcPr>
          <w:p w:rsidR="00827221" w:rsidRPr="00A832E0" w:rsidRDefault="00827221" w:rsidP="008C7262">
            <w:pPr>
              <w:spacing w:after="0"/>
              <w:rPr>
                <w:rFonts w:eastAsia="Calibri"/>
                <w:b/>
              </w:rPr>
            </w:pPr>
            <w:r w:rsidRPr="00A832E0">
              <w:rPr>
                <w:rFonts w:eastAsia="Calibri"/>
                <w:b/>
              </w:rPr>
              <w:t>What practices will we use?</w:t>
            </w:r>
          </w:p>
        </w:tc>
        <w:tc>
          <w:tcPr>
            <w:tcW w:w="5328" w:type="dxa"/>
          </w:tcPr>
          <w:p w:rsidR="00827221" w:rsidRPr="00A832E0" w:rsidRDefault="00827221" w:rsidP="008C7262">
            <w:pPr>
              <w:spacing w:after="0"/>
              <w:rPr>
                <w:rFonts w:eastAsia="Calibri"/>
                <w:b/>
              </w:rPr>
            </w:pPr>
            <w:r w:rsidRPr="00A832E0">
              <w:rPr>
                <w:rFonts w:eastAsia="Calibri"/>
                <w:b/>
              </w:rPr>
              <w:t>Who will be responsible?</w:t>
            </w:r>
          </w:p>
        </w:tc>
      </w:tr>
      <w:tr w:rsidR="00827221" w:rsidRPr="00A832E0">
        <w:trPr>
          <w:trHeight w:val="576"/>
        </w:trPr>
        <w:tc>
          <w:tcPr>
            <w:tcW w:w="4248" w:type="dxa"/>
          </w:tcPr>
          <w:p w:rsidR="00827221" w:rsidRPr="008C7262" w:rsidRDefault="00827221" w:rsidP="008C7262">
            <w:pPr>
              <w:spacing w:after="0"/>
              <w:rPr>
                <w:rFonts w:eastAsia="Calibri"/>
                <w:i/>
              </w:rPr>
            </w:pPr>
            <w:r w:rsidRPr="008C7262">
              <w:rPr>
                <w:rFonts w:eastAsia="Calibri"/>
                <w:i/>
              </w:rPr>
              <w:t>Example:</w:t>
            </w:r>
          </w:p>
          <w:p w:rsidR="00827221" w:rsidRPr="008C7262" w:rsidRDefault="00827221" w:rsidP="008C7262">
            <w:pPr>
              <w:spacing w:after="0"/>
              <w:rPr>
                <w:rFonts w:eastAsia="Calibri"/>
                <w:i/>
              </w:rPr>
            </w:pPr>
            <w:r w:rsidRPr="008C7262">
              <w:rPr>
                <w:rFonts w:eastAsia="Calibri"/>
                <w:i/>
              </w:rPr>
              <w:t>Perform comprehensive skin assessment on admission, daily or if condition deteriorates</w:t>
            </w:r>
            <w:r>
              <w:rPr>
                <w:rFonts w:eastAsia="Calibri"/>
                <w:i/>
              </w:rPr>
              <w:t>.</w:t>
            </w:r>
          </w:p>
        </w:tc>
        <w:tc>
          <w:tcPr>
            <w:tcW w:w="5328" w:type="dxa"/>
          </w:tcPr>
          <w:p w:rsidR="00827221" w:rsidRPr="008C7262" w:rsidRDefault="00827221" w:rsidP="008C7262">
            <w:pPr>
              <w:spacing w:after="0"/>
              <w:rPr>
                <w:rFonts w:eastAsia="Calibri"/>
                <w:i/>
              </w:rPr>
            </w:pPr>
            <w:r w:rsidRPr="008C7262">
              <w:rPr>
                <w:rFonts w:eastAsia="Calibri"/>
                <w:i/>
              </w:rPr>
              <w:t>Example:</w:t>
            </w:r>
          </w:p>
          <w:p w:rsidR="00827221" w:rsidRPr="008C7262" w:rsidRDefault="00827221" w:rsidP="008C7262">
            <w:pPr>
              <w:spacing w:after="0"/>
              <w:rPr>
                <w:rFonts w:eastAsia="Calibri"/>
                <w:i/>
              </w:rPr>
            </w:pPr>
            <w:r w:rsidRPr="008C7262">
              <w:rPr>
                <w:rFonts w:eastAsia="Calibri"/>
                <w:i/>
              </w:rPr>
              <w:t xml:space="preserve">RN </w:t>
            </w:r>
          </w:p>
        </w:tc>
      </w:tr>
      <w:tr w:rsidR="00827221" w:rsidRPr="00A832E0">
        <w:trPr>
          <w:trHeight w:val="576"/>
        </w:trPr>
        <w:tc>
          <w:tcPr>
            <w:tcW w:w="4248" w:type="dxa"/>
          </w:tcPr>
          <w:p w:rsidR="00827221" w:rsidRPr="00A832E0" w:rsidRDefault="00827221" w:rsidP="008C7262">
            <w:pPr>
              <w:spacing w:after="0"/>
              <w:rPr>
                <w:rFonts w:eastAsia="Calibri"/>
              </w:rPr>
            </w:pPr>
          </w:p>
        </w:tc>
        <w:tc>
          <w:tcPr>
            <w:tcW w:w="5328" w:type="dxa"/>
          </w:tcPr>
          <w:p w:rsidR="00827221" w:rsidRPr="00A832E0" w:rsidRDefault="00827221" w:rsidP="008C7262">
            <w:pPr>
              <w:spacing w:after="0"/>
              <w:rPr>
                <w:rFonts w:eastAsia="Calibri"/>
              </w:rPr>
            </w:pPr>
          </w:p>
        </w:tc>
      </w:tr>
      <w:tr w:rsidR="00827221" w:rsidRPr="00A832E0">
        <w:trPr>
          <w:trHeight w:val="576"/>
        </w:trPr>
        <w:tc>
          <w:tcPr>
            <w:tcW w:w="4248" w:type="dxa"/>
          </w:tcPr>
          <w:p w:rsidR="00827221" w:rsidRPr="00A832E0" w:rsidRDefault="00827221" w:rsidP="008C7262">
            <w:pPr>
              <w:spacing w:after="0"/>
              <w:rPr>
                <w:rFonts w:eastAsia="Calibri"/>
              </w:rPr>
            </w:pPr>
          </w:p>
        </w:tc>
        <w:tc>
          <w:tcPr>
            <w:tcW w:w="5328" w:type="dxa"/>
          </w:tcPr>
          <w:p w:rsidR="00827221" w:rsidRPr="00A832E0" w:rsidRDefault="00827221" w:rsidP="008C7262">
            <w:pPr>
              <w:spacing w:after="0"/>
              <w:rPr>
                <w:rFonts w:eastAsia="Calibri"/>
              </w:rPr>
            </w:pPr>
          </w:p>
        </w:tc>
      </w:tr>
      <w:tr w:rsidR="00827221" w:rsidRPr="00A832E0">
        <w:trPr>
          <w:trHeight w:val="576"/>
        </w:trPr>
        <w:tc>
          <w:tcPr>
            <w:tcW w:w="4248" w:type="dxa"/>
          </w:tcPr>
          <w:p w:rsidR="00827221" w:rsidRPr="00A832E0" w:rsidRDefault="00827221" w:rsidP="008C7262">
            <w:pPr>
              <w:spacing w:after="0"/>
              <w:rPr>
                <w:rFonts w:eastAsia="Calibri"/>
              </w:rPr>
            </w:pPr>
          </w:p>
        </w:tc>
        <w:tc>
          <w:tcPr>
            <w:tcW w:w="5328" w:type="dxa"/>
          </w:tcPr>
          <w:p w:rsidR="00827221" w:rsidRPr="00A832E0" w:rsidRDefault="00827221" w:rsidP="008C7262">
            <w:pPr>
              <w:spacing w:after="0"/>
              <w:rPr>
                <w:rFonts w:eastAsia="Calibri"/>
              </w:rPr>
            </w:pPr>
          </w:p>
        </w:tc>
      </w:tr>
      <w:tr w:rsidR="00827221" w:rsidRPr="00A832E0">
        <w:trPr>
          <w:trHeight w:val="576"/>
        </w:trPr>
        <w:tc>
          <w:tcPr>
            <w:tcW w:w="4248" w:type="dxa"/>
          </w:tcPr>
          <w:p w:rsidR="00827221" w:rsidRPr="00A832E0" w:rsidRDefault="00827221" w:rsidP="008C7262">
            <w:pPr>
              <w:spacing w:after="0"/>
              <w:rPr>
                <w:rFonts w:eastAsia="Calibri"/>
              </w:rPr>
            </w:pPr>
          </w:p>
        </w:tc>
        <w:tc>
          <w:tcPr>
            <w:tcW w:w="5328" w:type="dxa"/>
          </w:tcPr>
          <w:p w:rsidR="00827221" w:rsidRPr="00A832E0" w:rsidRDefault="00827221" w:rsidP="008C7262">
            <w:pPr>
              <w:spacing w:after="0"/>
              <w:rPr>
                <w:rFonts w:eastAsia="Calibri"/>
              </w:rPr>
            </w:pPr>
          </w:p>
        </w:tc>
      </w:tr>
      <w:tr w:rsidR="00827221" w:rsidRPr="00A832E0">
        <w:trPr>
          <w:trHeight w:val="576"/>
        </w:trPr>
        <w:tc>
          <w:tcPr>
            <w:tcW w:w="4248" w:type="dxa"/>
          </w:tcPr>
          <w:p w:rsidR="00827221" w:rsidRPr="00A832E0" w:rsidRDefault="00827221" w:rsidP="008C7262">
            <w:pPr>
              <w:spacing w:after="0"/>
              <w:rPr>
                <w:rFonts w:eastAsia="Calibri"/>
              </w:rPr>
            </w:pPr>
          </w:p>
        </w:tc>
        <w:tc>
          <w:tcPr>
            <w:tcW w:w="5328" w:type="dxa"/>
          </w:tcPr>
          <w:p w:rsidR="00827221" w:rsidRPr="00A832E0" w:rsidRDefault="00827221" w:rsidP="008C7262">
            <w:pPr>
              <w:spacing w:after="0"/>
              <w:rPr>
                <w:rFonts w:eastAsia="Calibri"/>
              </w:rPr>
            </w:pPr>
          </w:p>
        </w:tc>
      </w:tr>
      <w:tr w:rsidR="00827221" w:rsidRPr="00A832E0">
        <w:trPr>
          <w:trHeight w:val="576"/>
        </w:trPr>
        <w:tc>
          <w:tcPr>
            <w:tcW w:w="4248" w:type="dxa"/>
          </w:tcPr>
          <w:p w:rsidR="00827221" w:rsidRPr="00A832E0" w:rsidRDefault="00827221" w:rsidP="008C7262">
            <w:pPr>
              <w:spacing w:after="0"/>
              <w:rPr>
                <w:rFonts w:eastAsia="Calibri"/>
              </w:rPr>
            </w:pPr>
          </w:p>
        </w:tc>
        <w:tc>
          <w:tcPr>
            <w:tcW w:w="5328" w:type="dxa"/>
          </w:tcPr>
          <w:p w:rsidR="00827221" w:rsidRPr="00A832E0" w:rsidRDefault="00827221" w:rsidP="008C7262">
            <w:pPr>
              <w:spacing w:after="0"/>
              <w:rPr>
                <w:rFonts w:eastAsia="Calibri"/>
              </w:rPr>
            </w:pPr>
          </w:p>
        </w:tc>
      </w:tr>
      <w:tr w:rsidR="00827221" w:rsidRPr="00A832E0">
        <w:trPr>
          <w:trHeight w:val="576"/>
        </w:trPr>
        <w:tc>
          <w:tcPr>
            <w:tcW w:w="4248" w:type="dxa"/>
          </w:tcPr>
          <w:p w:rsidR="00827221" w:rsidRPr="00A832E0" w:rsidRDefault="00827221" w:rsidP="008C7262">
            <w:pPr>
              <w:spacing w:after="0"/>
              <w:rPr>
                <w:rFonts w:eastAsia="Calibri"/>
              </w:rPr>
            </w:pPr>
          </w:p>
        </w:tc>
        <w:tc>
          <w:tcPr>
            <w:tcW w:w="5328" w:type="dxa"/>
          </w:tcPr>
          <w:p w:rsidR="00827221" w:rsidRPr="00A832E0" w:rsidRDefault="00827221" w:rsidP="008C7262">
            <w:pPr>
              <w:spacing w:after="0"/>
              <w:rPr>
                <w:rFonts w:eastAsia="Calibri"/>
              </w:rPr>
            </w:pPr>
          </w:p>
        </w:tc>
      </w:tr>
      <w:tr w:rsidR="00827221" w:rsidRPr="00A832E0">
        <w:trPr>
          <w:trHeight w:val="576"/>
        </w:trPr>
        <w:tc>
          <w:tcPr>
            <w:tcW w:w="4248" w:type="dxa"/>
          </w:tcPr>
          <w:p w:rsidR="00827221" w:rsidRPr="00A832E0" w:rsidRDefault="00827221" w:rsidP="008C7262">
            <w:pPr>
              <w:spacing w:after="0"/>
              <w:rPr>
                <w:rFonts w:eastAsia="Calibri"/>
              </w:rPr>
            </w:pPr>
          </w:p>
        </w:tc>
        <w:tc>
          <w:tcPr>
            <w:tcW w:w="5328" w:type="dxa"/>
          </w:tcPr>
          <w:p w:rsidR="00827221" w:rsidRPr="00A832E0" w:rsidRDefault="00827221" w:rsidP="008C7262">
            <w:pPr>
              <w:spacing w:after="0"/>
              <w:rPr>
                <w:rFonts w:eastAsia="Calibri"/>
              </w:rPr>
            </w:pPr>
          </w:p>
        </w:tc>
      </w:tr>
      <w:tr w:rsidR="00827221" w:rsidRPr="00A832E0">
        <w:trPr>
          <w:trHeight w:val="576"/>
        </w:trPr>
        <w:tc>
          <w:tcPr>
            <w:tcW w:w="4248" w:type="dxa"/>
          </w:tcPr>
          <w:p w:rsidR="00827221" w:rsidRPr="00A832E0" w:rsidRDefault="00827221" w:rsidP="008C7262">
            <w:pPr>
              <w:spacing w:after="0"/>
              <w:rPr>
                <w:rFonts w:eastAsia="Calibri"/>
              </w:rPr>
            </w:pPr>
          </w:p>
        </w:tc>
        <w:tc>
          <w:tcPr>
            <w:tcW w:w="5328" w:type="dxa"/>
          </w:tcPr>
          <w:p w:rsidR="00827221" w:rsidRPr="00A832E0" w:rsidRDefault="00827221" w:rsidP="008C7262">
            <w:pPr>
              <w:spacing w:after="0"/>
              <w:rPr>
                <w:rFonts w:eastAsia="Calibri"/>
              </w:rPr>
            </w:pPr>
          </w:p>
        </w:tc>
      </w:tr>
      <w:tr w:rsidR="00827221" w:rsidRPr="00A832E0">
        <w:trPr>
          <w:trHeight w:val="576"/>
        </w:trPr>
        <w:tc>
          <w:tcPr>
            <w:tcW w:w="4248" w:type="dxa"/>
          </w:tcPr>
          <w:p w:rsidR="00827221" w:rsidRPr="00A832E0" w:rsidRDefault="00827221" w:rsidP="008C7262">
            <w:pPr>
              <w:spacing w:after="0"/>
              <w:rPr>
                <w:rFonts w:eastAsia="Calibri"/>
              </w:rPr>
            </w:pPr>
          </w:p>
        </w:tc>
        <w:tc>
          <w:tcPr>
            <w:tcW w:w="5328" w:type="dxa"/>
          </w:tcPr>
          <w:p w:rsidR="00827221" w:rsidRPr="00A832E0" w:rsidRDefault="00827221" w:rsidP="008C7262">
            <w:pPr>
              <w:spacing w:after="0"/>
              <w:rPr>
                <w:rFonts w:eastAsia="Calibri"/>
              </w:rPr>
            </w:pPr>
          </w:p>
        </w:tc>
      </w:tr>
      <w:tr w:rsidR="00827221" w:rsidRPr="00A832E0">
        <w:trPr>
          <w:trHeight w:val="576"/>
        </w:trPr>
        <w:tc>
          <w:tcPr>
            <w:tcW w:w="4248" w:type="dxa"/>
          </w:tcPr>
          <w:p w:rsidR="00827221" w:rsidRPr="00A832E0" w:rsidRDefault="00827221" w:rsidP="008C7262">
            <w:pPr>
              <w:spacing w:after="0"/>
              <w:rPr>
                <w:rFonts w:eastAsia="Calibri"/>
              </w:rPr>
            </w:pPr>
          </w:p>
        </w:tc>
        <w:tc>
          <w:tcPr>
            <w:tcW w:w="5328" w:type="dxa"/>
          </w:tcPr>
          <w:p w:rsidR="00827221" w:rsidRPr="00A832E0" w:rsidRDefault="00827221" w:rsidP="008C7262">
            <w:pPr>
              <w:spacing w:after="0"/>
              <w:rPr>
                <w:rFonts w:eastAsia="Calibri"/>
              </w:rPr>
            </w:pPr>
          </w:p>
        </w:tc>
      </w:tr>
      <w:tr w:rsidR="00827221" w:rsidRPr="00A832E0">
        <w:trPr>
          <w:trHeight w:val="576"/>
        </w:trPr>
        <w:tc>
          <w:tcPr>
            <w:tcW w:w="4248" w:type="dxa"/>
          </w:tcPr>
          <w:p w:rsidR="00827221" w:rsidRPr="00A832E0" w:rsidRDefault="00827221" w:rsidP="008C7262">
            <w:pPr>
              <w:spacing w:after="0"/>
              <w:rPr>
                <w:rFonts w:eastAsia="Calibri"/>
              </w:rPr>
            </w:pPr>
          </w:p>
        </w:tc>
        <w:tc>
          <w:tcPr>
            <w:tcW w:w="5328" w:type="dxa"/>
          </w:tcPr>
          <w:p w:rsidR="00827221" w:rsidRPr="00A832E0" w:rsidRDefault="00827221" w:rsidP="008C7262">
            <w:pPr>
              <w:spacing w:after="0"/>
              <w:rPr>
                <w:rFonts w:eastAsia="Calibri"/>
              </w:rPr>
            </w:pPr>
          </w:p>
        </w:tc>
      </w:tr>
    </w:tbl>
    <w:p w:rsidR="00827221" w:rsidRPr="00A832E0" w:rsidRDefault="00827221" w:rsidP="0087237B">
      <w:pPr>
        <w:pStyle w:val="Heading3"/>
      </w:pPr>
      <w:r w:rsidRPr="00A832E0">
        <w:br w:type="page"/>
      </w:r>
      <w:bookmarkStart w:id="4" w:name="ToolFourB"/>
      <w:r w:rsidRPr="00A832E0">
        <w:lastRenderedPageBreak/>
        <w:t>4B</w:t>
      </w:r>
      <w:r>
        <w:t>:</w:t>
      </w:r>
      <w:r w:rsidRPr="00A832E0">
        <w:t xml:space="preserve"> Staff Roles </w:t>
      </w:r>
      <w:bookmarkEnd w:id="4"/>
    </w:p>
    <w:p w:rsidR="00827221" w:rsidRPr="00A832E0" w:rsidRDefault="00827221" w:rsidP="00827221">
      <w:pPr>
        <w:rPr>
          <w:rFonts w:eastAsia="Calibri"/>
        </w:rPr>
      </w:pPr>
      <w:r w:rsidRPr="00A832E0">
        <w:rPr>
          <w:rFonts w:eastAsia="Calibri"/>
          <w:b/>
        </w:rPr>
        <w:t xml:space="preserve">Background: </w:t>
      </w:r>
      <w:r w:rsidRPr="00A832E0">
        <w:rPr>
          <w:rFonts w:eastAsia="Calibri"/>
        </w:rPr>
        <w:t xml:space="preserve">This table gives an example of how responsibilities may be assigned among different staff members. </w:t>
      </w:r>
    </w:p>
    <w:p w:rsidR="00827221" w:rsidRPr="00A832E0" w:rsidRDefault="00827221" w:rsidP="00827221">
      <w:pPr>
        <w:rPr>
          <w:rFonts w:eastAsia="Calibri"/>
        </w:rPr>
      </w:pPr>
      <w:r w:rsidRPr="00A832E0">
        <w:rPr>
          <w:rFonts w:eastAsia="Calibri"/>
          <w:b/>
        </w:rPr>
        <w:t xml:space="preserve">Reference: </w:t>
      </w:r>
      <w:r w:rsidRPr="00A832E0">
        <w:rPr>
          <w:rFonts w:eastAsia="Calibri"/>
        </w:rPr>
        <w:t>Developed by Boston University Research Team</w:t>
      </w:r>
      <w:r>
        <w:rPr>
          <w:rFonts w:eastAsia="Calibri"/>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2400"/>
        <w:gridCol w:w="6960"/>
      </w:tblGrid>
      <w:tr w:rsidR="00827221" w:rsidRPr="00A832E0" w:rsidTr="0087237B">
        <w:trPr>
          <w:trHeight w:val="20"/>
          <w:tblHeader/>
          <w:jc w:val="center"/>
        </w:trPr>
        <w:tc>
          <w:tcPr>
            <w:tcW w:w="9198" w:type="dxa"/>
            <w:gridSpan w:val="2"/>
          </w:tcPr>
          <w:p w:rsidR="00827221" w:rsidRPr="00A832E0" w:rsidRDefault="00827221" w:rsidP="008730EA">
            <w:pPr>
              <w:autoSpaceDE w:val="0"/>
              <w:autoSpaceDN w:val="0"/>
              <w:adjustRightInd w:val="0"/>
              <w:spacing w:after="0"/>
              <w:rPr>
                <w:rFonts w:eastAsia="Calibri"/>
                <w:color w:val="000000"/>
                <w:sz w:val="23"/>
                <w:szCs w:val="23"/>
              </w:rPr>
            </w:pPr>
            <w:r w:rsidRPr="00A832E0">
              <w:rPr>
                <w:rFonts w:eastAsia="Calibri"/>
                <w:b/>
                <w:bCs/>
                <w:color w:val="000000"/>
                <w:sz w:val="23"/>
                <w:szCs w:val="23"/>
              </w:rPr>
              <w:t>Wound care team</w:t>
            </w:r>
            <w:r>
              <w:rPr>
                <w:rStyle w:val="FootnoteReference"/>
                <w:rFonts w:eastAsia="Calibri"/>
                <w:b/>
                <w:bCs/>
                <w:color w:val="000000"/>
                <w:sz w:val="23"/>
                <w:szCs w:val="23"/>
              </w:rPr>
              <w:footnoteReference w:id="1"/>
            </w:r>
            <w:r w:rsidRPr="00A832E0">
              <w:rPr>
                <w:rFonts w:eastAsia="Calibri"/>
                <w:b/>
                <w:bCs/>
                <w:color w:val="000000"/>
                <w:sz w:val="23"/>
                <w:szCs w:val="23"/>
              </w:rPr>
              <w:t xml:space="preserve"> </w:t>
            </w:r>
          </w:p>
        </w:tc>
      </w:tr>
      <w:tr w:rsidR="00827221" w:rsidRPr="00A832E0">
        <w:trPr>
          <w:trHeight w:val="20"/>
          <w:jc w:val="center"/>
        </w:trPr>
        <w:tc>
          <w:tcPr>
            <w:tcW w:w="2358" w:type="dxa"/>
          </w:tcPr>
          <w:p w:rsidR="00827221" w:rsidRPr="00A832E0" w:rsidRDefault="00827221" w:rsidP="00A832E0">
            <w:pPr>
              <w:autoSpaceDE w:val="0"/>
              <w:autoSpaceDN w:val="0"/>
              <w:adjustRightInd w:val="0"/>
              <w:spacing w:after="0"/>
              <w:rPr>
                <w:rFonts w:eastAsia="Calibri"/>
                <w:color w:val="000000"/>
                <w:sz w:val="23"/>
                <w:szCs w:val="23"/>
              </w:rPr>
            </w:pPr>
            <w:r w:rsidRPr="00A832E0">
              <w:rPr>
                <w:rFonts w:eastAsia="Calibri"/>
                <w:color w:val="000000"/>
                <w:sz w:val="23"/>
                <w:szCs w:val="23"/>
              </w:rPr>
              <w:t xml:space="preserve">Wound Care Physician </w:t>
            </w:r>
          </w:p>
        </w:tc>
        <w:tc>
          <w:tcPr>
            <w:tcW w:w="6840" w:type="dxa"/>
          </w:tcPr>
          <w:p w:rsidR="00827221" w:rsidRPr="008C7262" w:rsidRDefault="00827221" w:rsidP="00AF6ED2">
            <w:pPr>
              <w:numPr>
                <w:ilvl w:val="0"/>
                <w:numId w:val="8"/>
              </w:numPr>
              <w:autoSpaceDE w:val="0"/>
              <w:autoSpaceDN w:val="0"/>
              <w:adjustRightInd w:val="0"/>
              <w:spacing w:after="0"/>
              <w:rPr>
                <w:rFonts w:eastAsia="Calibri"/>
                <w:color w:val="000000"/>
                <w:sz w:val="23"/>
                <w:szCs w:val="23"/>
              </w:rPr>
            </w:pPr>
            <w:r w:rsidRPr="008C7262">
              <w:rPr>
                <w:rFonts w:eastAsia="Calibri"/>
                <w:color w:val="000000"/>
                <w:sz w:val="23"/>
                <w:szCs w:val="23"/>
              </w:rPr>
              <w:t xml:space="preserve">Directs patient care, orders tests and treatments, and reviews results </w:t>
            </w:r>
          </w:p>
          <w:p w:rsidR="00827221" w:rsidRPr="008C7262" w:rsidRDefault="00827221" w:rsidP="00AF6ED2">
            <w:pPr>
              <w:numPr>
                <w:ilvl w:val="0"/>
                <w:numId w:val="8"/>
              </w:numPr>
              <w:autoSpaceDE w:val="0"/>
              <w:autoSpaceDN w:val="0"/>
              <w:adjustRightInd w:val="0"/>
              <w:spacing w:after="0"/>
              <w:rPr>
                <w:rFonts w:eastAsia="Calibri"/>
                <w:color w:val="000000"/>
                <w:sz w:val="23"/>
                <w:szCs w:val="23"/>
              </w:rPr>
            </w:pPr>
            <w:r w:rsidRPr="008C7262">
              <w:rPr>
                <w:rFonts w:eastAsia="Calibri"/>
                <w:color w:val="000000"/>
                <w:sz w:val="23"/>
                <w:szCs w:val="23"/>
              </w:rPr>
              <w:t xml:space="preserve">Collaborates on treatment with wound nurse </w:t>
            </w:r>
          </w:p>
          <w:p w:rsidR="00827221" w:rsidRPr="008C7262" w:rsidRDefault="00827221" w:rsidP="00AF6ED2">
            <w:pPr>
              <w:numPr>
                <w:ilvl w:val="0"/>
                <w:numId w:val="8"/>
              </w:numPr>
              <w:autoSpaceDE w:val="0"/>
              <w:autoSpaceDN w:val="0"/>
              <w:adjustRightInd w:val="0"/>
              <w:spacing w:after="0"/>
              <w:rPr>
                <w:rFonts w:eastAsia="Calibri"/>
                <w:b/>
                <w:color w:val="000000"/>
                <w:sz w:val="23"/>
                <w:szCs w:val="23"/>
              </w:rPr>
            </w:pPr>
            <w:r w:rsidRPr="008C7262">
              <w:rPr>
                <w:rFonts w:eastAsia="Calibri"/>
                <w:color w:val="000000"/>
                <w:sz w:val="23"/>
                <w:szCs w:val="23"/>
              </w:rPr>
              <w:t>Helps facilitate communication between medical staff, wound team</w:t>
            </w:r>
            <w:r>
              <w:rPr>
                <w:rFonts w:eastAsia="Calibri"/>
                <w:color w:val="000000"/>
                <w:sz w:val="23"/>
                <w:szCs w:val="23"/>
              </w:rPr>
              <w:t>,</w:t>
            </w:r>
            <w:r w:rsidRPr="008C7262">
              <w:rPr>
                <w:rFonts w:eastAsia="Calibri"/>
                <w:color w:val="000000"/>
                <w:sz w:val="23"/>
                <w:szCs w:val="23"/>
              </w:rPr>
              <w:t xml:space="preserve"> and unit staff for pressure ulcer practice</w:t>
            </w:r>
            <w:r w:rsidRPr="008C7262">
              <w:rPr>
                <w:rFonts w:eastAsia="Calibri"/>
                <w:b/>
                <w:color w:val="000000"/>
                <w:sz w:val="23"/>
                <w:szCs w:val="23"/>
              </w:rPr>
              <w:t xml:space="preserve"> </w:t>
            </w:r>
          </w:p>
        </w:tc>
      </w:tr>
      <w:tr w:rsidR="00827221" w:rsidRPr="00A832E0">
        <w:trPr>
          <w:trHeight w:val="20"/>
          <w:jc w:val="center"/>
        </w:trPr>
        <w:tc>
          <w:tcPr>
            <w:tcW w:w="2358" w:type="dxa"/>
          </w:tcPr>
          <w:p w:rsidR="00827221" w:rsidRPr="00A832E0" w:rsidRDefault="00827221" w:rsidP="00A832E0">
            <w:pPr>
              <w:autoSpaceDE w:val="0"/>
              <w:autoSpaceDN w:val="0"/>
              <w:adjustRightInd w:val="0"/>
              <w:spacing w:after="0"/>
              <w:rPr>
                <w:rFonts w:eastAsia="Calibri"/>
                <w:color w:val="000000"/>
                <w:sz w:val="23"/>
                <w:szCs w:val="23"/>
              </w:rPr>
            </w:pPr>
            <w:r w:rsidRPr="00A832E0">
              <w:rPr>
                <w:rFonts w:eastAsia="Calibri"/>
                <w:color w:val="000000"/>
                <w:sz w:val="23"/>
                <w:szCs w:val="23"/>
              </w:rPr>
              <w:t xml:space="preserve">Certified Wound Care Nurse </w:t>
            </w:r>
          </w:p>
        </w:tc>
        <w:tc>
          <w:tcPr>
            <w:tcW w:w="6840" w:type="dxa"/>
          </w:tcPr>
          <w:p w:rsidR="00827221" w:rsidRPr="00A832E0" w:rsidRDefault="00827221" w:rsidP="00AF6ED2">
            <w:pPr>
              <w:numPr>
                <w:ilvl w:val="0"/>
                <w:numId w:val="8"/>
              </w:numPr>
              <w:autoSpaceDE w:val="0"/>
              <w:autoSpaceDN w:val="0"/>
              <w:adjustRightInd w:val="0"/>
              <w:spacing w:after="0"/>
              <w:rPr>
                <w:rFonts w:eastAsia="Calibri"/>
                <w:color w:val="000000"/>
                <w:sz w:val="23"/>
                <w:szCs w:val="23"/>
              </w:rPr>
            </w:pPr>
            <w:r w:rsidRPr="00A832E0">
              <w:rPr>
                <w:rFonts w:eastAsia="Calibri"/>
                <w:color w:val="000000"/>
                <w:sz w:val="23"/>
                <w:szCs w:val="23"/>
              </w:rPr>
              <w:t xml:space="preserve">Assesses wounds, does complex treatments, collaborates with physician for care orders </w:t>
            </w:r>
          </w:p>
          <w:p w:rsidR="00827221" w:rsidRPr="00A832E0" w:rsidRDefault="00827221" w:rsidP="00AF6ED2">
            <w:pPr>
              <w:numPr>
                <w:ilvl w:val="0"/>
                <w:numId w:val="8"/>
              </w:numPr>
              <w:autoSpaceDE w:val="0"/>
              <w:autoSpaceDN w:val="0"/>
              <w:adjustRightInd w:val="0"/>
              <w:spacing w:after="0"/>
              <w:rPr>
                <w:rFonts w:eastAsia="Calibri"/>
                <w:color w:val="000000"/>
                <w:sz w:val="23"/>
                <w:szCs w:val="23"/>
              </w:rPr>
            </w:pPr>
            <w:r w:rsidRPr="00A832E0">
              <w:rPr>
                <w:rFonts w:eastAsia="Calibri"/>
                <w:color w:val="000000"/>
                <w:sz w:val="23"/>
                <w:szCs w:val="23"/>
              </w:rPr>
              <w:t xml:space="preserve">Works with staff on pressure ulcer education and daily treatments </w:t>
            </w:r>
          </w:p>
          <w:p w:rsidR="00827221" w:rsidRPr="00A832E0" w:rsidRDefault="00827221" w:rsidP="00AF6ED2">
            <w:pPr>
              <w:numPr>
                <w:ilvl w:val="0"/>
                <w:numId w:val="8"/>
              </w:numPr>
              <w:autoSpaceDE w:val="0"/>
              <w:autoSpaceDN w:val="0"/>
              <w:adjustRightInd w:val="0"/>
              <w:spacing w:after="0"/>
              <w:rPr>
                <w:rFonts w:eastAsia="Calibri"/>
                <w:color w:val="000000"/>
                <w:sz w:val="23"/>
                <w:szCs w:val="23"/>
              </w:rPr>
            </w:pPr>
            <w:r w:rsidRPr="00A832E0">
              <w:rPr>
                <w:rFonts w:eastAsia="Calibri"/>
                <w:color w:val="000000"/>
                <w:sz w:val="23"/>
                <w:szCs w:val="23"/>
              </w:rPr>
              <w:t xml:space="preserve">Works with all members to educate patient/family about care </w:t>
            </w:r>
          </w:p>
          <w:p w:rsidR="00827221" w:rsidRPr="00A832E0" w:rsidRDefault="00827221" w:rsidP="00AF6ED2">
            <w:pPr>
              <w:numPr>
                <w:ilvl w:val="0"/>
                <w:numId w:val="8"/>
              </w:numPr>
              <w:autoSpaceDE w:val="0"/>
              <w:autoSpaceDN w:val="0"/>
              <w:adjustRightInd w:val="0"/>
              <w:spacing w:after="0"/>
              <w:rPr>
                <w:rFonts w:eastAsia="Calibri"/>
                <w:color w:val="000000"/>
                <w:sz w:val="23"/>
                <w:szCs w:val="23"/>
              </w:rPr>
            </w:pPr>
            <w:r w:rsidRPr="00A832E0">
              <w:rPr>
                <w:rFonts w:eastAsia="Calibri"/>
                <w:color w:val="000000"/>
                <w:sz w:val="23"/>
                <w:szCs w:val="23"/>
              </w:rPr>
              <w:t xml:space="preserve">Coordinates prevalence and incidence audits </w:t>
            </w:r>
          </w:p>
        </w:tc>
      </w:tr>
      <w:tr w:rsidR="00827221" w:rsidRPr="00A832E0">
        <w:trPr>
          <w:trHeight w:val="20"/>
          <w:jc w:val="center"/>
        </w:trPr>
        <w:tc>
          <w:tcPr>
            <w:tcW w:w="9198" w:type="dxa"/>
            <w:gridSpan w:val="2"/>
          </w:tcPr>
          <w:p w:rsidR="00827221" w:rsidRPr="00A832E0" w:rsidRDefault="00827221" w:rsidP="00A832E0">
            <w:pPr>
              <w:spacing w:after="0"/>
              <w:rPr>
                <w:rFonts w:eastAsia="Calibri"/>
                <w:sz w:val="23"/>
                <w:szCs w:val="23"/>
              </w:rPr>
            </w:pPr>
            <w:r w:rsidRPr="00A832E0">
              <w:rPr>
                <w:rFonts w:eastAsia="Calibri"/>
                <w:b/>
                <w:szCs w:val="22"/>
              </w:rPr>
              <w:t>Unit based team</w:t>
            </w:r>
          </w:p>
        </w:tc>
      </w:tr>
      <w:tr w:rsidR="00827221" w:rsidRPr="00A832E0">
        <w:tblPrEx>
          <w:tblLook w:val="04A0" w:firstRow="1" w:lastRow="0" w:firstColumn="1" w:lastColumn="0" w:noHBand="0" w:noVBand="1"/>
        </w:tblPrEx>
        <w:trPr>
          <w:trHeight w:val="20"/>
          <w:jc w:val="center"/>
        </w:trPr>
        <w:tc>
          <w:tcPr>
            <w:tcW w:w="2358" w:type="dxa"/>
          </w:tcPr>
          <w:p w:rsidR="00827221" w:rsidRPr="00A832E0" w:rsidRDefault="00827221" w:rsidP="00A832E0">
            <w:pPr>
              <w:spacing w:after="0"/>
              <w:rPr>
                <w:rFonts w:eastAsia="Calibri"/>
                <w:szCs w:val="22"/>
              </w:rPr>
            </w:pPr>
            <w:r w:rsidRPr="00A832E0">
              <w:rPr>
                <w:rFonts w:eastAsia="Calibri"/>
                <w:szCs w:val="22"/>
              </w:rPr>
              <w:t>RN</w:t>
            </w:r>
          </w:p>
        </w:tc>
        <w:tc>
          <w:tcPr>
            <w:tcW w:w="6840" w:type="dxa"/>
          </w:tcPr>
          <w:p w:rsidR="00827221" w:rsidRPr="008C7262" w:rsidRDefault="00827221" w:rsidP="00AF6ED2">
            <w:pPr>
              <w:pStyle w:val="ListParagraph"/>
              <w:numPr>
                <w:ilvl w:val="0"/>
                <w:numId w:val="9"/>
              </w:numPr>
              <w:spacing w:after="0"/>
              <w:rPr>
                <w:rFonts w:eastAsia="Calibri"/>
                <w:szCs w:val="22"/>
              </w:rPr>
            </w:pPr>
            <w:r w:rsidRPr="008C7262">
              <w:rPr>
                <w:rFonts w:eastAsia="Calibri"/>
                <w:szCs w:val="22"/>
              </w:rPr>
              <w:t>Conducts or supervises accurate assessment and documentation of head</w:t>
            </w:r>
            <w:r>
              <w:rPr>
                <w:rFonts w:eastAsia="Calibri"/>
                <w:szCs w:val="22"/>
              </w:rPr>
              <w:t>-</w:t>
            </w:r>
            <w:r w:rsidRPr="008C7262">
              <w:rPr>
                <w:rFonts w:eastAsia="Calibri"/>
                <w:szCs w:val="22"/>
              </w:rPr>
              <w:t>to</w:t>
            </w:r>
            <w:r>
              <w:rPr>
                <w:rFonts w:eastAsia="Calibri"/>
                <w:szCs w:val="22"/>
              </w:rPr>
              <w:t>-</w:t>
            </w:r>
            <w:r w:rsidRPr="008C7262">
              <w:rPr>
                <w:rFonts w:eastAsia="Calibri"/>
                <w:szCs w:val="22"/>
              </w:rPr>
              <w:t>toe skin assessment and pressure ulcer risk (Braden Scale or Braden Risk Assessment) on admission, daily</w:t>
            </w:r>
            <w:r>
              <w:rPr>
                <w:rFonts w:eastAsia="Calibri"/>
                <w:szCs w:val="22"/>
              </w:rPr>
              <w:t>,</w:t>
            </w:r>
            <w:r w:rsidRPr="008C7262">
              <w:rPr>
                <w:rFonts w:eastAsia="Calibri"/>
                <w:szCs w:val="22"/>
              </w:rPr>
              <w:t xml:space="preserve"> and if condition deteriorates (or according to facility policy)</w:t>
            </w:r>
          </w:p>
          <w:p w:rsidR="00827221" w:rsidRPr="008C7262" w:rsidRDefault="00827221" w:rsidP="00AF6ED2">
            <w:pPr>
              <w:pStyle w:val="ListParagraph"/>
              <w:numPr>
                <w:ilvl w:val="0"/>
                <w:numId w:val="9"/>
              </w:numPr>
              <w:spacing w:after="0"/>
              <w:rPr>
                <w:rFonts w:eastAsia="Calibri"/>
                <w:szCs w:val="22"/>
              </w:rPr>
            </w:pPr>
            <w:r w:rsidRPr="008C7262">
              <w:rPr>
                <w:rFonts w:eastAsia="Calibri"/>
                <w:szCs w:val="22"/>
              </w:rPr>
              <w:t xml:space="preserve">Documents care plan tied to identified risk </w:t>
            </w:r>
          </w:p>
          <w:p w:rsidR="00827221" w:rsidRPr="008C7262" w:rsidRDefault="00827221" w:rsidP="00AF6ED2">
            <w:pPr>
              <w:pStyle w:val="ListParagraph"/>
              <w:numPr>
                <w:ilvl w:val="1"/>
                <w:numId w:val="9"/>
              </w:numPr>
              <w:spacing w:after="0"/>
              <w:rPr>
                <w:rFonts w:eastAsia="Calibri"/>
                <w:szCs w:val="22"/>
              </w:rPr>
            </w:pPr>
            <w:r w:rsidRPr="008C7262">
              <w:rPr>
                <w:rFonts w:eastAsia="Calibri"/>
                <w:szCs w:val="22"/>
              </w:rPr>
              <w:t>Sensory perception</w:t>
            </w:r>
          </w:p>
          <w:p w:rsidR="00827221" w:rsidRPr="008C7262" w:rsidRDefault="00827221" w:rsidP="00AF6ED2">
            <w:pPr>
              <w:pStyle w:val="ListParagraph"/>
              <w:numPr>
                <w:ilvl w:val="1"/>
                <w:numId w:val="9"/>
              </w:numPr>
              <w:spacing w:after="0"/>
              <w:rPr>
                <w:rFonts w:eastAsia="Calibri"/>
                <w:szCs w:val="22"/>
              </w:rPr>
            </w:pPr>
            <w:r w:rsidRPr="008C7262">
              <w:rPr>
                <w:rFonts w:eastAsia="Calibri"/>
                <w:szCs w:val="22"/>
              </w:rPr>
              <w:t>Moisture</w:t>
            </w:r>
          </w:p>
          <w:p w:rsidR="00827221" w:rsidRPr="008C7262" w:rsidRDefault="00827221" w:rsidP="00AF6ED2">
            <w:pPr>
              <w:pStyle w:val="ListParagraph"/>
              <w:numPr>
                <w:ilvl w:val="1"/>
                <w:numId w:val="9"/>
              </w:numPr>
              <w:spacing w:after="0"/>
              <w:rPr>
                <w:rFonts w:eastAsia="Calibri"/>
                <w:szCs w:val="22"/>
              </w:rPr>
            </w:pPr>
            <w:r w:rsidRPr="008C7262">
              <w:rPr>
                <w:rFonts w:eastAsia="Calibri"/>
                <w:szCs w:val="22"/>
              </w:rPr>
              <w:t>Activity</w:t>
            </w:r>
          </w:p>
          <w:p w:rsidR="00827221" w:rsidRPr="008C7262" w:rsidRDefault="00827221" w:rsidP="00AF6ED2">
            <w:pPr>
              <w:pStyle w:val="ListParagraph"/>
              <w:numPr>
                <w:ilvl w:val="1"/>
                <w:numId w:val="9"/>
              </w:numPr>
              <w:spacing w:after="0"/>
              <w:rPr>
                <w:rFonts w:eastAsia="Calibri"/>
                <w:szCs w:val="22"/>
              </w:rPr>
            </w:pPr>
            <w:r w:rsidRPr="008C7262">
              <w:rPr>
                <w:rFonts w:eastAsia="Calibri"/>
                <w:szCs w:val="22"/>
              </w:rPr>
              <w:t>Mobility</w:t>
            </w:r>
          </w:p>
          <w:p w:rsidR="00827221" w:rsidRPr="008C7262" w:rsidRDefault="00827221" w:rsidP="00AF6ED2">
            <w:pPr>
              <w:pStyle w:val="ListParagraph"/>
              <w:numPr>
                <w:ilvl w:val="1"/>
                <w:numId w:val="9"/>
              </w:numPr>
              <w:spacing w:after="0"/>
              <w:rPr>
                <w:rFonts w:eastAsia="Calibri"/>
                <w:szCs w:val="22"/>
              </w:rPr>
            </w:pPr>
            <w:r w:rsidRPr="008C7262">
              <w:rPr>
                <w:rFonts w:eastAsia="Calibri"/>
                <w:szCs w:val="22"/>
              </w:rPr>
              <w:t>Nutrition</w:t>
            </w:r>
          </w:p>
          <w:p w:rsidR="00827221" w:rsidRPr="008C7262" w:rsidRDefault="00827221" w:rsidP="00AF6ED2">
            <w:pPr>
              <w:pStyle w:val="ListParagraph"/>
              <w:numPr>
                <w:ilvl w:val="1"/>
                <w:numId w:val="9"/>
              </w:numPr>
              <w:spacing w:after="0"/>
              <w:rPr>
                <w:rFonts w:eastAsia="Calibri"/>
                <w:szCs w:val="22"/>
              </w:rPr>
            </w:pPr>
            <w:r w:rsidRPr="008C7262">
              <w:rPr>
                <w:rFonts w:eastAsia="Calibri"/>
                <w:szCs w:val="22"/>
              </w:rPr>
              <w:t>Friction/Shear</w:t>
            </w:r>
          </w:p>
          <w:p w:rsidR="00827221" w:rsidRPr="008C7262" w:rsidRDefault="00827221" w:rsidP="00AF6ED2">
            <w:pPr>
              <w:pStyle w:val="ListParagraph"/>
              <w:numPr>
                <w:ilvl w:val="0"/>
                <w:numId w:val="9"/>
              </w:numPr>
              <w:spacing w:after="0"/>
              <w:rPr>
                <w:rFonts w:eastAsia="Calibri"/>
                <w:szCs w:val="22"/>
              </w:rPr>
            </w:pPr>
            <w:r w:rsidRPr="008C7262">
              <w:rPr>
                <w:rFonts w:eastAsia="Calibri"/>
                <w:szCs w:val="22"/>
              </w:rPr>
              <w:t>Performs or supervises performance of care plan procedures or treatments</w:t>
            </w:r>
          </w:p>
          <w:p w:rsidR="00827221" w:rsidRPr="008C7262" w:rsidRDefault="00827221" w:rsidP="00AF6ED2">
            <w:pPr>
              <w:pStyle w:val="ListParagraph"/>
              <w:numPr>
                <w:ilvl w:val="0"/>
                <w:numId w:val="9"/>
              </w:numPr>
              <w:spacing w:after="0"/>
              <w:rPr>
                <w:rFonts w:eastAsia="Calibri"/>
                <w:szCs w:val="22"/>
              </w:rPr>
            </w:pPr>
            <w:r w:rsidRPr="008C7262">
              <w:rPr>
                <w:rFonts w:eastAsia="Calibri"/>
                <w:szCs w:val="22"/>
              </w:rPr>
              <w:t>Collaborates with other staff to ensure timely and accurate reporting of any skin issues</w:t>
            </w:r>
          </w:p>
          <w:p w:rsidR="00827221" w:rsidRPr="008C7262" w:rsidRDefault="00827221" w:rsidP="00AF6ED2">
            <w:pPr>
              <w:pStyle w:val="ListParagraph"/>
              <w:numPr>
                <w:ilvl w:val="0"/>
                <w:numId w:val="9"/>
              </w:numPr>
              <w:spacing w:after="0"/>
              <w:rPr>
                <w:rFonts w:eastAsia="Calibri"/>
                <w:szCs w:val="22"/>
              </w:rPr>
            </w:pPr>
            <w:r w:rsidRPr="008C7262">
              <w:rPr>
                <w:rFonts w:eastAsia="Calibri"/>
                <w:szCs w:val="22"/>
              </w:rPr>
              <w:t>Notifies wound nurse of any skin conditions or high</w:t>
            </w:r>
            <w:r>
              <w:rPr>
                <w:rFonts w:eastAsia="Calibri"/>
                <w:szCs w:val="22"/>
              </w:rPr>
              <w:t>-</w:t>
            </w:r>
            <w:r w:rsidRPr="008C7262">
              <w:rPr>
                <w:rFonts w:eastAsia="Calibri"/>
                <w:szCs w:val="22"/>
              </w:rPr>
              <w:t>risk patients</w:t>
            </w:r>
          </w:p>
          <w:p w:rsidR="00827221" w:rsidRPr="008C7262" w:rsidRDefault="00827221" w:rsidP="00AF6ED2">
            <w:pPr>
              <w:pStyle w:val="ListParagraph"/>
              <w:numPr>
                <w:ilvl w:val="0"/>
                <w:numId w:val="9"/>
              </w:numPr>
              <w:spacing w:after="0"/>
              <w:rPr>
                <w:rFonts w:eastAsia="Calibri"/>
                <w:szCs w:val="22"/>
              </w:rPr>
            </w:pPr>
            <w:r w:rsidRPr="008C7262">
              <w:rPr>
                <w:rFonts w:eastAsia="Calibri"/>
                <w:szCs w:val="22"/>
              </w:rPr>
              <w:t>Notifies physician of any skin problems</w:t>
            </w:r>
          </w:p>
          <w:p w:rsidR="00827221" w:rsidRPr="008C7262" w:rsidRDefault="00827221" w:rsidP="00AF6ED2">
            <w:pPr>
              <w:pStyle w:val="ListParagraph"/>
              <w:numPr>
                <w:ilvl w:val="0"/>
                <w:numId w:val="9"/>
              </w:numPr>
              <w:spacing w:after="0"/>
              <w:rPr>
                <w:rFonts w:eastAsia="Calibri"/>
                <w:szCs w:val="22"/>
              </w:rPr>
            </w:pPr>
            <w:r w:rsidRPr="008C7262">
              <w:rPr>
                <w:rFonts w:eastAsia="Calibri"/>
                <w:szCs w:val="22"/>
              </w:rPr>
              <w:t>Educates patient/family about risk factors</w:t>
            </w:r>
          </w:p>
        </w:tc>
      </w:tr>
      <w:tr w:rsidR="00827221" w:rsidRPr="00A832E0">
        <w:tblPrEx>
          <w:tblLook w:val="04A0" w:firstRow="1" w:lastRow="0" w:firstColumn="1" w:lastColumn="0" w:noHBand="0" w:noVBand="1"/>
        </w:tblPrEx>
        <w:trPr>
          <w:cantSplit/>
          <w:trHeight w:val="20"/>
          <w:jc w:val="center"/>
        </w:trPr>
        <w:tc>
          <w:tcPr>
            <w:tcW w:w="2358" w:type="dxa"/>
          </w:tcPr>
          <w:p w:rsidR="00827221" w:rsidRPr="00A832E0" w:rsidRDefault="00827221" w:rsidP="00A832E0">
            <w:pPr>
              <w:spacing w:after="0"/>
              <w:rPr>
                <w:rFonts w:eastAsia="Calibri"/>
                <w:szCs w:val="22"/>
              </w:rPr>
            </w:pPr>
            <w:r w:rsidRPr="00A832E0">
              <w:rPr>
                <w:rFonts w:eastAsia="Calibri"/>
                <w:szCs w:val="22"/>
              </w:rPr>
              <w:lastRenderedPageBreak/>
              <w:t>LPN</w:t>
            </w:r>
          </w:p>
        </w:tc>
        <w:tc>
          <w:tcPr>
            <w:tcW w:w="6840" w:type="dxa"/>
          </w:tcPr>
          <w:p w:rsidR="00827221" w:rsidRPr="008C7262" w:rsidRDefault="00827221" w:rsidP="00AF6ED2">
            <w:pPr>
              <w:pStyle w:val="ListParagraph"/>
              <w:numPr>
                <w:ilvl w:val="0"/>
                <w:numId w:val="10"/>
              </w:numPr>
              <w:spacing w:after="0"/>
              <w:rPr>
                <w:rFonts w:eastAsia="Calibri"/>
                <w:szCs w:val="22"/>
              </w:rPr>
            </w:pPr>
            <w:r w:rsidRPr="008C7262">
              <w:rPr>
                <w:rFonts w:eastAsia="Calibri"/>
                <w:szCs w:val="22"/>
              </w:rPr>
              <w:t>Conducts accurate assessment and documentation of head</w:t>
            </w:r>
            <w:r>
              <w:rPr>
                <w:rFonts w:eastAsia="Calibri"/>
                <w:szCs w:val="22"/>
              </w:rPr>
              <w:t>-</w:t>
            </w:r>
            <w:r w:rsidRPr="008C7262">
              <w:rPr>
                <w:rFonts w:eastAsia="Calibri"/>
                <w:szCs w:val="22"/>
              </w:rPr>
              <w:t>to</w:t>
            </w:r>
            <w:r>
              <w:rPr>
                <w:rFonts w:eastAsia="Calibri"/>
                <w:szCs w:val="22"/>
              </w:rPr>
              <w:t>-</w:t>
            </w:r>
            <w:r w:rsidRPr="008C7262">
              <w:rPr>
                <w:rFonts w:eastAsia="Calibri"/>
                <w:szCs w:val="22"/>
              </w:rPr>
              <w:t>toe skin assessment and pressure ulcer risk (Braden Scale) on admission, daily</w:t>
            </w:r>
            <w:r>
              <w:rPr>
                <w:rFonts w:eastAsia="Calibri"/>
                <w:szCs w:val="22"/>
              </w:rPr>
              <w:t>,</w:t>
            </w:r>
            <w:r w:rsidRPr="008C7262">
              <w:rPr>
                <w:rFonts w:eastAsia="Calibri"/>
                <w:szCs w:val="22"/>
              </w:rPr>
              <w:t xml:space="preserve"> and if condition deteriorates (or according to facility policy)</w:t>
            </w:r>
          </w:p>
          <w:p w:rsidR="00827221" w:rsidRPr="008C7262" w:rsidRDefault="00827221" w:rsidP="00AF6ED2">
            <w:pPr>
              <w:pStyle w:val="ListParagraph"/>
              <w:numPr>
                <w:ilvl w:val="0"/>
                <w:numId w:val="10"/>
              </w:numPr>
              <w:spacing w:after="0"/>
              <w:rPr>
                <w:rFonts w:eastAsia="Calibri"/>
                <w:szCs w:val="22"/>
              </w:rPr>
            </w:pPr>
            <w:r w:rsidRPr="008C7262">
              <w:rPr>
                <w:rFonts w:eastAsia="Calibri"/>
                <w:szCs w:val="22"/>
              </w:rPr>
              <w:t xml:space="preserve">Documents care plan tied to identified risk </w:t>
            </w:r>
          </w:p>
          <w:p w:rsidR="00827221" w:rsidRPr="008C7262" w:rsidRDefault="00827221" w:rsidP="00AF6ED2">
            <w:pPr>
              <w:pStyle w:val="ListParagraph"/>
              <w:numPr>
                <w:ilvl w:val="1"/>
                <w:numId w:val="10"/>
              </w:numPr>
              <w:spacing w:after="0"/>
              <w:rPr>
                <w:rFonts w:eastAsia="Calibri"/>
                <w:szCs w:val="22"/>
              </w:rPr>
            </w:pPr>
            <w:r w:rsidRPr="008C7262">
              <w:rPr>
                <w:rFonts w:eastAsia="Calibri"/>
                <w:szCs w:val="22"/>
              </w:rPr>
              <w:t>Sensory perception</w:t>
            </w:r>
          </w:p>
          <w:p w:rsidR="00827221" w:rsidRPr="008C7262" w:rsidRDefault="00827221" w:rsidP="00AF6ED2">
            <w:pPr>
              <w:pStyle w:val="ListParagraph"/>
              <w:numPr>
                <w:ilvl w:val="1"/>
                <w:numId w:val="10"/>
              </w:numPr>
              <w:spacing w:after="0"/>
              <w:rPr>
                <w:rFonts w:eastAsia="Calibri"/>
                <w:szCs w:val="22"/>
              </w:rPr>
            </w:pPr>
            <w:r w:rsidRPr="008C7262">
              <w:rPr>
                <w:rFonts w:eastAsia="Calibri"/>
                <w:szCs w:val="22"/>
              </w:rPr>
              <w:t>Moisture</w:t>
            </w:r>
          </w:p>
          <w:p w:rsidR="00827221" w:rsidRPr="008C7262" w:rsidRDefault="00827221" w:rsidP="00AF6ED2">
            <w:pPr>
              <w:pStyle w:val="ListParagraph"/>
              <w:numPr>
                <w:ilvl w:val="1"/>
                <w:numId w:val="10"/>
              </w:numPr>
              <w:spacing w:after="0"/>
              <w:rPr>
                <w:rFonts w:eastAsia="Calibri"/>
                <w:szCs w:val="22"/>
              </w:rPr>
            </w:pPr>
            <w:r w:rsidRPr="008C7262">
              <w:rPr>
                <w:rFonts w:eastAsia="Calibri"/>
                <w:szCs w:val="22"/>
              </w:rPr>
              <w:t>Activity</w:t>
            </w:r>
          </w:p>
          <w:p w:rsidR="00827221" w:rsidRPr="008C7262" w:rsidRDefault="00827221" w:rsidP="00AF6ED2">
            <w:pPr>
              <w:pStyle w:val="ListParagraph"/>
              <w:numPr>
                <w:ilvl w:val="1"/>
                <w:numId w:val="10"/>
              </w:numPr>
              <w:spacing w:after="0"/>
              <w:rPr>
                <w:rFonts w:eastAsia="Calibri"/>
                <w:szCs w:val="22"/>
              </w:rPr>
            </w:pPr>
            <w:r w:rsidRPr="008C7262">
              <w:rPr>
                <w:rFonts w:eastAsia="Calibri"/>
                <w:szCs w:val="22"/>
              </w:rPr>
              <w:t>Mobility</w:t>
            </w:r>
          </w:p>
          <w:p w:rsidR="00827221" w:rsidRPr="008C7262" w:rsidRDefault="00827221" w:rsidP="00AF6ED2">
            <w:pPr>
              <w:pStyle w:val="ListParagraph"/>
              <w:numPr>
                <w:ilvl w:val="1"/>
                <w:numId w:val="10"/>
              </w:numPr>
              <w:spacing w:after="0"/>
              <w:rPr>
                <w:rFonts w:eastAsia="Calibri"/>
                <w:szCs w:val="22"/>
              </w:rPr>
            </w:pPr>
            <w:r w:rsidRPr="008C7262">
              <w:rPr>
                <w:rFonts w:eastAsia="Calibri"/>
                <w:szCs w:val="22"/>
              </w:rPr>
              <w:t>Nutrition</w:t>
            </w:r>
          </w:p>
          <w:p w:rsidR="00827221" w:rsidRPr="008C7262" w:rsidRDefault="00827221" w:rsidP="00AF6ED2">
            <w:pPr>
              <w:pStyle w:val="ListParagraph"/>
              <w:numPr>
                <w:ilvl w:val="1"/>
                <w:numId w:val="10"/>
              </w:numPr>
              <w:spacing w:after="0"/>
              <w:rPr>
                <w:rFonts w:eastAsia="Calibri"/>
                <w:szCs w:val="22"/>
              </w:rPr>
            </w:pPr>
            <w:r w:rsidRPr="008C7262">
              <w:rPr>
                <w:rFonts w:eastAsia="Calibri"/>
                <w:szCs w:val="22"/>
              </w:rPr>
              <w:t>Friction/Shear</w:t>
            </w:r>
          </w:p>
          <w:p w:rsidR="00827221" w:rsidRPr="008C7262" w:rsidRDefault="00827221" w:rsidP="00AF6ED2">
            <w:pPr>
              <w:pStyle w:val="ListParagraph"/>
              <w:numPr>
                <w:ilvl w:val="0"/>
                <w:numId w:val="10"/>
              </w:numPr>
              <w:spacing w:after="0"/>
              <w:rPr>
                <w:rFonts w:eastAsia="Calibri"/>
                <w:szCs w:val="22"/>
              </w:rPr>
            </w:pPr>
            <w:r w:rsidRPr="008C7262">
              <w:rPr>
                <w:rFonts w:eastAsia="Calibri"/>
                <w:szCs w:val="22"/>
              </w:rPr>
              <w:t>Performs care for risk as needed</w:t>
            </w:r>
          </w:p>
          <w:p w:rsidR="00827221" w:rsidRPr="008C7262" w:rsidRDefault="00827221" w:rsidP="00AF6ED2">
            <w:pPr>
              <w:pStyle w:val="ListParagraph"/>
              <w:numPr>
                <w:ilvl w:val="0"/>
                <w:numId w:val="10"/>
              </w:numPr>
              <w:spacing w:after="0"/>
              <w:rPr>
                <w:rFonts w:eastAsia="Calibri"/>
                <w:szCs w:val="22"/>
              </w:rPr>
            </w:pPr>
            <w:r w:rsidRPr="008C7262">
              <w:rPr>
                <w:rFonts w:eastAsia="Calibri"/>
                <w:szCs w:val="22"/>
              </w:rPr>
              <w:t>Informs RN of any skin issues</w:t>
            </w:r>
          </w:p>
        </w:tc>
      </w:tr>
      <w:tr w:rsidR="00827221" w:rsidRPr="00A832E0">
        <w:tblPrEx>
          <w:tblLook w:val="04A0" w:firstRow="1" w:lastRow="0" w:firstColumn="1" w:lastColumn="0" w:noHBand="0" w:noVBand="1"/>
        </w:tblPrEx>
        <w:trPr>
          <w:trHeight w:val="20"/>
          <w:jc w:val="center"/>
        </w:trPr>
        <w:tc>
          <w:tcPr>
            <w:tcW w:w="2358" w:type="dxa"/>
          </w:tcPr>
          <w:p w:rsidR="00827221" w:rsidRPr="00A832E0" w:rsidRDefault="00827221" w:rsidP="00A832E0">
            <w:pPr>
              <w:spacing w:after="0"/>
              <w:rPr>
                <w:rFonts w:eastAsia="Calibri"/>
                <w:szCs w:val="22"/>
              </w:rPr>
            </w:pPr>
            <w:r w:rsidRPr="00A832E0">
              <w:rPr>
                <w:rFonts w:eastAsia="Calibri"/>
                <w:szCs w:val="22"/>
              </w:rPr>
              <w:t>CNA</w:t>
            </w:r>
          </w:p>
        </w:tc>
        <w:tc>
          <w:tcPr>
            <w:tcW w:w="6840" w:type="dxa"/>
          </w:tcPr>
          <w:p w:rsidR="00827221" w:rsidRPr="008C7262" w:rsidRDefault="00827221" w:rsidP="00AF6ED2">
            <w:pPr>
              <w:pStyle w:val="ListParagraph"/>
              <w:numPr>
                <w:ilvl w:val="0"/>
                <w:numId w:val="11"/>
              </w:numPr>
              <w:spacing w:after="0"/>
              <w:rPr>
                <w:rFonts w:eastAsia="Calibri"/>
                <w:szCs w:val="22"/>
              </w:rPr>
            </w:pPr>
            <w:r w:rsidRPr="008C7262">
              <w:rPr>
                <w:rFonts w:eastAsia="Calibri"/>
                <w:szCs w:val="22"/>
              </w:rPr>
              <w:t>Checks skin each time person is turned</w:t>
            </w:r>
            <w:r>
              <w:rPr>
                <w:rFonts w:eastAsia="Calibri"/>
                <w:szCs w:val="22"/>
              </w:rPr>
              <w:t xml:space="preserve"> or</w:t>
            </w:r>
            <w:r w:rsidRPr="008C7262">
              <w:rPr>
                <w:rFonts w:eastAsia="Calibri"/>
                <w:szCs w:val="22"/>
              </w:rPr>
              <w:t xml:space="preserve"> cleaned or bed is changed</w:t>
            </w:r>
          </w:p>
          <w:p w:rsidR="00827221" w:rsidRPr="008C7262" w:rsidRDefault="00827221" w:rsidP="00AF6ED2">
            <w:pPr>
              <w:pStyle w:val="ListParagraph"/>
              <w:numPr>
                <w:ilvl w:val="0"/>
                <w:numId w:val="11"/>
              </w:numPr>
              <w:spacing w:after="0"/>
              <w:rPr>
                <w:rFonts w:eastAsia="Calibri"/>
                <w:szCs w:val="22"/>
              </w:rPr>
            </w:pPr>
            <w:r w:rsidRPr="008C7262">
              <w:rPr>
                <w:rFonts w:eastAsia="Calibri"/>
                <w:szCs w:val="22"/>
              </w:rPr>
              <w:t>Reports any skin issues to nurse</w:t>
            </w:r>
          </w:p>
          <w:p w:rsidR="00827221" w:rsidRPr="008C7262" w:rsidRDefault="00827221" w:rsidP="00AF6ED2">
            <w:pPr>
              <w:pStyle w:val="ListParagraph"/>
              <w:numPr>
                <w:ilvl w:val="0"/>
                <w:numId w:val="11"/>
              </w:numPr>
              <w:spacing w:after="0"/>
              <w:rPr>
                <w:rFonts w:eastAsia="Calibri"/>
                <w:szCs w:val="22"/>
              </w:rPr>
            </w:pPr>
            <w:r w:rsidRPr="008C7262">
              <w:rPr>
                <w:rFonts w:eastAsia="Calibri"/>
                <w:szCs w:val="22"/>
              </w:rPr>
              <w:t>Turns/repositions patient as ordered</w:t>
            </w:r>
          </w:p>
          <w:p w:rsidR="00827221" w:rsidRPr="008C7262" w:rsidRDefault="00827221" w:rsidP="00AF6ED2">
            <w:pPr>
              <w:pStyle w:val="ListParagraph"/>
              <w:numPr>
                <w:ilvl w:val="0"/>
                <w:numId w:val="11"/>
              </w:numPr>
              <w:spacing w:after="0"/>
              <w:rPr>
                <w:rFonts w:eastAsia="Calibri"/>
                <w:szCs w:val="22"/>
              </w:rPr>
            </w:pPr>
            <w:r w:rsidRPr="008C7262">
              <w:rPr>
                <w:rFonts w:eastAsia="Calibri"/>
                <w:szCs w:val="22"/>
              </w:rPr>
              <w:t>Offers liquids each time in room</w:t>
            </w:r>
          </w:p>
          <w:p w:rsidR="00827221" w:rsidRPr="008C7262" w:rsidRDefault="00827221" w:rsidP="00AF6ED2">
            <w:pPr>
              <w:pStyle w:val="ListParagraph"/>
              <w:numPr>
                <w:ilvl w:val="0"/>
                <w:numId w:val="11"/>
              </w:numPr>
              <w:spacing w:after="0"/>
              <w:rPr>
                <w:rFonts w:eastAsia="Calibri"/>
                <w:szCs w:val="22"/>
              </w:rPr>
            </w:pPr>
            <w:r w:rsidRPr="008C7262">
              <w:rPr>
                <w:rFonts w:eastAsia="Calibri"/>
                <w:szCs w:val="22"/>
              </w:rPr>
              <w:t>Keeps skin clean and reappl</w:t>
            </w:r>
            <w:r>
              <w:rPr>
                <w:rFonts w:eastAsia="Calibri"/>
                <w:szCs w:val="22"/>
              </w:rPr>
              <w:t>ies</w:t>
            </w:r>
            <w:r w:rsidRPr="008C7262">
              <w:rPr>
                <w:rFonts w:eastAsia="Calibri"/>
                <w:szCs w:val="22"/>
              </w:rPr>
              <w:t xml:space="preserve"> protective skin barrier</w:t>
            </w:r>
          </w:p>
          <w:p w:rsidR="00827221" w:rsidRPr="008C7262" w:rsidRDefault="00827221" w:rsidP="00AF6ED2">
            <w:pPr>
              <w:pStyle w:val="ListParagraph"/>
              <w:numPr>
                <w:ilvl w:val="0"/>
                <w:numId w:val="11"/>
              </w:numPr>
              <w:spacing w:after="0"/>
              <w:rPr>
                <w:rFonts w:eastAsia="Calibri"/>
                <w:szCs w:val="22"/>
              </w:rPr>
            </w:pPr>
            <w:r w:rsidRPr="008C7262">
              <w:rPr>
                <w:rFonts w:eastAsia="Calibri"/>
                <w:szCs w:val="22"/>
              </w:rPr>
              <w:t>Applies products (lotion, cream, skin sealant</w:t>
            </w:r>
            <w:r>
              <w:rPr>
                <w:rFonts w:eastAsia="Calibri"/>
                <w:szCs w:val="22"/>
              </w:rPr>
              <w:t>,</w:t>
            </w:r>
            <w:r w:rsidRPr="008C7262">
              <w:rPr>
                <w:rFonts w:eastAsia="Calibri"/>
                <w:szCs w:val="22"/>
              </w:rPr>
              <w:t xml:space="preserve"> etc</w:t>
            </w:r>
            <w:r>
              <w:rPr>
                <w:rFonts w:eastAsia="Calibri"/>
                <w:szCs w:val="22"/>
              </w:rPr>
              <w:t>.</w:t>
            </w:r>
            <w:r w:rsidRPr="008C7262">
              <w:rPr>
                <w:rFonts w:eastAsia="Calibri"/>
                <w:szCs w:val="22"/>
              </w:rPr>
              <w:t xml:space="preserve">) as needed </w:t>
            </w:r>
          </w:p>
        </w:tc>
      </w:tr>
      <w:tr w:rsidR="00827221" w:rsidRPr="00A832E0">
        <w:tblPrEx>
          <w:tblLook w:val="04A0" w:firstRow="1" w:lastRow="0" w:firstColumn="1" w:lastColumn="0" w:noHBand="0" w:noVBand="1"/>
        </w:tblPrEx>
        <w:trPr>
          <w:trHeight w:val="20"/>
          <w:jc w:val="center"/>
        </w:trPr>
        <w:tc>
          <w:tcPr>
            <w:tcW w:w="2358" w:type="dxa"/>
          </w:tcPr>
          <w:p w:rsidR="00827221" w:rsidRPr="00A832E0" w:rsidRDefault="00827221" w:rsidP="00A832E0">
            <w:pPr>
              <w:spacing w:after="0"/>
              <w:rPr>
                <w:rFonts w:eastAsia="Calibri"/>
                <w:szCs w:val="22"/>
              </w:rPr>
            </w:pPr>
            <w:r w:rsidRPr="00A832E0">
              <w:rPr>
                <w:rFonts w:eastAsia="Calibri"/>
                <w:szCs w:val="22"/>
              </w:rPr>
              <w:t>Hospitalist</w:t>
            </w:r>
          </w:p>
        </w:tc>
        <w:tc>
          <w:tcPr>
            <w:tcW w:w="6840" w:type="dxa"/>
          </w:tcPr>
          <w:p w:rsidR="00827221" w:rsidRPr="008C7262" w:rsidRDefault="00827221" w:rsidP="00AF6ED2">
            <w:pPr>
              <w:pStyle w:val="ListParagraph"/>
              <w:numPr>
                <w:ilvl w:val="0"/>
                <w:numId w:val="12"/>
              </w:numPr>
              <w:rPr>
                <w:rFonts w:eastAsia="Calibri"/>
              </w:rPr>
            </w:pPr>
            <w:r w:rsidRPr="008C7262">
              <w:rPr>
                <w:rFonts w:eastAsia="Calibri"/>
              </w:rPr>
              <w:t>Reviews needs for specific types of rehabilitation therapy</w:t>
            </w:r>
          </w:p>
          <w:p w:rsidR="00827221" w:rsidRPr="008C7262" w:rsidRDefault="00827221" w:rsidP="00AF6ED2">
            <w:pPr>
              <w:pStyle w:val="ListParagraph"/>
              <w:numPr>
                <w:ilvl w:val="0"/>
                <w:numId w:val="12"/>
              </w:numPr>
              <w:spacing w:after="0"/>
              <w:rPr>
                <w:rFonts w:eastAsia="Calibri"/>
              </w:rPr>
            </w:pPr>
            <w:r w:rsidRPr="008C7262">
              <w:rPr>
                <w:rFonts w:eastAsia="Calibri"/>
              </w:rPr>
              <w:t>Writes orders for specific interventions</w:t>
            </w:r>
          </w:p>
        </w:tc>
      </w:tr>
      <w:tr w:rsidR="00827221" w:rsidRPr="00A832E0">
        <w:tblPrEx>
          <w:tblLook w:val="04A0" w:firstRow="1" w:lastRow="0" w:firstColumn="1" w:lastColumn="0" w:noHBand="0" w:noVBand="1"/>
        </w:tblPrEx>
        <w:trPr>
          <w:trHeight w:val="20"/>
          <w:jc w:val="center"/>
        </w:trPr>
        <w:tc>
          <w:tcPr>
            <w:tcW w:w="2358" w:type="dxa"/>
          </w:tcPr>
          <w:p w:rsidR="00827221" w:rsidRPr="00A832E0" w:rsidRDefault="00827221" w:rsidP="008730EA">
            <w:pPr>
              <w:spacing w:after="0"/>
              <w:rPr>
                <w:rFonts w:eastAsia="Calibri"/>
                <w:szCs w:val="22"/>
              </w:rPr>
            </w:pPr>
            <w:r w:rsidRPr="00A832E0">
              <w:rPr>
                <w:rFonts w:eastAsia="Calibri"/>
                <w:szCs w:val="22"/>
              </w:rPr>
              <w:t>Other staff</w:t>
            </w:r>
            <w:r>
              <w:rPr>
                <w:rFonts w:eastAsia="Calibri"/>
                <w:szCs w:val="22"/>
              </w:rPr>
              <w:t>,</w:t>
            </w:r>
            <w:r w:rsidRPr="00A832E0">
              <w:rPr>
                <w:rFonts w:eastAsia="Calibri"/>
                <w:szCs w:val="22"/>
              </w:rPr>
              <w:t xml:space="preserve"> such as </w:t>
            </w:r>
            <w:r>
              <w:rPr>
                <w:rFonts w:eastAsia="Calibri"/>
                <w:szCs w:val="22"/>
              </w:rPr>
              <w:t>dietitian, physical therapist, p</w:t>
            </w:r>
            <w:r w:rsidRPr="00A832E0">
              <w:rPr>
                <w:rFonts w:eastAsia="Calibri"/>
                <w:szCs w:val="22"/>
              </w:rPr>
              <w:t>harmacist, assigned to specific unit</w:t>
            </w:r>
          </w:p>
        </w:tc>
        <w:tc>
          <w:tcPr>
            <w:tcW w:w="6840" w:type="dxa"/>
          </w:tcPr>
          <w:p w:rsidR="00827221" w:rsidRPr="008C7262" w:rsidRDefault="00827221" w:rsidP="00AF6ED2">
            <w:pPr>
              <w:pStyle w:val="ListParagraph"/>
              <w:numPr>
                <w:ilvl w:val="0"/>
                <w:numId w:val="13"/>
              </w:numPr>
              <w:spacing w:after="0"/>
              <w:rPr>
                <w:rFonts w:eastAsia="Calibri"/>
                <w:szCs w:val="22"/>
              </w:rPr>
            </w:pPr>
            <w:r w:rsidRPr="008C7262">
              <w:rPr>
                <w:rFonts w:eastAsia="Calibri"/>
                <w:szCs w:val="22"/>
              </w:rPr>
              <w:t>A</w:t>
            </w:r>
            <w:r>
              <w:rPr>
                <w:rFonts w:eastAsia="Calibri"/>
                <w:szCs w:val="22"/>
              </w:rPr>
              <w:t>ct as</w:t>
            </w:r>
            <w:r w:rsidRPr="008C7262">
              <w:rPr>
                <w:rFonts w:eastAsia="Calibri"/>
                <w:szCs w:val="22"/>
              </w:rPr>
              <w:t xml:space="preserve"> resource for unit staff</w:t>
            </w:r>
          </w:p>
          <w:p w:rsidR="00827221" w:rsidRPr="008C7262" w:rsidRDefault="00827221" w:rsidP="00AF6ED2">
            <w:pPr>
              <w:pStyle w:val="ListParagraph"/>
              <w:numPr>
                <w:ilvl w:val="0"/>
                <w:numId w:val="13"/>
              </w:numPr>
              <w:spacing w:after="0"/>
              <w:rPr>
                <w:rFonts w:eastAsia="Calibri"/>
                <w:szCs w:val="22"/>
              </w:rPr>
            </w:pPr>
            <w:r w:rsidRPr="008C7262">
              <w:rPr>
                <w:rFonts w:eastAsia="Calibri"/>
                <w:szCs w:val="22"/>
              </w:rPr>
              <w:t>Educate family if problem is identified</w:t>
            </w:r>
          </w:p>
          <w:p w:rsidR="00827221" w:rsidRPr="008C7262" w:rsidRDefault="00827221" w:rsidP="00AF6ED2">
            <w:pPr>
              <w:pStyle w:val="ListParagraph"/>
              <w:numPr>
                <w:ilvl w:val="0"/>
                <w:numId w:val="13"/>
              </w:numPr>
              <w:spacing w:after="0"/>
              <w:rPr>
                <w:rFonts w:eastAsia="Calibri"/>
                <w:szCs w:val="22"/>
              </w:rPr>
            </w:pPr>
            <w:r w:rsidRPr="008C7262">
              <w:rPr>
                <w:rFonts w:eastAsia="Calibri"/>
                <w:szCs w:val="22"/>
              </w:rPr>
              <w:t>Modify treatment as needed</w:t>
            </w:r>
          </w:p>
          <w:p w:rsidR="00827221" w:rsidRPr="008C7262" w:rsidRDefault="00827221" w:rsidP="00AF6ED2">
            <w:pPr>
              <w:pStyle w:val="ListParagraph"/>
              <w:numPr>
                <w:ilvl w:val="0"/>
                <w:numId w:val="13"/>
              </w:numPr>
              <w:spacing w:after="0"/>
              <w:rPr>
                <w:rFonts w:eastAsia="Calibri"/>
                <w:szCs w:val="22"/>
              </w:rPr>
            </w:pPr>
            <w:r w:rsidRPr="008C7262">
              <w:rPr>
                <w:rFonts w:eastAsia="Calibri"/>
                <w:szCs w:val="22"/>
              </w:rPr>
              <w:t>Provide specialized care for patients</w:t>
            </w:r>
          </w:p>
        </w:tc>
      </w:tr>
    </w:tbl>
    <w:p w:rsidR="00827221" w:rsidRPr="00A832E0" w:rsidRDefault="00827221" w:rsidP="00827221">
      <w:pPr>
        <w:rPr>
          <w:rFonts w:eastAsia="Calibri"/>
        </w:rPr>
      </w:pPr>
    </w:p>
    <w:p w:rsidR="00827221" w:rsidRPr="00A832E0" w:rsidRDefault="00827221" w:rsidP="0087237B">
      <w:pPr>
        <w:pStyle w:val="Heading3"/>
      </w:pPr>
      <w:r w:rsidRPr="00A832E0">
        <w:br w:type="page"/>
      </w:r>
      <w:bookmarkStart w:id="5" w:name="ToolFourC"/>
      <w:r w:rsidRPr="00A832E0">
        <w:lastRenderedPageBreak/>
        <w:t>4C</w:t>
      </w:r>
      <w:r>
        <w:t>:</w:t>
      </w:r>
      <w:r w:rsidRPr="00A832E0">
        <w:t xml:space="preserve"> Assessing Staff Education and Training </w:t>
      </w:r>
      <w:bookmarkEnd w:id="5"/>
    </w:p>
    <w:p w:rsidR="00827221" w:rsidRPr="00A832E0" w:rsidRDefault="00827221" w:rsidP="00827221">
      <w:pPr>
        <w:rPr>
          <w:rFonts w:eastAsia="Calibri"/>
        </w:rPr>
      </w:pPr>
      <w:r w:rsidRPr="00A832E0">
        <w:rPr>
          <w:rFonts w:eastAsia="Calibri"/>
          <w:b/>
        </w:rPr>
        <w:t>Background:</w:t>
      </w:r>
      <w:r w:rsidRPr="00A832E0">
        <w:rPr>
          <w:rFonts w:eastAsia="Calibri"/>
        </w:rPr>
        <w:t xml:space="preserve"> The purpose of this tool is to assess current staff education practices and to facilitate the integration of new knowledge on pressure ulcer prevention into existing or new practices.</w:t>
      </w:r>
    </w:p>
    <w:p w:rsidR="00827221" w:rsidRPr="008730EA" w:rsidRDefault="00827221" w:rsidP="00827221">
      <w:pPr>
        <w:rPr>
          <w:rFonts w:eastAsia="Calibri"/>
          <w:color w:val="000000"/>
          <w:szCs w:val="20"/>
        </w:rPr>
      </w:pPr>
      <w:r w:rsidRPr="00A832E0">
        <w:rPr>
          <w:rFonts w:eastAsia="Calibri"/>
          <w:b/>
          <w:szCs w:val="20"/>
        </w:rPr>
        <w:t>Reference:</w:t>
      </w:r>
      <w:r w:rsidRPr="00A832E0">
        <w:rPr>
          <w:rFonts w:eastAsia="Calibri"/>
          <w:szCs w:val="20"/>
        </w:rPr>
        <w:t xml:space="preserve"> </w:t>
      </w:r>
      <w:r>
        <w:rPr>
          <w:rFonts w:eastAsia="Calibri"/>
          <w:szCs w:val="20"/>
        </w:rPr>
        <w:t xml:space="preserve">Adapted from Facility Assessment Checklist developed by </w:t>
      </w:r>
      <w:r w:rsidRPr="008730EA">
        <w:rPr>
          <w:rFonts w:eastAsia="Calibri"/>
          <w:szCs w:val="20"/>
        </w:rPr>
        <w:t xml:space="preserve">Quality Partners of Rhode Island. Available in the Nursing Home section of the </w:t>
      </w:r>
      <w:proofErr w:type="spellStart"/>
      <w:r w:rsidRPr="008730EA">
        <w:rPr>
          <w:rFonts w:eastAsia="Calibri"/>
          <w:szCs w:val="20"/>
        </w:rPr>
        <w:t>MedQIC</w:t>
      </w:r>
      <w:proofErr w:type="spellEnd"/>
      <w:r w:rsidRPr="008730EA">
        <w:rPr>
          <w:rFonts w:eastAsia="Calibri"/>
          <w:szCs w:val="20"/>
        </w:rPr>
        <w:t xml:space="preserve"> </w:t>
      </w:r>
      <w:r>
        <w:rPr>
          <w:rFonts w:eastAsia="Calibri"/>
          <w:szCs w:val="20"/>
        </w:rPr>
        <w:t>W</w:t>
      </w:r>
      <w:r w:rsidRPr="008730EA">
        <w:rPr>
          <w:rFonts w:eastAsia="Calibri"/>
          <w:szCs w:val="20"/>
        </w:rPr>
        <w:t>eb site:</w:t>
      </w:r>
      <w:r w:rsidRPr="008730EA">
        <w:rPr>
          <w:rFonts w:eastAsia="Calibri"/>
          <w:color w:val="000000"/>
          <w:szCs w:val="20"/>
        </w:rPr>
        <w:t xml:space="preserve"> </w:t>
      </w:r>
      <w:hyperlink r:id="rId10" w:history="1">
        <w:r w:rsidRPr="008730EA">
          <w:rPr>
            <w:rFonts w:eastAsia="Calibri"/>
            <w:color w:val="0000FF"/>
            <w:u w:val="single"/>
          </w:rPr>
          <w:t>https://www.qualitynet.org/dcs/ContentServer?cid=1098482996140&amp;pagename=Medqic%2FMQTools%2FToolTemplate&amp;c=MQTools</w:t>
        </w:r>
      </w:hyperlink>
      <w:r>
        <w:t>.</w:t>
      </w:r>
    </w:p>
    <w:p w:rsidR="00827221" w:rsidRPr="00A832E0" w:rsidRDefault="00827221" w:rsidP="00827221">
      <w:pPr>
        <w:rPr>
          <w:rFonts w:eastAsia="Calibri"/>
        </w:rPr>
      </w:pPr>
      <w:r w:rsidRPr="00A832E0">
        <w:rPr>
          <w:rFonts w:eastAsia="Calibri"/>
          <w:b/>
        </w:rPr>
        <w:t>Instructions</w:t>
      </w:r>
      <w:r>
        <w:rPr>
          <w:rFonts w:eastAsia="Calibri"/>
          <w:b/>
        </w:rPr>
        <w:t>:</w:t>
      </w:r>
      <w:r w:rsidRPr="00A832E0">
        <w:rPr>
          <w:rFonts w:eastAsia="Calibri"/>
        </w:rPr>
        <w:t xml:space="preserve"> Complete the form by checking the response that best describes your facility. </w:t>
      </w:r>
    </w:p>
    <w:p w:rsidR="00827221" w:rsidRPr="00A832E0" w:rsidRDefault="00827221" w:rsidP="00827221">
      <w:pPr>
        <w:rPr>
          <w:rFonts w:eastAsia="Calibri"/>
        </w:rPr>
      </w:pPr>
      <w:r w:rsidRPr="00A832E0">
        <w:rPr>
          <w:rFonts w:eastAsia="Calibri"/>
          <w:b/>
        </w:rPr>
        <w:t>Use:</w:t>
      </w:r>
      <w:r>
        <w:rPr>
          <w:rFonts w:eastAsia="Calibri"/>
        </w:rPr>
        <w:t xml:space="preserve"> </w:t>
      </w:r>
      <w:r w:rsidRPr="00A832E0">
        <w:rPr>
          <w:rFonts w:eastAsia="Calibri"/>
        </w:rPr>
        <w:t>Identify areas for improvement and develop educational programs where they are missing.</w:t>
      </w:r>
      <w:r>
        <w:rPr>
          <w:rFonts w:eastAsia="Calibri"/>
        </w:rPr>
        <w:t xml:space="preserve"> </w:t>
      </w:r>
    </w:p>
    <w:p w:rsidR="00827221" w:rsidRDefault="00827221" w:rsidP="00827221">
      <w:pPr>
        <w:spacing w:after="0"/>
        <w:rPr>
          <w:rFonts w:eastAsia="Calibri"/>
        </w:rPr>
      </w:pPr>
      <w:r>
        <w:rPr>
          <w:rFonts w:eastAsia="Calibri"/>
        </w:rPr>
        <w:br w:type="page"/>
      </w:r>
    </w:p>
    <w:p w:rsidR="00827221" w:rsidRPr="008730EA" w:rsidRDefault="00827221" w:rsidP="0087237B">
      <w:pPr>
        <w:pStyle w:val="Heading4"/>
      </w:pPr>
      <w:r>
        <w:lastRenderedPageBreak/>
        <w:t>Facility Assessment</w:t>
      </w:r>
    </w:p>
    <w:p w:rsidR="00827221" w:rsidRPr="00A832E0" w:rsidRDefault="00827221" w:rsidP="00827221">
      <w:pPr>
        <w:rPr>
          <w:rFonts w:eastAsia="Calibri"/>
        </w:rPr>
      </w:pPr>
      <w:r w:rsidRPr="00A832E0">
        <w:rPr>
          <w:rFonts w:eastAsia="Calibri"/>
        </w:rPr>
        <w:t>Date:</w:t>
      </w:r>
    </w:p>
    <w:p w:rsidR="00827221" w:rsidRPr="00A832E0" w:rsidRDefault="00827221" w:rsidP="00827221">
      <w:pPr>
        <w:rPr>
          <w:rFonts w:eastAsia="Calibri"/>
        </w:rPr>
      </w:pPr>
      <w:r w:rsidRPr="00A832E0">
        <w:rPr>
          <w:rFonts w:eastAsia="Calibri"/>
        </w:rPr>
        <w:t xml:space="preserve">A. Does your facility have initial and ongoing education on pressure ulcer prevention and management for both nursing and </w:t>
      </w:r>
      <w:proofErr w:type="spellStart"/>
      <w:r w:rsidRPr="00A832E0">
        <w:rPr>
          <w:rFonts w:eastAsia="Calibri"/>
        </w:rPr>
        <w:t>nonnursing</w:t>
      </w:r>
      <w:proofErr w:type="spellEnd"/>
      <w:r w:rsidRPr="00A832E0">
        <w:rPr>
          <w:rFonts w:eastAsia="Calibri"/>
        </w:rPr>
        <w:t xml:space="preserve"> staff?</w:t>
      </w:r>
    </w:p>
    <w:p w:rsidR="00827221" w:rsidRPr="00A832E0" w:rsidRDefault="00827221" w:rsidP="00827221">
      <w:pPr>
        <w:spacing w:after="120"/>
        <w:rPr>
          <w:rFonts w:eastAsia="Calibri"/>
        </w:rPr>
      </w:pPr>
      <w:proofErr w:type="gramStart"/>
      <w:r>
        <w:rPr>
          <w:rFonts w:eastAsia="Calibri"/>
          <w:b/>
        </w:rPr>
        <w:t>__</w:t>
      </w:r>
      <w:r w:rsidRPr="00A832E0">
        <w:rPr>
          <w:rFonts w:eastAsia="Calibri"/>
          <w:b/>
        </w:rPr>
        <w:tab/>
        <w:t>No</w:t>
      </w:r>
      <w:r w:rsidRPr="00A832E0">
        <w:rPr>
          <w:rFonts w:eastAsia="Calibri"/>
        </w:rPr>
        <w:t>.</w:t>
      </w:r>
      <w:proofErr w:type="gramEnd"/>
      <w:r w:rsidRPr="00A832E0">
        <w:rPr>
          <w:rFonts w:eastAsia="Calibri"/>
        </w:rPr>
        <w:t xml:space="preserve"> If no, this is an area for improvement</w:t>
      </w:r>
      <w:r>
        <w:rPr>
          <w:rFonts w:eastAsia="Calibri"/>
        </w:rPr>
        <w:t>.</w:t>
      </w:r>
    </w:p>
    <w:p w:rsidR="00827221" w:rsidRPr="00A832E0" w:rsidRDefault="00827221" w:rsidP="00827221">
      <w:pPr>
        <w:spacing w:after="120"/>
        <w:rPr>
          <w:rFonts w:eastAsia="Calibri"/>
          <w:b/>
        </w:rPr>
      </w:pPr>
      <w:r>
        <w:rPr>
          <w:rFonts w:eastAsia="Calibri"/>
        </w:rPr>
        <w:t>__</w:t>
      </w:r>
      <w:r w:rsidRPr="00A832E0">
        <w:rPr>
          <w:rFonts w:eastAsia="Calibri"/>
        </w:rPr>
        <w:tab/>
      </w:r>
      <w:proofErr w:type="gramStart"/>
      <w:r w:rsidRPr="00A832E0">
        <w:rPr>
          <w:rFonts w:eastAsia="Calibri"/>
          <w:b/>
        </w:rPr>
        <w:t>This</w:t>
      </w:r>
      <w:proofErr w:type="gramEnd"/>
      <w:r w:rsidRPr="00A832E0">
        <w:rPr>
          <w:rFonts w:eastAsia="Calibri"/>
          <w:b/>
        </w:rPr>
        <w:t xml:space="preserve"> is an area we are working on</w:t>
      </w:r>
      <w:r>
        <w:rPr>
          <w:rFonts w:eastAsia="Calibri"/>
          <w:b/>
        </w:rPr>
        <w:t>.</w:t>
      </w:r>
    </w:p>
    <w:p w:rsidR="00827221" w:rsidRPr="00A832E0" w:rsidRDefault="00827221" w:rsidP="00827221">
      <w:pPr>
        <w:rPr>
          <w:rFonts w:eastAsia="Calibri"/>
        </w:rPr>
      </w:pPr>
      <w:proofErr w:type="gramStart"/>
      <w:r>
        <w:rPr>
          <w:rFonts w:eastAsia="Calibri"/>
        </w:rPr>
        <w:t>__</w:t>
      </w:r>
      <w:r w:rsidRPr="00A832E0">
        <w:rPr>
          <w:rFonts w:eastAsia="Calibri"/>
        </w:rPr>
        <w:tab/>
      </w:r>
      <w:r w:rsidRPr="00A832E0">
        <w:rPr>
          <w:rFonts w:eastAsia="Calibri"/>
          <w:b/>
        </w:rPr>
        <w:t>Yes</w:t>
      </w:r>
      <w:r w:rsidRPr="00A832E0">
        <w:rPr>
          <w:rFonts w:eastAsia="Calibri"/>
        </w:rPr>
        <w:t>.</w:t>
      </w:r>
      <w:proofErr w:type="gramEnd"/>
      <w:r w:rsidRPr="00A832E0">
        <w:rPr>
          <w:rFonts w:eastAsia="Calibri"/>
        </w:rPr>
        <w:t xml:space="preserve"> </w:t>
      </w:r>
    </w:p>
    <w:p w:rsidR="00827221" w:rsidRPr="00A832E0" w:rsidRDefault="00827221" w:rsidP="00827221">
      <w:pPr>
        <w:spacing w:after="120"/>
        <w:rPr>
          <w:rFonts w:eastAsia="Calibri"/>
        </w:rPr>
      </w:pPr>
      <w:r w:rsidRPr="00A832E0">
        <w:rPr>
          <w:rFonts w:eastAsia="Calibri"/>
        </w:rPr>
        <w:t>B. Does your facility’s education program for pressure ulcer prevention and management include the following components?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1"/>
        <w:gridCol w:w="719"/>
        <w:gridCol w:w="686"/>
        <w:gridCol w:w="1912"/>
        <w:gridCol w:w="1913"/>
      </w:tblGrid>
      <w:tr w:rsidR="00827221" w:rsidRPr="00A832E0" w:rsidTr="0087237B">
        <w:trPr>
          <w:trHeight w:val="20"/>
          <w:tblHeader/>
        </w:trPr>
        <w:tc>
          <w:tcPr>
            <w:tcW w:w="4331" w:type="dxa"/>
            <w:shd w:val="clear" w:color="auto" w:fill="BFBFBF"/>
          </w:tcPr>
          <w:p w:rsidR="00827221" w:rsidRPr="00A832E0" w:rsidRDefault="00827221" w:rsidP="00A832E0">
            <w:pPr>
              <w:rPr>
                <w:rFonts w:eastAsia="Calibri"/>
              </w:rPr>
            </w:pPr>
          </w:p>
        </w:tc>
        <w:tc>
          <w:tcPr>
            <w:tcW w:w="719" w:type="dxa"/>
            <w:shd w:val="clear" w:color="auto" w:fill="BFBFBF"/>
            <w:vAlign w:val="bottom"/>
          </w:tcPr>
          <w:p w:rsidR="00827221" w:rsidRPr="008730EA" w:rsidRDefault="00827221" w:rsidP="008730EA">
            <w:pPr>
              <w:spacing w:after="0"/>
              <w:jc w:val="center"/>
              <w:rPr>
                <w:rFonts w:eastAsia="Calibri"/>
                <w:b/>
              </w:rPr>
            </w:pPr>
            <w:r w:rsidRPr="008730EA">
              <w:rPr>
                <w:rFonts w:eastAsia="Calibri"/>
                <w:b/>
              </w:rPr>
              <w:t>Yes</w:t>
            </w:r>
          </w:p>
        </w:tc>
        <w:tc>
          <w:tcPr>
            <w:tcW w:w="686" w:type="dxa"/>
            <w:shd w:val="clear" w:color="auto" w:fill="BFBFBF"/>
            <w:vAlign w:val="bottom"/>
          </w:tcPr>
          <w:p w:rsidR="00827221" w:rsidRPr="008730EA" w:rsidRDefault="00827221" w:rsidP="008730EA">
            <w:pPr>
              <w:spacing w:after="0"/>
              <w:jc w:val="center"/>
              <w:rPr>
                <w:rFonts w:eastAsia="Calibri"/>
                <w:b/>
              </w:rPr>
            </w:pPr>
            <w:r w:rsidRPr="008730EA">
              <w:rPr>
                <w:rFonts w:eastAsia="Calibri"/>
                <w:b/>
              </w:rPr>
              <w:t>No</w:t>
            </w:r>
          </w:p>
        </w:tc>
        <w:tc>
          <w:tcPr>
            <w:tcW w:w="1912" w:type="dxa"/>
            <w:shd w:val="clear" w:color="auto" w:fill="BFBFBF"/>
            <w:vAlign w:val="bottom"/>
          </w:tcPr>
          <w:p w:rsidR="00827221" w:rsidRPr="008730EA" w:rsidRDefault="00827221" w:rsidP="008730EA">
            <w:pPr>
              <w:spacing w:after="0"/>
              <w:jc w:val="center"/>
              <w:rPr>
                <w:rFonts w:eastAsia="Calibri"/>
                <w:b/>
              </w:rPr>
            </w:pPr>
            <w:r w:rsidRPr="008730EA">
              <w:rPr>
                <w:rFonts w:eastAsia="Calibri"/>
                <w:b/>
              </w:rPr>
              <w:t>Person Responsible:</w:t>
            </w:r>
          </w:p>
        </w:tc>
        <w:tc>
          <w:tcPr>
            <w:tcW w:w="1913" w:type="dxa"/>
            <w:shd w:val="clear" w:color="auto" w:fill="BFBFBF"/>
            <w:vAlign w:val="bottom"/>
          </w:tcPr>
          <w:p w:rsidR="00827221" w:rsidRPr="008730EA" w:rsidRDefault="00827221" w:rsidP="008730EA">
            <w:pPr>
              <w:spacing w:after="0"/>
              <w:jc w:val="center"/>
              <w:rPr>
                <w:rFonts w:eastAsia="Calibri"/>
                <w:b/>
              </w:rPr>
            </w:pPr>
            <w:r w:rsidRPr="008730EA">
              <w:rPr>
                <w:rFonts w:eastAsia="Calibri"/>
                <w:b/>
              </w:rPr>
              <w:t>Comments:</w:t>
            </w:r>
          </w:p>
        </w:tc>
      </w:tr>
      <w:tr w:rsidR="00827221" w:rsidRPr="00A832E0">
        <w:trPr>
          <w:trHeight w:val="877"/>
        </w:trPr>
        <w:tc>
          <w:tcPr>
            <w:tcW w:w="4331" w:type="dxa"/>
          </w:tcPr>
          <w:p w:rsidR="00827221" w:rsidRPr="00A832E0" w:rsidRDefault="00827221" w:rsidP="00AF6ED2">
            <w:pPr>
              <w:numPr>
                <w:ilvl w:val="0"/>
                <w:numId w:val="1"/>
              </w:numPr>
              <w:contextualSpacing/>
              <w:rPr>
                <w:rFonts w:eastAsia="Calibri"/>
              </w:rPr>
            </w:pPr>
            <w:proofErr w:type="gramStart"/>
            <w:r>
              <w:rPr>
                <w:rFonts w:eastAsia="Calibri"/>
              </w:rPr>
              <w:t>Are</w:t>
            </w:r>
            <w:r w:rsidRPr="00A832E0">
              <w:rPr>
                <w:rFonts w:eastAsia="Calibri"/>
              </w:rPr>
              <w:t xml:space="preserve"> new staff</w:t>
            </w:r>
            <w:proofErr w:type="gramEnd"/>
            <w:r w:rsidRPr="00A832E0">
              <w:rPr>
                <w:rFonts w:eastAsia="Calibri"/>
              </w:rPr>
              <w:t xml:space="preserve"> assessed for their need for education on pressure ulcer prevention and management?</w:t>
            </w:r>
          </w:p>
        </w:tc>
        <w:tc>
          <w:tcPr>
            <w:tcW w:w="719" w:type="dxa"/>
            <w:vAlign w:val="center"/>
          </w:tcPr>
          <w:p w:rsidR="00827221" w:rsidRPr="00A832E0" w:rsidRDefault="00827221" w:rsidP="00A832E0">
            <w:pPr>
              <w:jc w:val="center"/>
              <w:rPr>
                <w:rFonts w:eastAsia="Calibri"/>
              </w:rPr>
            </w:pPr>
          </w:p>
        </w:tc>
        <w:tc>
          <w:tcPr>
            <w:tcW w:w="686" w:type="dxa"/>
            <w:vAlign w:val="center"/>
          </w:tcPr>
          <w:p w:rsidR="00827221" w:rsidRPr="00A832E0" w:rsidRDefault="00827221" w:rsidP="00A832E0">
            <w:pPr>
              <w:jc w:val="center"/>
              <w:rPr>
                <w:rFonts w:eastAsia="Calibri"/>
              </w:rPr>
            </w:pPr>
          </w:p>
        </w:tc>
        <w:tc>
          <w:tcPr>
            <w:tcW w:w="1912" w:type="dxa"/>
          </w:tcPr>
          <w:p w:rsidR="00827221" w:rsidRPr="00A832E0" w:rsidRDefault="00827221" w:rsidP="00A832E0">
            <w:pPr>
              <w:rPr>
                <w:rFonts w:eastAsia="Calibri"/>
              </w:rPr>
            </w:pPr>
          </w:p>
        </w:tc>
        <w:tc>
          <w:tcPr>
            <w:tcW w:w="1913" w:type="dxa"/>
          </w:tcPr>
          <w:p w:rsidR="00827221" w:rsidRPr="00A832E0" w:rsidRDefault="00827221" w:rsidP="00A832E0">
            <w:pPr>
              <w:rPr>
                <w:rFonts w:eastAsia="Calibri"/>
              </w:rPr>
            </w:pPr>
          </w:p>
        </w:tc>
      </w:tr>
      <w:tr w:rsidR="00827221" w:rsidRPr="00A832E0">
        <w:trPr>
          <w:trHeight w:val="877"/>
        </w:trPr>
        <w:tc>
          <w:tcPr>
            <w:tcW w:w="4331" w:type="dxa"/>
          </w:tcPr>
          <w:p w:rsidR="00827221" w:rsidRPr="00A832E0" w:rsidRDefault="00827221" w:rsidP="00AF6ED2">
            <w:pPr>
              <w:numPr>
                <w:ilvl w:val="0"/>
                <w:numId w:val="1"/>
              </w:numPr>
              <w:contextualSpacing/>
              <w:rPr>
                <w:rFonts w:eastAsia="Calibri"/>
              </w:rPr>
            </w:pPr>
            <w:proofErr w:type="gramStart"/>
            <w:r>
              <w:rPr>
                <w:rFonts w:eastAsia="Calibri"/>
              </w:rPr>
              <w:t>Are</w:t>
            </w:r>
            <w:r w:rsidRPr="00A832E0">
              <w:rPr>
                <w:rFonts w:eastAsia="Calibri"/>
              </w:rPr>
              <w:t xml:space="preserve"> current staff</w:t>
            </w:r>
            <w:proofErr w:type="gramEnd"/>
            <w:r w:rsidRPr="00A832E0">
              <w:rPr>
                <w:rFonts w:eastAsia="Calibri"/>
              </w:rPr>
              <w:t xml:space="preserve"> provided with ongoing education on the principles of pressure ulcer prevention and management?</w:t>
            </w:r>
          </w:p>
        </w:tc>
        <w:tc>
          <w:tcPr>
            <w:tcW w:w="719" w:type="dxa"/>
            <w:vAlign w:val="center"/>
          </w:tcPr>
          <w:p w:rsidR="00827221" w:rsidRPr="00A832E0" w:rsidRDefault="00827221" w:rsidP="00A832E0">
            <w:pPr>
              <w:jc w:val="center"/>
              <w:rPr>
                <w:rFonts w:eastAsia="Calibri"/>
              </w:rPr>
            </w:pPr>
          </w:p>
        </w:tc>
        <w:tc>
          <w:tcPr>
            <w:tcW w:w="686" w:type="dxa"/>
            <w:vAlign w:val="center"/>
          </w:tcPr>
          <w:p w:rsidR="00827221" w:rsidRPr="00A832E0" w:rsidRDefault="00827221" w:rsidP="00A832E0">
            <w:pPr>
              <w:jc w:val="center"/>
              <w:rPr>
                <w:rFonts w:eastAsia="Calibri"/>
              </w:rPr>
            </w:pPr>
          </w:p>
        </w:tc>
        <w:tc>
          <w:tcPr>
            <w:tcW w:w="1912" w:type="dxa"/>
          </w:tcPr>
          <w:p w:rsidR="00827221" w:rsidRPr="00A832E0" w:rsidRDefault="00827221" w:rsidP="00A832E0">
            <w:pPr>
              <w:rPr>
                <w:rFonts w:eastAsia="Calibri"/>
              </w:rPr>
            </w:pPr>
          </w:p>
        </w:tc>
        <w:tc>
          <w:tcPr>
            <w:tcW w:w="1913" w:type="dxa"/>
          </w:tcPr>
          <w:p w:rsidR="00827221" w:rsidRPr="00A832E0" w:rsidRDefault="00827221" w:rsidP="00A832E0">
            <w:pPr>
              <w:rPr>
                <w:rFonts w:eastAsia="Calibri"/>
              </w:rPr>
            </w:pPr>
          </w:p>
        </w:tc>
      </w:tr>
      <w:tr w:rsidR="00827221" w:rsidRPr="00A832E0">
        <w:trPr>
          <w:trHeight w:val="1180"/>
        </w:trPr>
        <w:tc>
          <w:tcPr>
            <w:tcW w:w="4331" w:type="dxa"/>
          </w:tcPr>
          <w:p w:rsidR="00827221" w:rsidRPr="00A832E0" w:rsidRDefault="00827221" w:rsidP="00AF6ED2">
            <w:pPr>
              <w:numPr>
                <w:ilvl w:val="0"/>
                <w:numId w:val="1"/>
              </w:numPr>
              <w:contextualSpacing/>
              <w:rPr>
                <w:rFonts w:eastAsia="Calibri"/>
              </w:rPr>
            </w:pPr>
            <w:r w:rsidRPr="00A832E0">
              <w:rPr>
                <w:rFonts w:eastAsia="Calibri"/>
              </w:rPr>
              <w:t>Does education of staff provide discipline-specific education for pressure ulcer prevention and management?</w:t>
            </w:r>
          </w:p>
        </w:tc>
        <w:tc>
          <w:tcPr>
            <w:tcW w:w="719" w:type="dxa"/>
            <w:vAlign w:val="center"/>
          </w:tcPr>
          <w:p w:rsidR="00827221" w:rsidRPr="00A832E0" w:rsidRDefault="00827221" w:rsidP="00A832E0">
            <w:pPr>
              <w:jc w:val="center"/>
              <w:rPr>
                <w:rFonts w:eastAsia="Calibri"/>
              </w:rPr>
            </w:pPr>
          </w:p>
        </w:tc>
        <w:tc>
          <w:tcPr>
            <w:tcW w:w="686" w:type="dxa"/>
            <w:vAlign w:val="center"/>
          </w:tcPr>
          <w:p w:rsidR="00827221" w:rsidRPr="00A832E0" w:rsidRDefault="00827221" w:rsidP="00A832E0">
            <w:pPr>
              <w:jc w:val="center"/>
              <w:rPr>
                <w:rFonts w:eastAsia="Calibri"/>
              </w:rPr>
            </w:pPr>
          </w:p>
        </w:tc>
        <w:tc>
          <w:tcPr>
            <w:tcW w:w="1912" w:type="dxa"/>
          </w:tcPr>
          <w:p w:rsidR="00827221" w:rsidRPr="00A832E0" w:rsidRDefault="00827221" w:rsidP="00A832E0">
            <w:pPr>
              <w:rPr>
                <w:rFonts w:eastAsia="Calibri"/>
              </w:rPr>
            </w:pPr>
          </w:p>
        </w:tc>
        <w:tc>
          <w:tcPr>
            <w:tcW w:w="1913" w:type="dxa"/>
          </w:tcPr>
          <w:p w:rsidR="00827221" w:rsidRPr="00A832E0" w:rsidRDefault="00827221" w:rsidP="00A832E0">
            <w:pPr>
              <w:rPr>
                <w:rFonts w:eastAsia="Calibri"/>
              </w:rPr>
            </w:pPr>
          </w:p>
        </w:tc>
      </w:tr>
      <w:tr w:rsidR="00827221" w:rsidRPr="00A832E0">
        <w:trPr>
          <w:trHeight w:val="1180"/>
        </w:trPr>
        <w:tc>
          <w:tcPr>
            <w:tcW w:w="4331" w:type="dxa"/>
          </w:tcPr>
          <w:p w:rsidR="00827221" w:rsidRPr="00A832E0" w:rsidRDefault="00827221" w:rsidP="00AF6ED2">
            <w:pPr>
              <w:numPr>
                <w:ilvl w:val="0"/>
                <w:numId w:val="1"/>
              </w:numPr>
              <w:contextualSpacing/>
              <w:rPr>
                <w:rFonts w:eastAsia="Calibri"/>
              </w:rPr>
            </w:pPr>
            <w:r w:rsidRPr="00A832E0">
              <w:rPr>
                <w:rFonts w:eastAsia="Calibri"/>
              </w:rPr>
              <w:t>Is there a designated clinical expert available at the facility to answer questions from all staff about pressure ulcer prevention and management?</w:t>
            </w:r>
          </w:p>
        </w:tc>
        <w:tc>
          <w:tcPr>
            <w:tcW w:w="719" w:type="dxa"/>
            <w:vAlign w:val="center"/>
          </w:tcPr>
          <w:p w:rsidR="00827221" w:rsidRPr="00A832E0" w:rsidRDefault="00827221" w:rsidP="00A832E0">
            <w:pPr>
              <w:jc w:val="center"/>
              <w:rPr>
                <w:rFonts w:eastAsia="Calibri"/>
              </w:rPr>
            </w:pPr>
          </w:p>
        </w:tc>
        <w:tc>
          <w:tcPr>
            <w:tcW w:w="686" w:type="dxa"/>
            <w:vAlign w:val="center"/>
          </w:tcPr>
          <w:p w:rsidR="00827221" w:rsidRPr="00A832E0" w:rsidRDefault="00827221" w:rsidP="00A832E0">
            <w:pPr>
              <w:jc w:val="center"/>
              <w:rPr>
                <w:rFonts w:eastAsia="Calibri"/>
              </w:rPr>
            </w:pPr>
          </w:p>
        </w:tc>
        <w:tc>
          <w:tcPr>
            <w:tcW w:w="1912" w:type="dxa"/>
          </w:tcPr>
          <w:p w:rsidR="00827221" w:rsidRPr="00A832E0" w:rsidRDefault="00827221" w:rsidP="00A832E0">
            <w:pPr>
              <w:rPr>
                <w:rFonts w:eastAsia="Calibri"/>
              </w:rPr>
            </w:pPr>
          </w:p>
        </w:tc>
        <w:tc>
          <w:tcPr>
            <w:tcW w:w="1913" w:type="dxa"/>
          </w:tcPr>
          <w:p w:rsidR="00827221" w:rsidRPr="00A832E0" w:rsidRDefault="00827221" w:rsidP="00A832E0">
            <w:pPr>
              <w:rPr>
                <w:rFonts w:eastAsia="Calibri"/>
              </w:rPr>
            </w:pPr>
          </w:p>
        </w:tc>
      </w:tr>
      <w:tr w:rsidR="00827221" w:rsidRPr="00A832E0">
        <w:trPr>
          <w:trHeight w:val="861"/>
        </w:trPr>
        <w:tc>
          <w:tcPr>
            <w:tcW w:w="4331" w:type="dxa"/>
          </w:tcPr>
          <w:p w:rsidR="00827221" w:rsidRPr="00A832E0" w:rsidRDefault="00827221" w:rsidP="00AF6ED2">
            <w:pPr>
              <w:numPr>
                <w:ilvl w:val="0"/>
                <w:numId w:val="1"/>
              </w:numPr>
              <w:contextualSpacing/>
              <w:rPr>
                <w:rFonts w:eastAsia="Calibri"/>
              </w:rPr>
            </w:pPr>
            <w:r w:rsidRPr="00A832E0">
              <w:rPr>
                <w:rFonts w:eastAsia="Calibri"/>
              </w:rPr>
              <w:t>Is the education provided at the appropriate level for the learner (</w:t>
            </w:r>
            <w:r>
              <w:rPr>
                <w:rFonts w:eastAsia="Calibri"/>
              </w:rPr>
              <w:t>e.g.,</w:t>
            </w:r>
            <w:r w:rsidRPr="00A832E0">
              <w:rPr>
                <w:rFonts w:eastAsia="Calibri"/>
              </w:rPr>
              <w:t xml:space="preserve"> CNA vs. RN?)</w:t>
            </w:r>
          </w:p>
        </w:tc>
        <w:tc>
          <w:tcPr>
            <w:tcW w:w="719" w:type="dxa"/>
            <w:vAlign w:val="center"/>
          </w:tcPr>
          <w:p w:rsidR="00827221" w:rsidRPr="00A832E0" w:rsidRDefault="00827221" w:rsidP="00A832E0">
            <w:pPr>
              <w:jc w:val="center"/>
              <w:rPr>
                <w:rFonts w:eastAsia="Calibri"/>
              </w:rPr>
            </w:pPr>
          </w:p>
        </w:tc>
        <w:tc>
          <w:tcPr>
            <w:tcW w:w="686" w:type="dxa"/>
            <w:vAlign w:val="center"/>
          </w:tcPr>
          <w:p w:rsidR="00827221" w:rsidRPr="00A832E0" w:rsidRDefault="00827221" w:rsidP="00A832E0">
            <w:pPr>
              <w:jc w:val="center"/>
              <w:rPr>
                <w:rFonts w:eastAsia="Calibri"/>
              </w:rPr>
            </w:pPr>
          </w:p>
        </w:tc>
        <w:tc>
          <w:tcPr>
            <w:tcW w:w="1912" w:type="dxa"/>
          </w:tcPr>
          <w:p w:rsidR="00827221" w:rsidRPr="00A832E0" w:rsidRDefault="00827221" w:rsidP="00A832E0">
            <w:pPr>
              <w:rPr>
                <w:rFonts w:eastAsia="Calibri"/>
              </w:rPr>
            </w:pPr>
          </w:p>
        </w:tc>
        <w:tc>
          <w:tcPr>
            <w:tcW w:w="1913" w:type="dxa"/>
          </w:tcPr>
          <w:p w:rsidR="00827221" w:rsidRPr="00A832E0" w:rsidRDefault="00827221" w:rsidP="00A832E0">
            <w:pPr>
              <w:rPr>
                <w:rFonts w:eastAsia="Calibri"/>
              </w:rPr>
            </w:pPr>
          </w:p>
        </w:tc>
      </w:tr>
      <w:tr w:rsidR="00827221" w:rsidRPr="00A832E0">
        <w:trPr>
          <w:trHeight w:val="574"/>
        </w:trPr>
        <w:tc>
          <w:tcPr>
            <w:tcW w:w="4331" w:type="dxa"/>
          </w:tcPr>
          <w:p w:rsidR="00827221" w:rsidRPr="00A832E0" w:rsidRDefault="00827221" w:rsidP="00AF6ED2">
            <w:pPr>
              <w:numPr>
                <w:ilvl w:val="0"/>
                <w:numId w:val="1"/>
              </w:numPr>
              <w:contextualSpacing/>
              <w:rPr>
                <w:rFonts w:eastAsia="Calibri"/>
              </w:rPr>
            </w:pPr>
            <w:r w:rsidRPr="00A832E0">
              <w:rPr>
                <w:rFonts w:eastAsia="Calibri"/>
              </w:rPr>
              <w:t>Does the education provided address risk assessment tools and procedures?</w:t>
            </w:r>
          </w:p>
        </w:tc>
        <w:tc>
          <w:tcPr>
            <w:tcW w:w="719" w:type="dxa"/>
            <w:vAlign w:val="center"/>
          </w:tcPr>
          <w:p w:rsidR="00827221" w:rsidRPr="00A832E0" w:rsidRDefault="00827221" w:rsidP="00A832E0">
            <w:pPr>
              <w:jc w:val="center"/>
              <w:rPr>
                <w:rFonts w:eastAsia="Calibri"/>
              </w:rPr>
            </w:pPr>
          </w:p>
        </w:tc>
        <w:tc>
          <w:tcPr>
            <w:tcW w:w="686" w:type="dxa"/>
            <w:vAlign w:val="center"/>
          </w:tcPr>
          <w:p w:rsidR="00827221" w:rsidRPr="00A832E0" w:rsidRDefault="00827221" w:rsidP="00A832E0">
            <w:pPr>
              <w:jc w:val="center"/>
              <w:rPr>
                <w:rFonts w:eastAsia="Calibri"/>
              </w:rPr>
            </w:pPr>
          </w:p>
        </w:tc>
        <w:tc>
          <w:tcPr>
            <w:tcW w:w="1912" w:type="dxa"/>
          </w:tcPr>
          <w:p w:rsidR="00827221" w:rsidRPr="00A832E0" w:rsidRDefault="00827221" w:rsidP="00A832E0">
            <w:pPr>
              <w:rPr>
                <w:rFonts w:eastAsia="Calibri"/>
              </w:rPr>
            </w:pPr>
          </w:p>
        </w:tc>
        <w:tc>
          <w:tcPr>
            <w:tcW w:w="1913" w:type="dxa"/>
          </w:tcPr>
          <w:p w:rsidR="00827221" w:rsidRPr="00A832E0" w:rsidRDefault="00827221" w:rsidP="00A832E0">
            <w:pPr>
              <w:rPr>
                <w:rFonts w:eastAsia="Calibri"/>
              </w:rPr>
            </w:pPr>
          </w:p>
        </w:tc>
      </w:tr>
      <w:tr w:rsidR="00827221" w:rsidRPr="00A832E0">
        <w:trPr>
          <w:trHeight w:val="2057"/>
        </w:trPr>
        <w:tc>
          <w:tcPr>
            <w:tcW w:w="4331" w:type="dxa"/>
          </w:tcPr>
          <w:p w:rsidR="00827221" w:rsidRPr="00A832E0" w:rsidRDefault="00827221" w:rsidP="00AF6ED2">
            <w:pPr>
              <w:numPr>
                <w:ilvl w:val="0"/>
                <w:numId w:val="1"/>
              </w:numPr>
              <w:contextualSpacing/>
              <w:rPr>
                <w:rFonts w:eastAsia="Calibri"/>
              </w:rPr>
            </w:pPr>
            <w:r w:rsidRPr="00A832E0">
              <w:rPr>
                <w:rFonts w:eastAsia="Calibri"/>
              </w:rPr>
              <w:t>Does the education include staff training on documentation methods related to pressure ulcers (</w:t>
            </w:r>
            <w:r>
              <w:rPr>
                <w:rFonts w:eastAsia="Calibri"/>
              </w:rPr>
              <w:t>e.g.,</w:t>
            </w:r>
            <w:r w:rsidRPr="00A832E0">
              <w:rPr>
                <w:rFonts w:eastAsia="Calibri"/>
              </w:rPr>
              <w:t xml:space="preserve"> location, stage, size, depth, appearance, exudates, current treatment, effect on </w:t>
            </w:r>
            <w:r>
              <w:rPr>
                <w:rFonts w:eastAsia="Calibri"/>
              </w:rPr>
              <w:t>activities of daily living</w:t>
            </w:r>
            <w:r w:rsidRPr="00A832E0">
              <w:rPr>
                <w:rFonts w:eastAsia="Calibri"/>
              </w:rPr>
              <w:t xml:space="preserve">, pressure redistributing devices used, </w:t>
            </w:r>
            <w:proofErr w:type="gramStart"/>
            <w:r w:rsidRPr="00A832E0">
              <w:rPr>
                <w:rFonts w:eastAsia="Calibri"/>
              </w:rPr>
              <w:t>nutritional</w:t>
            </w:r>
            <w:proofErr w:type="gramEnd"/>
            <w:r w:rsidRPr="00A832E0">
              <w:rPr>
                <w:rFonts w:eastAsia="Calibri"/>
              </w:rPr>
              <w:t xml:space="preserve"> support)?</w:t>
            </w:r>
          </w:p>
        </w:tc>
        <w:tc>
          <w:tcPr>
            <w:tcW w:w="719" w:type="dxa"/>
            <w:vAlign w:val="center"/>
          </w:tcPr>
          <w:p w:rsidR="00827221" w:rsidRPr="00A832E0" w:rsidRDefault="00827221" w:rsidP="00A832E0">
            <w:pPr>
              <w:jc w:val="center"/>
              <w:rPr>
                <w:rFonts w:eastAsia="Calibri"/>
              </w:rPr>
            </w:pPr>
          </w:p>
        </w:tc>
        <w:tc>
          <w:tcPr>
            <w:tcW w:w="686" w:type="dxa"/>
            <w:vAlign w:val="center"/>
          </w:tcPr>
          <w:p w:rsidR="00827221" w:rsidRPr="00A832E0" w:rsidRDefault="00827221" w:rsidP="00A832E0">
            <w:pPr>
              <w:jc w:val="center"/>
              <w:rPr>
                <w:rFonts w:eastAsia="Calibri"/>
              </w:rPr>
            </w:pPr>
          </w:p>
        </w:tc>
        <w:tc>
          <w:tcPr>
            <w:tcW w:w="1912" w:type="dxa"/>
          </w:tcPr>
          <w:p w:rsidR="00827221" w:rsidRPr="00A832E0" w:rsidRDefault="00827221" w:rsidP="00A832E0">
            <w:pPr>
              <w:rPr>
                <w:rFonts w:eastAsia="Calibri"/>
              </w:rPr>
            </w:pPr>
          </w:p>
        </w:tc>
        <w:tc>
          <w:tcPr>
            <w:tcW w:w="1913" w:type="dxa"/>
          </w:tcPr>
          <w:p w:rsidR="00827221" w:rsidRPr="00A832E0" w:rsidRDefault="00827221" w:rsidP="00A832E0">
            <w:pPr>
              <w:rPr>
                <w:rFonts w:eastAsia="Calibri"/>
              </w:rPr>
            </w:pPr>
          </w:p>
        </w:tc>
      </w:tr>
    </w:tbl>
    <w:p w:rsidR="00827221" w:rsidRPr="00A832E0" w:rsidRDefault="00827221" w:rsidP="0087237B">
      <w:pPr>
        <w:spacing w:after="0"/>
        <w:rPr>
          <w:rFonts w:eastAsia="Calibri"/>
        </w:rPr>
      </w:pPr>
    </w:p>
    <w:p w:rsidR="00827221" w:rsidRPr="0087237B" w:rsidRDefault="00827221" w:rsidP="0087237B">
      <w:pPr>
        <w:spacing w:after="0"/>
        <w:rPr>
          <w:rFonts w:eastAsia="Calibri"/>
        </w:rPr>
      </w:pPr>
      <w:r w:rsidRPr="00A832E0">
        <w:rPr>
          <w:rFonts w:eastAsia="Calibri"/>
        </w:rPr>
        <w:t>C. What areas of knowledge does the assessment of staff suggest need more attention in education?</w:t>
      </w:r>
      <w:r w:rsidR="008021C1" w:rsidRPr="0087237B">
        <w:rPr>
          <w:rFonts w:eastAsia="Calibri"/>
        </w:rPr>
        <w:t xml:space="preserve"> </w:t>
      </w:r>
    </w:p>
    <w:p w:rsidR="0087237B" w:rsidRPr="0087237B" w:rsidRDefault="0087237B" w:rsidP="0087237B">
      <w:pPr>
        <w:spacing w:after="0"/>
        <w:rPr>
          <w:rFonts w:eastAsia="Calibri"/>
          <w:b/>
          <w:szCs w:val="28"/>
        </w:rPr>
      </w:pPr>
    </w:p>
    <w:p w:rsidR="0087237B" w:rsidRPr="0087237B" w:rsidRDefault="0087237B" w:rsidP="0087237B">
      <w:pPr>
        <w:spacing w:after="0"/>
        <w:rPr>
          <w:rFonts w:eastAsia="Calibri"/>
          <w:b/>
          <w:szCs w:val="28"/>
        </w:rPr>
        <w:sectPr w:rsidR="0087237B" w:rsidRPr="0087237B">
          <w:footerReference w:type="default" r:id="rId11"/>
          <w:footnotePr>
            <w:numFmt w:val="chicago"/>
          </w:footnotePr>
          <w:pgSz w:w="12240" w:h="15840"/>
          <w:pgMar w:top="720" w:right="1440" w:bottom="720" w:left="1440" w:header="720" w:footer="720" w:gutter="0"/>
          <w:cols w:space="720"/>
          <w:docGrid w:linePitch="360"/>
        </w:sectPr>
      </w:pPr>
    </w:p>
    <w:p w:rsidR="004118E4" w:rsidRPr="00293F31" w:rsidRDefault="004118E4" w:rsidP="0087237B">
      <w:pPr>
        <w:pStyle w:val="Heading3"/>
      </w:pPr>
      <w:r w:rsidRPr="00293F31">
        <w:lastRenderedPageBreak/>
        <w:t xml:space="preserve">Action Plan for </w:t>
      </w:r>
      <w:r>
        <w:t xml:space="preserve">Pressure Ulcer </w:t>
      </w:r>
      <w:r w:rsidRPr="00293F31">
        <w:t>Staff Education and Training</w:t>
      </w:r>
    </w:p>
    <w:tbl>
      <w:tblPr>
        <w:tblStyle w:val="TableGrid"/>
        <w:tblW w:w="0" w:type="auto"/>
        <w:tblLook w:val="04A0" w:firstRow="1" w:lastRow="0" w:firstColumn="1" w:lastColumn="0" w:noHBand="0" w:noVBand="1"/>
      </w:tblPr>
      <w:tblGrid>
        <w:gridCol w:w="3438"/>
        <w:gridCol w:w="3780"/>
        <w:gridCol w:w="2880"/>
        <w:gridCol w:w="3078"/>
      </w:tblGrid>
      <w:tr w:rsidR="00073425" w:rsidTr="0087237B">
        <w:trPr>
          <w:tblHeader/>
        </w:trPr>
        <w:tc>
          <w:tcPr>
            <w:tcW w:w="3438" w:type="dxa"/>
            <w:vMerge w:val="restart"/>
            <w:shd w:val="clear" w:color="auto" w:fill="A6A6A6" w:themeFill="background1" w:themeFillShade="A6"/>
          </w:tcPr>
          <w:p w:rsidR="00073425" w:rsidRPr="00293F31" w:rsidRDefault="00073425" w:rsidP="00293F31">
            <w:pPr>
              <w:jc w:val="center"/>
              <w:rPr>
                <w:b/>
              </w:rPr>
            </w:pPr>
            <w:r w:rsidRPr="00293F31">
              <w:rPr>
                <w:b/>
              </w:rPr>
              <w:t>Best Practices to be Used</w:t>
            </w:r>
          </w:p>
        </w:tc>
        <w:tc>
          <w:tcPr>
            <w:tcW w:w="3780" w:type="dxa"/>
            <w:vMerge w:val="restart"/>
            <w:shd w:val="clear" w:color="auto" w:fill="A6A6A6" w:themeFill="background1" w:themeFillShade="A6"/>
          </w:tcPr>
          <w:p w:rsidR="00073425" w:rsidRPr="00293F31" w:rsidRDefault="00073425" w:rsidP="00293F31">
            <w:pPr>
              <w:jc w:val="center"/>
              <w:rPr>
                <w:b/>
              </w:rPr>
            </w:pPr>
            <w:r w:rsidRPr="00293F31">
              <w:rPr>
                <w:b/>
              </w:rPr>
              <w:t>Staff Education</w:t>
            </w:r>
            <w:r>
              <w:rPr>
                <w:b/>
              </w:rPr>
              <w:t xml:space="preserve"> Needs</w:t>
            </w:r>
          </w:p>
        </w:tc>
        <w:tc>
          <w:tcPr>
            <w:tcW w:w="5958" w:type="dxa"/>
            <w:gridSpan w:val="2"/>
            <w:shd w:val="clear" w:color="auto" w:fill="A6A6A6" w:themeFill="background1" w:themeFillShade="A6"/>
          </w:tcPr>
          <w:p w:rsidR="00073425" w:rsidRPr="00073425" w:rsidRDefault="00073425" w:rsidP="00293F31">
            <w:pPr>
              <w:jc w:val="center"/>
              <w:rPr>
                <w:b/>
              </w:rPr>
            </w:pPr>
            <w:r w:rsidRPr="00073425">
              <w:rPr>
                <w:b/>
              </w:rPr>
              <w:t>Who will be responsible?</w:t>
            </w:r>
          </w:p>
        </w:tc>
      </w:tr>
      <w:tr w:rsidR="00073425" w:rsidTr="0087237B">
        <w:trPr>
          <w:tblHeader/>
        </w:trPr>
        <w:tc>
          <w:tcPr>
            <w:tcW w:w="3438" w:type="dxa"/>
            <w:vMerge/>
            <w:shd w:val="clear" w:color="auto" w:fill="A6A6A6" w:themeFill="background1" w:themeFillShade="A6"/>
          </w:tcPr>
          <w:p w:rsidR="00073425" w:rsidRPr="00293F31" w:rsidRDefault="00073425" w:rsidP="00293F31">
            <w:pPr>
              <w:jc w:val="center"/>
              <w:rPr>
                <w:b/>
              </w:rPr>
            </w:pPr>
          </w:p>
        </w:tc>
        <w:tc>
          <w:tcPr>
            <w:tcW w:w="3780" w:type="dxa"/>
            <w:vMerge/>
            <w:shd w:val="clear" w:color="auto" w:fill="A6A6A6" w:themeFill="background1" w:themeFillShade="A6"/>
          </w:tcPr>
          <w:p w:rsidR="00073425" w:rsidRPr="00293F31" w:rsidRDefault="00073425" w:rsidP="00293F31">
            <w:pPr>
              <w:jc w:val="center"/>
              <w:rPr>
                <w:b/>
              </w:rPr>
            </w:pPr>
          </w:p>
        </w:tc>
        <w:tc>
          <w:tcPr>
            <w:tcW w:w="2880" w:type="dxa"/>
            <w:shd w:val="clear" w:color="auto" w:fill="A6A6A6" w:themeFill="background1" w:themeFillShade="A6"/>
          </w:tcPr>
          <w:p w:rsidR="00073425" w:rsidRDefault="00073425" w:rsidP="00073425">
            <w:pPr>
              <w:spacing w:after="0"/>
              <w:jc w:val="center"/>
              <w:rPr>
                <w:b/>
                <w:sz w:val="22"/>
                <w:szCs w:val="22"/>
              </w:rPr>
            </w:pPr>
            <w:r w:rsidRPr="00073425">
              <w:rPr>
                <w:b/>
                <w:sz w:val="22"/>
                <w:szCs w:val="22"/>
              </w:rPr>
              <w:t>For Training Development</w:t>
            </w:r>
          </w:p>
          <w:p w:rsidR="00073425" w:rsidRPr="00073425" w:rsidRDefault="00073425" w:rsidP="00073425">
            <w:pPr>
              <w:spacing w:after="0"/>
              <w:jc w:val="center"/>
              <w:rPr>
                <w:b/>
                <w:sz w:val="22"/>
                <w:szCs w:val="22"/>
              </w:rPr>
            </w:pPr>
          </w:p>
        </w:tc>
        <w:tc>
          <w:tcPr>
            <w:tcW w:w="3078" w:type="dxa"/>
            <w:shd w:val="clear" w:color="auto" w:fill="A6A6A6" w:themeFill="background1" w:themeFillShade="A6"/>
          </w:tcPr>
          <w:p w:rsidR="00073425" w:rsidRPr="00073425" w:rsidRDefault="00073425" w:rsidP="00073425">
            <w:pPr>
              <w:spacing w:after="0"/>
              <w:jc w:val="center"/>
              <w:rPr>
                <w:b/>
                <w:sz w:val="22"/>
                <w:szCs w:val="22"/>
              </w:rPr>
            </w:pPr>
            <w:r w:rsidRPr="00073425">
              <w:rPr>
                <w:b/>
                <w:sz w:val="22"/>
                <w:szCs w:val="22"/>
              </w:rPr>
              <w:t>For Training Implementation</w:t>
            </w:r>
          </w:p>
        </w:tc>
      </w:tr>
      <w:tr w:rsidR="00073425" w:rsidTr="00073425">
        <w:tc>
          <w:tcPr>
            <w:tcW w:w="3438" w:type="dxa"/>
          </w:tcPr>
          <w:p w:rsidR="00073425" w:rsidRDefault="00073425" w:rsidP="00073425">
            <w:pPr>
              <w:spacing w:after="0"/>
            </w:pPr>
            <w:r>
              <w:t xml:space="preserve">Example: </w:t>
            </w:r>
          </w:p>
          <w:p w:rsidR="00073425" w:rsidRDefault="00073425" w:rsidP="002D234F">
            <w:r>
              <w:t>Perform comprehensive pressure ulcer risk assessment on admission, daily, or if condition deteriorates.</w:t>
            </w:r>
          </w:p>
        </w:tc>
        <w:tc>
          <w:tcPr>
            <w:tcW w:w="3780" w:type="dxa"/>
          </w:tcPr>
          <w:p w:rsidR="00073425" w:rsidRDefault="00073425" w:rsidP="00073425">
            <w:pPr>
              <w:spacing w:after="0"/>
            </w:pPr>
            <w:r>
              <w:t>Example:</w:t>
            </w:r>
          </w:p>
          <w:p w:rsidR="00073425" w:rsidRDefault="00073425" w:rsidP="002D234F">
            <w:r>
              <w:t>Didactic training on using the Braden or Norton  Pressure Ulcer Risk Factor Assessment Scale</w:t>
            </w:r>
          </w:p>
        </w:tc>
        <w:tc>
          <w:tcPr>
            <w:tcW w:w="2880" w:type="dxa"/>
            <w:shd w:val="clear" w:color="auto" w:fill="FFFFFF" w:themeFill="background1"/>
          </w:tcPr>
          <w:p w:rsidR="00073425" w:rsidRDefault="00073425" w:rsidP="00073425">
            <w:pPr>
              <w:spacing w:after="0"/>
            </w:pPr>
            <w:r>
              <w:t>Example:</w:t>
            </w:r>
          </w:p>
          <w:p w:rsidR="00073425" w:rsidRDefault="00073425">
            <w:r>
              <w:t>Education Department</w:t>
            </w:r>
          </w:p>
        </w:tc>
        <w:tc>
          <w:tcPr>
            <w:tcW w:w="3078" w:type="dxa"/>
            <w:shd w:val="clear" w:color="auto" w:fill="FFFFFF" w:themeFill="background1"/>
          </w:tcPr>
          <w:p w:rsidR="00073425" w:rsidRDefault="00073425" w:rsidP="00073425">
            <w:pPr>
              <w:spacing w:after="0"/>
            </w:pPr>
            <w:r>
              <w:t>Example:</w:t>
            </w:r>
          </w:p>
          <w:p w:rsidR="00073425" w:rsidRDefault="00073425">
            <w:r>
              <w:t>Nursing Department</w:t>
            </w:r>
          </w:p>
        </w:tc>
      </w:tr>
      <w:tr w:rsidR="00073425" w:rsidTr="00073425">
        <w:tc>
          <w:tcPr>
            <w:tcW w:w="3438" w:type="dxa"/>
          </w:tcPr>
          <w:p w:rsidR="00073425" w:rsidRDefault="00073425"/>
          <w:p w:rsidR="00073425" w:rsidRDefault="00073425"/>
        </w:tc>
        <w:tc>
          <w:tcPr>
            <w:tcW w:w="3780" w:type="dxa"/>
          </w:tcPr>
          <w:p w:rsidR="00073425" w:rsidRDefault="00073425"/>
        </w:tc>
        <w:tc>
          <w:tcPr>
            <w:tcW w:w="2880" w:type="dxa"/>
            <w:shd w:val="clear" w:color="auto" w:fill="FFFFFF" w:themeFill="background1"/>
          </w:tcPr>
          <w:p w:rsidR="00073425" w:rsidRDefault="00073425"/>
        </w:tc>
        <w:tc>
          <w:tcPr>
            <w:tcW w:w="3078" w:type="dxa"/>
            <w:shd w:val="clear" w:color="auto" w:fill="FFFFFF" w:themeFill="background1"/>
          </w:tcPr>
          <w:p w:rsidR="00073425" w:rsidRDefault="00073425"/>
        </w:tc>
      </w:tr>
      <w:tr w:rsidR="00073425" w:rsidTr="00073425">
        <w:tc>
          <w:tcPr>
            <w:tcW w:w="3438" w:type="dxa"/>
          </w:tcPr>
          <w:p w:rsidR="00073425" w:rsidRDefault="00073425"/>
          <w:p w:rsidR="00073425" w:rsidRDefault="00073425"/>
        </w:tc>
        <w:tc>
          <w:tcPr>
            <w:tcW w:w="3780" w:type="dxa"/>
          </w:tcPr>
          <w:p w:rsidR="00073425" w:rsidRDefault="00073425"/>
        </w:tc>
        <w:tc>
          <w:tcPr>
            <w:tcW w:w="2880" w:type="dxa"/>
            <w:shd w:val="clear" w:color="auto" w:fill="FFFFFF" w:themeFill="background1"/>
          </w:tcPr>
          <w:p w:rsidR="00073425" w:rsidRDefault="00073425"/>
        </w:tc>
        <w:tc>
          <w:tcPr>
            <w:tcW w:w="3078" w:type="dxa"/>
            <w:shd w:val="clear" w:color="auto" w:fill="FFFFFF" w:themeFill="background1"/>
          </w:tcPr>
          <w:p w:rsidR="00073425" w:rsidRDefault="00073425"/>
        </w:tc>
      </w:tr>
      <w:tr w:rsidR="00073425" w:rsidTr="00073425">
        <w:tc>
          <w:tcPr>
            <w:tcW w:w="3438" w:type="dxa"/>
          </w:tcPr>
          <w:p w:rsidR="00073425" w:rsidRDefault="00073425"/>
          <w:p w:rsidR="00073425" w:rsidRDefault="00073425"/>
        </w:tc>
        <w:tc>
          <w:tcPr>
            <w:tcW w:w="3780" w:type="dxa"/>
          </w:tcPr>
          <w:p w:rsidR="00073425" w:rsidRDefault="00073425"/>
        </w:tc>
        <w:tc>
          <w:tcPr>
            <w:tcW w:w="2880" w:type="dxa"/>
            <w:shd w:val="clear" w:color="auto" w:fill="FFFFFF" w:themeFill="background1"/>
          </w:tcPr>
          <w:p w:rsidR="00073425" w:rsidRDefault="00073425"/>
        </w:tc>
        <w:tc>
          <w:tcPr>
            <w:tcW w:w="3078" w:type="dxa"/>
            <w:shd w:val="clear" w:color="auto" w:fill="FFFFFF" w:themeFill="background1"/>
          </w:tcPr>
          <w:p w:rsidR="00073425" w:rsidRDefault="00073425"/>
        </w:tc>
      </w:tr>
      <w:tr w:rsidR="00073425" w:rsidTr="00073425">
        <w:tc>
          <w:tcPr>
            <w:tcW w:w="3438" w:type="dxa"/>
          </w:tcPr>
          <w:p w:rsidR="00073425" w:rsidRDefault="00073425"/>
          <w:p w:rsidR="00073425" w:rsidRDefault="00073425"/>
        </w:tc>
        <w:tc>
          <w:tcPr>
            <w:tcW w:w="3780" w:type="dxa"/>
          </w:tcPr>
          <w:p w:rsidR="00073425" w:rsidRDefault="00073425"/>
        </w:tc>
        <w:tc>
          <w:tcPr>
            <w:tcW w:w="2880" w:type="dxa"/>
            <w:shd w:val="clear" w:color="auto" w:fill="FFFFFF" w:themeFill="background1"/>
          </w:tcPr>
          <w:p w:rsidR="00073425" w:rsidRDefault="00073425"/>
        </w:tc>
        <w:tc>
          <w:tcPr>
            <w:tcW w:w="3078" w:type="dxa"/>
            <w:shd w:val="clear" w:color="auto" w:fill="FFFFFF" w:themeFill="background1"/>
          </w:tcPr>
          <w:p w:rsidR="00073425" w:rsidRDefault="00073425"/>
        </w:tc>
      </w:tr>
      <w:tr w:rsidR="00073425" w:rsidTr="00073425">
        <w:tc>
          <w:tcPr>
            <w:tcW w:w="3438" w:type="dxa"/>
          </w:tcPr>
          <w:p w:rsidR="00073425" w:rsidRDefault="00073425"/>
          <w:p w:rsidR="00073425" w:rsidRDefault="00073425"/>
        </w:tc>
        <w:tc>
          <w:tcPr>
            <w:tcW w:w="3780" w:type="dxa"/>
          </w:tcPr>
          <w:p w:rsidR="00073425" w:rsidRDefault="00073425"/>
        </w:tc>
        <w:tc>
          <w:tcPr>
            <w:tcW w:w="2880" w:type="dxa"/>
            <w:shd w:val="clear" w:color="auto" w:fill="FFFFFF" w:themeFill="background1"/>
          </w:tcPr>
          <w:p w:rsidR="00073425" w:rsidRDefault="00073425"/>
        </w:tc>
        <w:tc>
          <w:tcPr>
            <w:tcW w:w="3078" w:type="dxa"/>
            <w:shd w:val="clear" w:color="auto" w:fill="FFFFFF" w:themeFill="background1"/>
          </w:tcPr>
          <w:p w:rsidR="00073425" w:rsidRDefault="00073425"/>
        </w:tc>
      </w:tr>
      <w:tr w:rsidR="00073425" w:rsidTr="00073425">
        <w:tc>
          <w:tcPr>
            <w:tcW w:w="3438" w:type="dxa"/>
          </w:tcPr>
          <w:p w:rsidR="00073425" w:rsidRDefault="00073425"/>
        </w:tc>
        <w:tc>
          <w:tcPr>
            <w:tcW w:w="3780" w:type="dxa"/>
          </w:tcPr>
          <w:p w:rsidR="00073425" w:rsidRDefault="00073425"/>
        </w:tc>
        <w:tc>
          <w:tcPr>
            <w:tcW w:w="2880" w:type="dxa"/>
            <w:shd w:val="clear" w:color="auto" w:fill="FFFFFF" w:themeFill="background1"/>
          </w:tcPr>
          <w:p w:rsidR="00073425" w:rsidRDefault="00073425"/>
        </w:tc>
        <w:tc>
          <w:tcPr>
            <w:tcW w:w="3078" w:type="dxa"/>
            <w:shd w:val="clear" w:color="auto" w:fill="FFFFFF" w:themeFill="background1"/>
          </w:tcPr>
          <w:p w:rsidR="00073425" w:rsidRDefault="00073425"/>
        </w:tc>
      </w:tr>
    </w:tbl>
    <w:p w:rsidR="00AF6ED2" w:rsidRPr="00AF6ED2" w:rsidRDefault="00AF6ED2" w:rsidP="001B49D0">
      <w:pPr>
        <w:spacing w:after="0"/>
        <w:rPr>
          <w:rFonts w:eastAsia="Calibri"/>
        </w:rPr>
      </w:pPr>
    </w:p>
    <w:sectPr w:rsidR="00AF6ED2" w:rsidRPr="00AF6ED2" w:rsidSect="00293F3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7F6" w:rsidRDefault="004B77F6" w:rsidP="008730EA">
      <w:pPr>
        <w:spacing w:after="0"/>
      </w:pPr>
      <w:r>
        <w:separator/>
      </w:r>
    </w:p>
  </w:endnote>
  <w:endnote w:type="continuationSeparator" w:id="0">
    <w:p w:rsidR="004B77F6" w:rsidRDefault="004B77F6" w:rsidP="008730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Garamond LightCondensed">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2A" w:rsidRPr="00301549" w:rsidRDefault="00F2012A" w:rsidP="00F2012A">
    <w:pPr>
      <w:pStyle w:val="Footer"/>
      <w:pBdr>
        <w:top w:val="single" w:sz="4" w:space="1" w:color="auto"/>
      </w:pBdr>
      <w:spacing w:after="0"/>
      <w:rPr>
        <w:sz w:val="20"/>
      </w:rPr>
    </w:pPr>
    <w:r w:rsidRPr="00301549">
      <w:rPr>
        <w:sz w:val="20"/>
      </w:rPr>
      <w:t>AHRQ Pressure Ulcer Prevention Program</w:t>
    </w:r>
  </w:p>
  <w:p w:rsidR="00F2012A" w:rsidRPr="00F2012A" w:rsidRDefault="00F2012A" w:rsidP="00F2012A">
    <w:pPr>
      <w:pStyle w:val="Footer"/>
      <w:spacing w:after="0"/>
      <w:rPr>
        <w:sz w:val="20"/>
      </w:rPr>
    </w:pPr>
    <w:r>
      <w:rPr>
        <w:sz w:val="20"/>
      </w:rPr>
      <w:t>Module 4</w:t>
    </w:r>
    <w:r w:rsidRPr="00301549">
      <w:rPr>
        <w:sz w:val="20"/>
      </w:rPr>
      <w:t xml:space="preserve"> Tools</w:t>
    </w:r>
    <w:r w:rsidRPr="00301549">
      <w:rPr>
        <w:sz w:val="20"/>
      </w:rPr>
      <w:tab/>
    </w:r>
    <w:r w:rsidRPr="00301549">
      <w:rPr>
        <w:sz w:val="20"/>
      </w:rPr>
      <w:tab/>
    </w:r>
    <w:sdt>
      <w:sdtPr>
        <w:rPr>
          <w:sz w:val="20"/>
        </w:rPr>
        <w:id w:val="-696081630"/>
        <w:docPartObj>
          <w:docPartGallery w:val="Page Numbers (Bottom of Page)"/>
          <w:docPartUnique/>
        </w:docPartObj>
      </w:sdtPr>
      <w:sdtEndPr>
        <w:rPr>
          <w:noProof/>
        </w:rPr>
      </w:sdtEndPr>
      <w:sdtContent>
        <w:r w:rsidR="0046795A">
          <w:fldChar w:fldCharType="begin"/>
        </w:r>
        <w:r w:rsidR="0046795A">
          <w:instrText xml:space="preserve"> PAGE   \* MERGEFORMAT </w:instrText>
        </w:r>
        <w:r w:rsidR="0046795A">
          <w:fldChar w:fldCharType="separate"/>
        </w:r>
        <w:r w:rsidR="005660AD" w:rsidRPr="005660AD">
          <w:rPr>
            <w:noProof/>
            <w:sz w:val="20"/>
          </w:rPr>
          <w:t>1</w:t>
        </w:r>
        <w:r w:rsidR="0046795A">
          <w:rPr>
            <w:noProof/>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7F6" w:rsidRDefault="004B77F6" w:rsidP="008730EA">
      <w:pPr>
        <w:spacing w:after="0"/>
      </w:pPr>
      <w:r>
        <w:separator/>
      </w:r>
    </w:p>
  </w:footnote>
  <w:footnote w:type="continuationSeparator" w:id="0">
    <w:p w:rsidR="004B77F6" w:rsidRDefault="004B77F6" w:rsidP="008730EA">
      <w:pPr>
        <w:spacing w:after="0"/>
      </w:pPr>
      <w:r>
        <w:continuationSeparator/>
      </w:r>
    </w:p>
  </w:footnote>
  <w:footnote w:id="1">
    <w:p w:rsidR="00827221" w:rsidRPr="008730EA" w:rsidRDefault="00827221" w:rsidP="00827221">
      <w:pPr>
        <w:pStyle w:val="FootnoteText"/>
      </w:pPr>
      <w:r>
        <w:rPr>
          <w:rStyle w:val="FootnoteReference"/>
        </w:rPr>
        <w:footnoteRef/>
      </w:r>
      <w:r>
        <w:t xml:space="preserve"> </w:t>
      </w:r>
      <w:proofErr w:type="gramStart"/>
      <w:r w:rsidRPr="008730EA">
        <w:t>M</w:t>
      </w:r>
      <w:r w:rsidRPr="008730EA">
        <w:rPr>
          <w:rFonts w:eastAsia="Calibri"/>
        </w:rPr>
        <w:t>ay be large or small group that includes nurses and/or physicians in an outpatient or inpatient setting</w:t>
      </w:r>
      <w:r>
        <w:rPr>
          <w:rFonts w:eastAsia="Calibri"/>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45E29E0"/>
    <w:lvl w:ilvl="0">
      <w:start w:val="1"/>
      <w:numFmt w:val="decimal"/>
      <w:pStyle w:val="ListNumber2"/>
      <w:lvlText w:val="%1."/>
      <w:lvlJc w:val="left"/>
      <w:pPr>
        <w:tabs>
          <w:tab w:val="num" w:pos="720"/>
        </w:tabs>
        <w:ind w:left="720" w:hanging="360"/>
      </w:pPr>
      <w:rPr>
        <w:rFonts w:hint="default"/>
      </w:rPr>
    </w:lvl>
  </w:abstractNum>
  <w:abstractNum w:abstractNumId="1">
    <w:nsid w:val="FFFFFF80"/>
    <w:multiLevelType w:val="singleLevel"/>
    <w:tmpl w:val="911095EC"/>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FFFFFF81"/>
    <w:multiLevelType w:val="singleLevel"/>
    <w:tmpl w:val="8374A172"/>
    <w:lvl w:ilvl="0">
      <w:start w:val="1"/>
      <w:numFmt w:val="bullet"/>
      <w:pStyle w:val="ListBullet4"/>
      <w:lvlText w:val=""/>
      <w:lvlJc w:val="left"/>
      <w:pPr>
        <w:ind w:left="1440" w:hanging="360"/>
      </w:pPr>
      <w:rPr>
        <w:rFonts w:ascii="Wingdings" w:hAnsi="Wingdings" w:hint="default"/>
        <w:sz w:val="20"/>
      </w:rPr>
    </w:lvl>
  </w:abstractNum>
  <w:abstractNum w:abstractNumId="3">
    <w:nsid w:val="FFFFFF82"/>
    <w:multiLevelType w:val="singleLevel"/>
    <w:tmpl w:val="D7E063CE"/>
    <w:lvl w:ilvl="0">
      <w:start w:val="1"/>
      <w:numFmt w:val="bullet"/>
      <w:pStyle w:val="ListBullet3"/>
      <w:lvlText w:val="o"/>
      <w:lvlJc w:val="left"/>
      <w:pPr>
        <w:ind w:left="1080" w:hanging="360"/>
      </w:pPr>
      <w:rPr>
        <w:rFonts w:ascii="Courier New" w:hAnsi="Courier New" w:hint="default"/>
      </w:rPr>
    </w:lvl>
  </w:abstractNum>
  <w:abstractNum w:abstractNumId="4">
    <w:nsid w:val="FFFFFF83"/>
    <w:multiLevelType w:val="singleLevel"/>
    <w:tmpl w:val="F196B528"/>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9"/>
    <w:multiLevelType w:val="singleLevel"/>
    <w:tmpl w:val="148E0DD4"/>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8526178"/>
    <w:multiLevelType w:val="hybridMultilevel"/>
    <w:tmpl w:val="E3221E78"/>
    <w:lvl w:ilvl="0" w:tplc="F608515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C6DA5"/>
    <w:multiLevelType w:val="hybridMultilevel"/>
    <w:tmpl w:val="2E28FA60"/>
    <w:lvl w:ilvl="0" w:tplc="C26C5052">
      <w:start w:val="1"/>
      <w:numFmt w:val="decimal"/>
      <w:lvlText w:val="%1."/>
      <w:lvlJc w:val="left"/>
      <w:pPr>
        <w:ind w:left="288" w:hanging="288"/>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352222D6"/>
    <w:multiLevelType w:val="hybridMultilevel"/>
    <w:tmpl w:val="40349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85D76D8"/>
    <w:multiLevelType w:val="hybridMultilevel"/>
    <w:tmpl w:val="BBECC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8216B6C"/>
    <w:multiLevelType w:val="hybridMultilevel"/>
    <w:tmpl w:val="66AEA4F2"/>
    <w:lvl w:ilvl="0" w:tplc="0409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5851DD"/>
    <w:multiLevelType w:val="hybridMultilevel"/>
    <w:tmpl w:val="A19EA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A704C08"/>
    <w:multiLevelType w:val="hybridMultilevel"/>
    <w:tmpl w:val="0866A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2B5057C"/>
    <w:multiLevelType w:val="singleLevel"/>
    <w:tmpl w:val="0409000F"/>
    <w:lvl w:ilvl="0">
      <w:start w:val="1"/>
      <w:numFmt w:val="decimal"/>
      <w:lvlText w:val="%1."/>
      <w:lvlJc w:val="left"/>
      <w:pPr>
        <w:tabs>
          <w:tab w:val="num" w:pos="360"/>
        </w:tabs>
        <w:ind w:left="360" w:hanging="360"/>
      </w:pPr>
    </w:lvl>
  </w:abstractNum>
  <w:abstractNum w:abstractNumId="14">
    <w:nsid w:val="69966DA8"/>
    <w:multiLevelType w:val="hybridMultilevel"/>
    <w:tmpl w:val="7A429D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D6C1C5B"/>
    <w:multiLevelType w:val="hybridMultilevel"/>
    <w:tmpl w:val="5EC64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2"/>
  </w:num>
  <w:num w:numId="6">
    <w:abstractNumId w:val="0"/>
  </w:num>
  <w:num w:numId="7">
    <w:abstractNumId w:val="1"/>
  </w:num>
  <w:num w:numId="8">
    <w:abstractNumId w:val="9"/>
  </w:num>
  <w:num w:numId="9">
    <w:abstractNumId w:val="15"/>
  </w:num>
  <w:num w:numId="10">
    <w:abstractNumId w:val="14"/>
  </w:num>
  <w:num w:numId="11">
    <w:abstractNumId w:val="8"/>
  </w:num>
  <w:num w:numId="12">
    <w:abstractNumId w:val="11"/>
  </w:num>
  <w:num w:numId="13">
    <w:abstractNumId w:val="12"/>
  </w:num>
  <w:num w:numId="14">
    <w:abstractNumId w:val="13"/>
  </w:num>
  <w:num w:numId="15">
    <w:abstractNumId w:val="10"/>
  </w:num>
  <w:num w:numId="16">
    <w:abstractNumId w:val="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2"/>
  </w:compat>
  <w:rsids>
    <w:rsidRoot w:val="00A832E0"/>
    <w:rsid w:val="00024509"/>
    <w:rsid w:val="00024FCE"/>
    <w:rsid w:val="00043A54"/>
    <w:rsid w:val="000556FF"/>
    <w:rsid w:val="000649A5"/>
    <w:rsid w:val="0006540D"/>
    <w:rsid w:val="00073425"/>
    <w:rsid w:val="000848E4"/>
    <w:rsid w:val="00095259"/>
    <w:rsid w:val="000A6D4A"/>
    <w:rsid w:val="000C72AE"/>
    <w:rsid w:val="000E572C"/>
    <w:rsid w:val="001111BF"/>
    <w:rsid w:val="0011280A"/>
    <w:rsid w:val="00143843"/>
    <w:rsid w:val="00162F5C"/>
    <w:rsid w:val="001631DD"/>
    <w:rsid w:val="00183A75"/>
    <w:rsid w:val="001A4DF6"/>
    <w:rsid w:val="001B1698"/>
    <w:rsid w:val="001B49D0"/>
    <w:rsid w:val="001C4578"/>
    <w:rsid w:val="001E167C"/>
    <w:rsid w:val="001E70D5"/>
    <w:rsid w:val="002036DB"/>
    <w:rsid w:val="00214B0E"/>
    <w:rsid w:val="002907C1"/>
    <w:rsid w:val="002A2093"/>
    <w:rsid w:val="002B6865"/>
    <w:rsid w:val="002F0248"/>
    <w:rsid w:val="002F0880"/>
    <w:rsid w:val="00301549"/>
    <w:rsid w:val="003126B2"/>
    <w:rsid w:val="003D14AE"/>
    <w:rsid w:val="004118E4"/>
    <w:rsid w:val="00414E84"/>
    <w:rsid w:val="00436BC9"/>
    <w:rsid w:val="00455950"/>
    <w:rsid w:val="0046795A"/>
    <w:rsid w:val="00485D66"/>
    <w:rsid w:val="004B77F6"/>
    <w:rsid w:val="00516AF2"/>
    <w:rsid w:val="0051750A"/>
    <w:rsid w:val="005259C5"/>
    <w:rsid w:val="005311B1"/>
    <w:rsid w:val="005332C7"/>
    <w:rsid w:val="00562E49"/>
    <w:rsid w:val="005660AD"/>
    <w:rsid w:val="005733D2"/>
    <w:rsid w:val="0057359D"/>
    <w:rsid w:val="00573CAA"/>
    <w:rsid w:val="005A5B19"/>
    <w:rsid w:val="006372A1"/>
    <w:rsid w:val="00637CAD"/>
    <w:rsid w:val="00650F65"/>
    <w:rsid w:val="00681C52"/>
    <w:rsid w:val="006B1B14"/>
    <w:rsid w:val="006B739A"/>
    <w:rsid w:val="006D057B"/>
    <w:rsid w:val="006E54B2"/>
    <w:rsid w:val="006F16A8"/>
    <w:rsid w:val="00712AFD"/>
    <w:rsid w:val="00715B10"/>
    <w:rsid w:val="00734C8C"/>
    <w:rsid w:val="00755B48"/>
    <w:rsid w:val="00761321"/>
    <w:rsid w:val="0079124F"/>
    <w:rsid w:val="007D5FC3"/>
    <w:rsid w:val="008021C1"/>
    <w:rsid w:val="00803F39"/>
    <w:rsid w:val="00827221"/>
    <w:rsid w:val="00846AFB"/>
    <w:rsid w:val="00852267"/>
    <w:rsid w:val="008601C8"/>
    <w:rsid w:val="0086680F"/>
    <w:rsid w:val="0087237B"/>
    <w:rsid w:val="008730EA"/>
    <w:rsid w:val="00873D39"/>
    <w:rsid w:val="00876636"/>
    <w:rsid w:val="008910D8"/>
    <w:rsid w:val="0089655F"/>
    <w:rsid w:val="008B119C"/>
    <w:rsid w:val="008B5C20"/>
    <w:rsid w:val="008C7262"/>
    <w:rsid w:val="008D5B4A"/>
    <w:rsid w:val="008E1C5E"/>
    <w:rsid w:val="009042F4"/>
    <w:rsid w:val="0093476A"/>
    <w:rsid w:val="0095455F"/>
    <w:rsid w:val="009C0AEF"/>
    <w:rsid w:val="009C30E9"/>
    <w:rsid w:val="009C3D82"/>
    <w:rsid w:val="009C496D"/>
    <w:rsid w:val="009F344A"/>
    <w:rsid w:val="009F4A48"/>
    <w:rsid w:val="00A00B85"/>
    <w:rsid w:val="00A139F1"/>
    <w:rsid w:val="00A2758E"/>
    <w:rsid w:val="00A33145"/>
    <w:rsid w:val="00A41B23"/>
    <w:rsid w:val="00A4587A"/>
    <w:rsid w:val="00A832E0"/>
    <w:rsid w:val="00A872B2"/>
    <w:rsid w:val="00A924D6"/>
    <w:rsid w:val="00AC2F26"/>
    <w:rsid w:val="00AF072C"/>
    <w:rsid w:val="00AF6ED2"/>
    <w:rsid w:val="00B00E0F"/>
    <w:rsid w:val="00B11A4D"/>
    <w:rsid w:val="00B5665B"/>
    <w:rsid w:val="00B66F43"/>
    <w:rsid w:val="00B70E2E"/>
    <w:rsid w:val="00BA65D4"/>
    <w:rsid w:val="00BE0FA0"/>
    <w:rsid w:val="00BE22CB"/>
    <w:rsid w:val="00BF4A49"/>
    <w:rsid w:val="00C1240A"/>
    <w:rsid w:val="00C1572D"/>
    <w:rsid w:val="00C4729F"/>
    <w:rsid w:val="00C541D2"/>
    <w:rsid w:val="00CB5F9A"/>
    <w:rsid w:val="00CC7ECD"/>
    <w:rsid w:val="00CE5C85"/>
    <w:rsid w:val="00CE760A"/>
    <w:rsid w:val="00CF35F4"/>
    <w:rsid w:val="00D15EDF"/>
    <w:rsid w:val="00D2580F"/>
    <w:rsid w:val="00D81ED4"/>
    <w:rsid w:val="00D921FA"/>
    <w:rsid w:val="00D92EDD"/>
    <w:rsid w:val="00DD78DC"/>
    <w:rsid w:val="00DF6554"/>
    <w:rsid w:val="00E2427F"/>
    <w:rsid w:val="00E34D1E"/>
    <w:rsid w:val="00E35B08"/>
    <w:rsid w:val="00E36A88"/>
    <w:rsid w:val="00E64B9F"/>
    <w:rsid w:val="00EF3E2D"/>
    <w:rsid w:val="00EF5C09"/>
    <w:rsid w:val="00F10234"/>
    <w:rsid w:val="00F2012A"/>
    <w:rsid w:val="00F62A40"/>
    <w:rsid w:val="00F63FDE"/>
    <w:rsid w:val="00F7767E"/>
    <w:rsid w:val="00F869F5"/>
    <w:rsid w:val="00FE31DF"/>
    <w:rsid w:val="00FF64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A872B2"/>
    <w:pPr>
      <w:spacing w:after="240"/>
    </w:pPr>
    <w:rPr>
      <w:rFonts w:ascii="Times New Roman" w:hAnsi="Times New Roman"/>
    </w:rPr>
  </w:style>
  <w:style w:type="paragraph" w:styleId="Heading1">
    <w:name w:val="heading 1"/>
    <w:basedOn w:val="Heading2"/>
    <w:next w:val="Normal"/>
    <w:link w:val="Heading1Char"/>
    <w:qFormat/>
    <w:rsid w:val="00B66F43"/>
    <w:pPr>
      <w:outlineLvl w:val="0"/>
    </w:pPr>
    <w:rPr>
      <w:i w:val="0"/>
      <w:u w:val="single"/>
    </w:rPr>
  </w:style>
  <w:style w:type="paragraph" w:styleId="Heading2">
    <w:name w:val="heading 2"/>
    <w:basedOn w:val="Normal"/>
    <w:next w:val="Normal"/>
    <w:link w:val="Heading2Char"/>
    <w:qFormat/>
    <w:rsid w:val="00B66F43"/>
    <w:pPr>
      <w:keepNext/>
      <w:spacing w:before="240" w:after="60"/>
      <w:outlineLvl w:val="1"/>
    </w:pPr>
    <w:rPr>
      <w:rFonts w:ascii="Arial" w:hAnsi="Arial"/>
      <w:b/>
      <w:bCs/>
      <w:i/>
      <w:iCs/>
      <w:szCs w:val="28"/>
    </w:rPr>
  </w:style>
  <w:style w:type="paragraph" w:styleId="Heading3">
    <w:name w:val="heading 3"/>
    <w:basedOn w:val="Normal"/>
    <w:next w:val="Normal"/>
    <w:link w:val="Heading3Char"/>
    <w:qFormat/>
    <w:rsid w:val="00B66F43"/>
    <w:pPr>
      <w:keepNext/>
      <w:spacing w:after="120"/>
      <w:outlineLvl w:val="2"/>
    </w:pPr>
    <w:rPr>
      <w:rFonts w:ascii="Arial" w:hAnsi="Arial"/>
      <w:b/>
      <w:bCs/>
    </w:rPr>
  </w:style>
  <w:style w:type="paragraph" w:styleId="Heading4">
    <w:name w:val="heading 4"/>
    <w:basedOn w:val="Normal"/>
    <w:next w:val="Normal"/>
    <w:link w:val="Heading4Char"/>
    <w:uiPriority w:val="9"/>
    <w:qFormat/>
    <w:rsid w:val="00B66F43"/>
    <w:pPr>
      <w:outlineLvl w:val="3"/>
    </w:pPr>
    <w:rPr>
      <w:rFonts w:eastAsia="Calibri"/>
      <w:b/>
    </w:rPr>
  </w:style>
  <w:style w:type="paragraph" w:styleId="Heading5">
    <w:name w:val="heading 5"/>
    <w:basedOn w:val="Normal"/>
    <w:next w:val="Normal"/>
    <w:link w:val="Heading5Char"/>
    <w:unhideWhenUsed/>
    <w:rsid w:val="0095455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5455F"/>
    <w:pPr>
      <w:spacing w:after="60"/>
    </w:pPr>
    <w:rPr>
      <w:sz w:val="20"/>
      <w:szCs w:val="20"/>
    </w:rPr>
  </w:style>
  <w:style w:type="character" w:customStyle="1" w:styleId="FootnoteTextChar">
    <w:name w:val="Footnote Text Char"/>
    <w:basedOn w:val="DefaultParagraphFont"/>
    <w:link w:val="FootnoteText"/>
    <w:rsid w:val="0095455F"/>
    <w:rPr>
      <w:rFonts w:ascii="Times New Roman" w:hAnsi="Times New Roman"/>
    </w:rPr>
  </w:style>
  <w:style w:type="paragraph" w:customStyle="1" w:styleId="TableTitle">
    <w:name w:val="TableTitle"/>
    <w:basedOn w:val="Heading5"/>
    <w:rsid w:val="0095455F"/>
    <w:pPr>
      <w:spacing w:before="0" w:after="120"/>
    </w:pPr>
    <w:rPr>
      <w:rFonts w:ascii="Arial" w:hAnsi="Arial"/>
      <w:b/>
      <w:color w:val="auto"/>
      <w:sz w:val="20"/>
    </w:rPr>
  </w:style>
  <w:style w:type="character" w:customStyle="1" w:styleId="Heading5Char">
    <w:name w:val="Heading 5 Char"/>
    <w:basedOn w:val="DefaultParagraphFont"/>
    <w:link w:val="Heading5"/>
    <w:rsid w:val="0095455F"/>
    <w:rPr>
      <w:rFonts w:asciiTheme="majorHAnsi" w:eastAsiaTheme="majorEastAsia" w:hAnsiTheme="majorHAnsi" w:cstheme="majorBidi"/>
      <w:color w:val="243F60" w:themeColor="accent1" w:themeShade="7F"/>
      <w:sz w:val="24"/>
      <w:szCs w:val="24"/>
    </w:rPr>
  </w:style>
  <w:style w:type="paragraph" w:customStyle="1" w:styleId="TableHead">
    <w:name w:val="TableHead"/>
    <w:basedOn w:val="Normal"/>
    <w:rsid w:val="002F0880"/>
    <w:rPr>
      <w:rFonts w:ascii="Arial" w:hAnsi="Arial" w:cs="Arial"/>
      <w:b/>
      <w:bCs/>
      <w:color w:val="000000"/>
      <w:sz w:val="16"/>
      <w:szCs w:val="16"/>
    </w:rPr>
  </w:style>
  <w:style w:type="character" w:customStyle="1" w:styleId="Heading1Char">
    <w:name w:val="Heading 1 Char"/>
    <w:basedOn w:val="DefaultParagraphFont"/>
    <w:link w:val="Heading1"/>
    <w:rsid w:val="00B66F43"/>
    <w:rPr>
      <w:rFonts w:ascii="Arial" w:hAnsi="Arial"/>
      <w:b/>
      <w:bCs/>
      <w:iCs/>
      <w:sz w:val="28"/>
      <w:szCs w:val="28"/>
      <w:u w:val="single"/>
    </w:rPr>
  </w:style>
  <w:style w:type="character" w:customStyle="1" w:styleId="Heading2Char">
    <w:name w:val="Heading 2 Char"/>
    <w:basedOn w:val="DefaultParagraphFont"/>
    <w:link w:val="Heading2"/>
    <w:rsid w:val="00B66F43"/>
    <w:rPr>
      <w:rFonts w:ascii="Arial" w:hAnsi="Arial"/>
      <w:b/>
      <w:bCs/>
      <w:i/>
      <w:iCs/>
      <w:szCs w:val="28"/>
    </w:rPr>
  </w:style>
  <w:style w:type="character" w:customStyle="1" w:styleId="Heading3Char">
    <w:name w:val="Heading 3 Char"/>
    <w:basedOn w:val="DefaultParagraphFont"/>
    <w:link w:val="Heading3"/>
    <w:rsid w:val="00B66F43"/>
    <w:rPr>
      <w:rFonts w:ascii="Arial" w:hAnsi="Arial"/>
      <w:b/>
      <w:bCs/>
    </w:rPr>
  </w:style>
  <w:style w:type="character" w:customStyle="1" w:styleId="Heading4Char">
    <w:name w:val="Heading 4 Char"/>
    <w:basedOn w:val="DefaultParagraphFont"/>
    <w:link w:val="Heading4"/>
    <w:uiPriority w:val="9"/>
    <w:rsid w:val="00B66F43"/>
    <w:rPr>
      <w:rFonts w:ascii="Times New Roman" w:eastAsia="Calibri" w:hAnsi="Times New Roman"/>
      <w:b/>
    </w:rPr>
  </w:style>
  <w:style w:type="numbering" w:customStyle="1" w:styleId="NoList1">
    <w:name w:val="No List1"/>
    <w:next w:val="NoList"/>
    <w:uiPriority w:val="99"/>
    <w:semiHidden/>
    <w:unhideWhenUsed/>
    <w:rsid w:val="00A832E0"/>
  </w:style>
  <w:style w:type="table" w:customStyle="1" w:styleId="LightList2">
    <w:name w:val="Light List2"/>
    <w:basedOn w:val="TableNormal"/>
    <w:uiPriority w:val="61"/>
    <w:rsid w:val="00A832E0"/>
    <w:rPr>
      <w:rFonts w:ascii="Calibri" w:eastAsia="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Spacing1">
    <w:name w:val="No Spacing1"/>
    <w:link w:val="NoSpacingChar"/>
    <w:uiPriority w:val="1"/>
    <w:rsid w:val="00A832E0"/>
    <w:rPr>
      <w:rFonts w:ascii="Times New Roman" w:eastAsia="Calibri" w:hAnsi="Times New Roman"/>
      <w:szCs w:val="22"/>
    </w:rPr>
  </w:style>
  <w:style w:type="paragraph" w:styleId="BalloonText">
    <w:name w:val="Balloon Text"/>
    <w:basedOn w:val="Normal"/>
    <w:link w:val="BalloonTextChar"/>
    <w:uiPriority w:val="99"/>
    <w:qFormat/>
    <w:rsid w:val="00A832E0"/>
    <w:rPr>
      <w:rFonts w:eastAsia="Calibri" w:cs="Tahoma"/>
      <w:szCs w:val="16"/>
    </w:rPr>
  </w:style>
  <w:style w:type="character" w:customStyle="1" w:styleId="BalloonTextChar">
    <w:name w:val="Balloon Text Char"/>
    <w:basedOn w:val="DefaultParagraphFont"/>
    <w:link w:val="BalloonText"/>
    <w:uiPriority w:val="99"/>
    <w:rsid w:val="00A832E0"/>
    <w:rPr>
      <w:rFonts w:ascii="Times New Roman" w:eastAsia="Calibri" w:hAnsi="Times New Roman" w:cs="Tahoma"/>
      <w:sz w:val="24"/>
      <w:szCs w:val="16"/>
    </w:rPr>
  </w:style>
  <w:style w:type="paragraph" w:styleId="CommentText">
    <w:name w:val="annotation text"/>
    <w:basedOn w:val="Normal"/>
    <w:link w:val="CommentTextChar"/>
    <w:uiPriority w:val="99"/>
    <w:unhideWhenUsed/>
    <w:qFormat/>
    <w:rsid w:val="00A832E0"/>
    <w:rPr>
      <w:rFonts w:eastAsia="Calibri"/>
      <w:sz w:val="20"/>
      <w:szCs w:val="20"/>
    </w:rPr>
  </w:style>
  <w:style w:type="character" w:customStyle="1" w:styleId="CommentTextChar">
    <w:name w:val="Comment Text Char"/>
    <w:basedOn w:val="DefaultParagraphFont"/>
    <w:link w:val="CommentText"/>
    <w:uiPriority w:val="99"/>
    <w:rsid w:val="00A832E0"/>
    <w:rPr>
      <w:rFonts w:ascii="Times New Roman" w:eastAsia="Calibri" w:hAnsi="Times New Roman"/>
    </w:rPr>
  </w:style>
  <w:style w:type="paragraph" w:styleId="Header">
    <w:name w:val="header"/>
    <w:basedOn w:val="Normal"/>
    <w:link w:val="HeaderChar"/>
    <w:uiPriority w:val="99"/>
    <w:unhideWhenUsed/>
    <w:rsid w:val="00A832E0"/>
    <w:pPr>
      <w:tabs>
        <w:tab w:val="center" w:pos="4680"/>
        <w:tab w:val="right" w:pos="9360"/>
      </w:tabs>
    </w:pPr>
    <w:rPr>
      <w:rFonts w:eastAsia="Calibri"/>
    </w:rPr>
  </w:style>
  <w:style w:type="character" w:customStyle="1" w:styleId="HeaderChar">
    <w:name w:val="Header Char"/>
    <w:basedOn w:val="DefaultParagraphFont"/>
    <w:link w:val="Header"/>
    <w:uiPriority w:val="99"/>
    <w:rsid w:val="00A832E0"/>
    <w:rPr>
      <w:rFonts w:ascii="Times New Roman" w:eastAsia="Calibri" w:hAnsi="Times New Roman"/>
      <w:sz w:val="24"/>
      <w:szCs w:val="24"/>
    </w:rPr>
  </w:style>
  <w:style w:type="paragraph" w:styleId="Footer">
    <w:name w:val="footer"/>
    <w:basedOn w:val="Normal"/>
    <w:link w:val="FooterChar"/>
    <w:uiPriority w:val="99"/>
    <w:unhideWhenUsed/>
    <w:rsid w:val="00A832E0"/>
    <w:pPr>
      <w:tabs>
        <w:tab w:val="center" w:pos="4680"/>
        <w:tab w:val="right" w:pos="9360"/>
      </w:tabs>
    </w:pPr>
    <w:rPr>
      <w:rFonts w:eastAsia="Calibri"/>
    </w:rPr>
  </w:style>
  <w:style w:type="character" w:customStyle="1" w:styleId="FooterChar">
    <w:name w:val="Footer Char"/>
    <w:basedOn w:val="DefaultParagraphFont"/>
    <w:link w:val="Footer"/>
    <w:uiPriority w:val="99"/>
    <w:rsid w:val="00A832E0"/>
    <w:rPr>
      <w:rFonts w:ascii="Times New Roman" w:eastAsia="Calibri" w:hAnsi="Times New Roman"/>
      <w:sz w:val="24"/>
      <w:szCs w:val="24"/>
    </w:rPr>
  </w:style>
  <w:style w:type="character" w:styleId="CommentReference">
    <w:name w:val="annotation reference"/>
    <w:basedOn w:val="DefaultParagraphFont"/>
    <w:uiPriority w:val="99"/>
    <w:unhideWhenUsed/>
    <w:rsid w:val="00A832E0"/>
    <w:rPr>
      <w:sz w:val="16"/>
      <w:szCs w:val="16"/>
    </w:rPr>
  </w:style>
  <w:style w:type="paragraph" w:styleId="BodyText">
    <w:name w:val="Body Text"/>
    <w:basedOn w:val="Normal"/>
    <w:link w:val="BodyTextChar"/>
    <w:uiPriority w:val="99"/>
    <w:unhideWhenUsed/>
    <w:rsid w:val="00A832E0"/>
    <w:pPr>
      <w:spacing w:after="120"/>
    </w:pPr>
    <w:rPr>
      <w:rFonts w:eastAsia="Calibri"/>
    </w:rPr>
  </w:style>
  <w:style w:type="character" w:customStyle="1" w:styleId="BodyTextChar">
    <w:name w:val="Body Text Char"/>
    <w:basedOn w:val="DefaultParagraphFont"/>
    <w:link w:val="BodyText"/>
    <w:uiPriority w:val="99"/>
    <w:rsid w:val="00A832E0"/>
    <w:rPr>
      <w:rFonts w:ascii="Times New Roman" w:eastAsia="Calibri" w:hAnsi="Times New Roman"/>
      <w:sz w:val="24"/>
      <w:szCs w:val="24"/>
    </w:rPr>
  </w:style>
  <w:style w:type="paragraph" w:styleId="BodyTextIndent">
    <w:name w:val="Body Text Indent"/>
    <w:basedOn w:val="Normal"/>
    <w:link w:val="BodyTextIndentChar"/>
    <w:uiPriority w:val="99"/>
    <w:semiHidden/>
    <w:unhideWhenUsed/>
    <w:rsid w:val="00A832E0"/>
    <w:pPr>
      <w:spacing w:after="120"/>
      <w:ind w:left="360"/>
    </w:pPr>
    <w:rPr>
      <w:rFonts w:eastAsia="Calibri"/>
    </w:rPr>
  </w:style>
  <w:style w:type="character" w:customStyle="1" w:styleId="BodyTextIndentChar">
    <w:name w:val="Body Text Indent Char"/>
    <w:basedOn w:val="DefaultParagraphFont"/>
    <w:link w:val="BodyTextIndent"/>
    <w:uiPriority w:val="99"/>
    <w:semiHidden/>
    <w:rsid w:val="00A832E0"/>
    <w:rPr>
      <w:rFonts w:ascii="Times New Roman" w:eastAsia="Calibri" w:hAnsi="Times New Roman"/>
      <w:sz w:val="24"/>
      <w:szCs w:val="24"/>
    </w:rPr>
  </w:style>
  <w:style w:type="paragraph" w:styleId="BodyText2">
    <w:name w:val="Body Text 2"/>
    <w:basedOn w:val="Normal"/>
    <w:link w:val="BodyText2Char"/>
    <w:uiPriority w:val="99"/>
    <w:unhideWhenUsed/>
    <w:rsid w:val="00A832E0"/>
    <w:pPr>
      <w:spacing w:after="120" w:line="480" w:lineRule="auto"/>
    </w:pPr>
    <w:rPr>
      <w:rFonts w:eastAsia="Calibri"/>
    </w:rPr>
  </w:style>
  <w:style w:type="character" w:customStyle="1" w:styleId="BodyText2Char">
    <w:name w:val="Body Text 2 Char"/>
    <w:basedOn w:val="DefaultParagraphFont"/>
    <w:link w:val="BodyText2"/>
    <w:uiPriority w:val="99"/>
    <w:rsid w:val="00A832E0"/>
    <w:rPr>
      <w:rFonts w:ascii="Times New Roman" w:eastAsia="Calibri" w:hAnsi="Times New Roman"/>
      <w:sz w:val="24"/>
      <w:szCs w:val="24"/>
    </w:rPr>
  </w:style>
  <w:style w:type="paragraph" w:styleId="BodyText3">
    <w:name w:val="Body Text 3"/>
    <w:basedOn w:val="Normal"/>
    <w:link w:val="BodyText3Char"/>
    <w:uiPriority w:val="99"/>
    <w:unhideWhenUsed/>
    <w:rsid w:val="00A832E0"/>
    <w:pPr>
      <w:spacing w:after="120"/>
    </w:pPr>
    <w:rPr>
      <w:rFonts w:eastAsia="Calibri"/>
      <w:sz w:val="16"/>
      <w:szCs w:val="16"/>
    </w:rPr>
  </w:style>
  <w:style w:type="character" w:customStyle="1" w:styleId="BodyText3Char">
    <w:name w:val="Body Text 3 Char"/>
    <w:basedOn w:val="DefaultParagraphFont"/>
    <w:link w:val="BodyText3"/>
    <w:uiPriority w:val="99"/>
    <w:rsid w:val="00A832E0"/>
    <w:rPr>
      <w:rFonts w:ascii="Times New Roman" w:eastAsia="Calibri" w:hAnsi="Times New Roman"/>
      <w:sz w:val="16"/>
      <w:szCs w:val="16"/>
    </w:rPr>
  </w:style>
  <w:style w:type="paragraph" w:styleId="BodyTextIndent3">
    <w:name w:val="Body Text Indent 3"/>
    <w:basedOn w:val="Normal"/>
    <w:link w:val="BodyTextIndent3Char"/>
    <w:uiPriority w:val="99"/>
    <w:semiHidden/>
    <w:unhideWhenUsed/>
    <w:rsid w:val="00A832E0"/>
    <w:pPr>
      <w:spacing w:after="120"/>
      <w:ind w:left="360"/>
    </w:pPr>
    <w:rPr>
      <w:rFonts w:eastAsia="Calibri"/>
      <w:sz w:val="16"/>
      <w:szCs w:val="16"/>
    </w:rPr>
  </w:style>
  <w:style w:type="character" w:customStyle="1" w:styleId="BodyTextIndent3Char">
    <w:name w:val="Body Text Indent 3 Char"/>
    <w:basedOn w:val="DefaultParagraphFont"/>
    <w:link w:val="BodyTextIndent3"/>
    <w:uiPriority w:val="99"/>
    <w:semiHidden/>
    <w:rsid w:val="00A832E0"/>
    <w:rPr>
      <w:rFonts w:ascii="Times New Roman" w:eastAsia="Calibri" w:hAnsi="Times New Roman"/>
      <w:sz w:val="16"/>
      <w:szCs w:val="16"/>
    </w:rPr>
  </w:style>
  <w:style w:type="character" w:styleId="Hyperlink">
    <w:name w:val="Hyperlink"/>
    <w:basedOn w:val="DefaultParagraphFont"/>
    <w:uiPriority w:val="99"/>
    <w:unhideWhenUsed/>
    <w:rsid w:val="00A832E0"/>
    <w:rPr>
      <w:color w:val="0000FF"/>
      <w:u w:val="single"/>
    </w:rPr>
  </w:style>
  <w:style w:type="paragraph" w:styleId="CommentSubject">
    <w:name w:val="annotation subject"/>
    <w:basedOn w:val="CommentText"/>
    <w:next w:val="CommentText"/>
    <w:link w:val="CommentSubjectChar"/>
    <w:uiPriority w:val="99"/>
    <w:semiHidden/>
    <w:unhideWhenUsed/>
    <w:rsid w:val="00A832E0"/>
    <w:rPr>
      <w:b/>
      <w:bCs/>
    </w:rPr>
  </w:style>
  <w:style w:type="character" w:customStyle="1" w:styleId="CommentSubjectChar">
    <w:name w:val="Comment Subject Char"/>
    <w:basedOn w:val="CommentTextChar"/>
    <w:link w:val="CommentSubject"/>
    <w:uiPriority w:val="99"/>
    <w:semiHidden/>
    <w:rsid w:val="00A832E0"/>
    <w:rPr>
      <w:rFonts w:ascii="Times New Roman" w:eastAsia="Calibri" w:hAnsi="Times New Roman"/>
      <w:b/>
      <w:bCs/>
    </w:rPr>
  </w:style>
  <w:style w:type="paragraph" w:customStyle="1" w:styleId="ColorfulList-Accent11">
    <w:name w:val="Colorful List - Accent 11"/>
    <w:basedOn w:val="Normal"/>
    <w:uiPriority w:val="34"/>
    <w:qFormat/>
    <w:rsid w:val="00A832E0"/>
    <w:pPr>
      <w:ind w:left="720"/>
      <w:contextualSpacing/>
    </w:pPr>
    <w:rPr>
      <w:rFonts w:eastAsia="Calibri"/>
    </w:rPr>
  </w:style>
  <w:style w:type="character" w:customStyle="1" w:styleId="reference-content">
    <w:name w:val="reference-content"/>
    <w:basedOn w:val="DefaultParagraphFont"/>
    <w:rsid w:val="00A832E0"/>
  </w:style>
  <w:style w:type="character" w:customStyle="1" w:styleId="name">
    <w:name w:val="name"/>
    <w:basedOn w:val="DefaultParagraphFont"/>
    <w:rsid w:val="00A832E0"/>
  </w:style>
  <w:style w:type="character" w:customStyle="1" w:styleId="surname">
    <w:name w:val="surname"/>
    <w:basedOn w:val="DefaultParagraphFont"/>
    <w:rsid w:val="00A832E0"/>
  </w:style>
  <w:style w:type="character" w:customStyle="1" w:styleId="forenames">
    <w:name w:val="forenames"/>
    <w:basedOn w:val="DefaultParagraphFont"/>
    <w:rsid w:val="00A832E0"/>
  </w:style>
  <w:style w:type="character" w:customStyle="1" w:styleId="reference-document-title">
    <w:name w:val="reference-document-title"/>
    <w:basedOn w:val="DefaultParagraphFont"/>
    <w:rsid w:val="00A832E0"/>
  </w:style>
  <w:style w:type="character" w:customStyle="1" w:styleId="reference-journal-title">
    <w:name w:val="reference-journal-title"/>
    <w:basedOn w:val="DefaultParagraphFont"/>
    <w:rsid w:val="00A832E0"/>
  </w:style>
  <w:style w:type="character" w:customStyle="1" w:styleId="reference-date">
    <w:name w:val="reference-date"/>
    <w:basedOn w:val="DefaultParagraphFont"/>
    <w:rsid w:val="00A832E0"/>
  </w:style>
  <w:style w:type="character" w:customStyle="1" w:styleId="reference-volume">
    <w:name w:val="reference-volume"/>
    <w:basedOn w:val="DefaultParagraphFont"/>
    <w:rsid w:val="00A832E0"/>
  </w:style>
  <w:style w:type="character" w:customStyle="1" w:styleId="reference-page">
    <w:name w:val="reference-page"/>
    <w:basedOn w:val="DefaultParagraphFont"/>
    <w:rsid w:val="00A832E0"/>
  </w:style>
  <w:style w:type="paragraph" w:customStyle="1" w:styleId="Default">
    <w:name w:val="Default"/>
    <w:rsid w:val="00A832E0"/>
    <w:pPr>
      <w:autoSpaceDE w:val="0"/>
      <w:autoSpaceDN w:val="0"/>
      <w:adjustRightInd w:val="0"/>
    </w:pPr>
    <w:rPr>
      <w:rFonts w:ascii="Times New Roman" w:eastAsia="Calibri" w:hAnsi="Times New Roman"/>
      <w:color w:val="000000"/>
    </w:rPr>
  </w:style>
  <w:style w:type="paragraph" w:styleId="Title">
    <w:name w:val="Title"/>
    <w:link w:val="TitleChar"/>
    <w:uiPriority w:val="10"/>
    <w:qFormat/>
    <w:rsid w:val="00A832E0"/>
    <w:pPr>
      <w:jc w:val="center"/>
    </w:pPr>
    <w:rPr>
      <w:rFonts w:ascii="Franklin Gothic Demi" w:hAnsi="Franklin Gothic Demi"/>
      <w:color w:val="006699"/>
      <w:kern w:val="28"/>
      <w:sz w:val="144"/>
      <w:szCs w:val="144"/>
    </w:rPr>
  </w:style>
  <w:style w:type="character" w:customStyle="1" w:styleId="TitleChar">
    <w:name w:val="Title Char"/>
    <w:basedOn w:val="DefaultParagraphFont"/>
    <w:link w:val="Title"/>
    <w:uiPriority w:val="10"/>
    <w:rsid w:val="00A832E0"/>
    <w:rPr>
      <w:rFonts w:ascii="Franklin Gothic Demi" w:hAnsi="Franklin Gothic Demi"/>
      <w:color w:val="006699"/>
      <w:kern w:val="28"/>
      <w:sz w:val="144"/>
      <w:szCs w:val="144"/>
    </w:rPr>
  </w:style>
  <w:style w:type="table" w:styleId="LightGrid-Accent2">
    <w:name w:val="Light Grid Accent 2"/>
    <w:basedOn w:val="TableNormal"/>
    <w:uiPriority w:val="67"/>
    <w:rsid w:val="00A832E0"/>
    <w:rPr>
      <w:rFonts w:ascii="Calibri" w:eastAsia="Calibri" w:hAnsi="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NoSpacingChar">
    <w:name w:val="No Spacing Char"/>
    <w:basedOn w:val="DefaultParagraphFont"/>
    <w:link w:val="NoSpacing1"/>
    <w:uiPriority w:val="1"/>
    <w:rsid w:val="00A832E0"/>
    <w:rPr>
      <w:rFonts w:ascii="Times New Roman" w:eastAsia="Calibri" w:hAnsi="Times New Roman"/>
      <w:sz w:val="24"/>
      <w:szCs w:val="22"/>
    </w:rPr>
  </w:style>
  <w:style w:type="table" w:styleId="TableGrid">
    <w:name w:val="Table Grid"/>
    <w:basedOn w:val="TableNormal"/>
    <w:uiPriority w:val="59"/>
    <w:rsid w:val="00A832E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A832E0"/>
    <w:rPr>
      <w:rFonts w:ascii="Calibri" w:eastAsia="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BTFL">
    <w:name w:val="BTFL"/>
    <w:basedOn w:val="Normal"/>
    <w:rsid w:val="00A832E0"/>
    <w:pPr>
      <w:keepLines/>
      <w:tabs>
        <w:tab w:val="left" w:pos="220"/>
      </w:tabs>
      <w:spacing w:line="189" w:lineRule="exact"/>
      <w:jc w:val="both"/>
    </w:pPr>
    <w:rPr>
      <w:rFonts w:ascii="Garamond LightCondensed" w:hAnsi="Garamond LightCondensed"/>
      <w:noProof/>
      <w:sz w:val="18"/>
      <w:szCs w:val="20"/>
    </w:rPr>
  </w:style>
  <w:style w:type="character" w:customStyle="1" w:styleId="abstract-header">
    <w:name w:val="abstract-header"/>
    <w:basedOn w:val="DefaultParagraphFont"/>
    <w:rsid w:val="00A832E0"/>
  </w:style>
  <w:style w:type="character" w:styleId="Strong">
    <w:name w:val="Strong"/>
    <w:basedOn w:val="DefaultParagraphFont"/>
    <w:uiPriority w:val="22"/>
    <w:qFormat/>
    <w:rsid w:val="00A832E0"/>
    <w:rPr>
      <w:b/>
      <w:bCs/>
    </w:rPr>
  </w:style>
  <w:style w:type="paragraph" w:customStyle="1" w:styleId="ColorfulShading-Accent11">
    <w:name w:val="Colorful Shading - Accent 11"/>
    <w:hidden/>
    <w:uiPriority w:val="99"/>
    <w:semiHidden/>
    <w:rsid w:val="00A832E0"/>
    <w:rPr>
      <w:rFonts w:ascii="Times New Roman" w:eastAsia="Calibri" w:hAnsi="Times New Roman"/>
    </w:rPr>
  </w:style>
  <w:style w:type="character" w:styleId="FollowedHyperlink">
    <w:name w:val="FollowedHyperlink"/>
    <w:basedOn w:val="DefaultParagraphFont"/>
    <w:uiPriority w:val="99"/>
    <w:semiHidden/>
    <w:unhideWhenUsed/>
    <w:rsid w:val="00A832E0"/>
    <w:rPr>
      <w:color w:val="800080"/>
      <w:u w:val="single"/>
    </w:rPr>
  </w:style>
  <w:style w:type="paragraph" w:styleId="NormalWeb">
    <w:name w:val="Normal (Web)"/>
    <w:basedOn w:val="Normal"/>
    <w:unhideWhenUsed/>
    <w:rsid w:val="00A832E0"/>
    <w:pPr>
      <w:spacing w:before="100" w:beforeAutospacing="1" w:after="100" w:afterAutospacing="1"/>
    </w:pPr>
    <w:rPr>
      <w:color w:val="000066"/>
    </w:rPr>
  </w:style>
  <w:style w:type="table" w:styleId="MediumGrid1-Accent1">
    <w:name w:val="Medium Grid 1 Accent 1"/>
    <w:basedOn w:val="TableNormal"/>
    <w:uiPriority w:val="62"/>
    <w:rsid w:val="00A832E0"/>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imSun" w:eastAsia="Times New Roman" w:hAnsi="SimSu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imSun" w:eastAsia="Times New Roman" w:hAnsi="SimSu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imSun" w:eastAsia="Times New Roman" w:hAnsi="SimSun" w:cs="Times New Roman"/>
        <w:b/>
        <w:bCs/>
      </w:rPr>
    </w:tblStylePr>
    <w:tblStylePr w:type="lastCol">
      <w:rPr>
        <w:rFonts w:ascii="SimSun" w:eastAsia="Times New Roman" w:hAnsi="SimSu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Bullet2">
    <w:name w:val="List Bullet 2"/>
    <w:basedOn w:val="Normal"/>
    <w:rsid w:val="00A832E0"/>
    <w:pPr>
      <w:numPr>
        <w:numId w:val="3"/>
      </w:numPr>
      <w:contextualSpacing/>
    </w:pPr>
    <w:rPr>
      <w:rFonts w:eastAsia="Calibri"/>
    </w:rPr>
  </w:style>
  <w:style w:type="paragraph" w:styleId="ListBullet">
    <w:name w:val="List Bullet"/>
    <w:basedOn w:val="Normal"/>
    <w:rsid w:val="00A832E0"/>
    <w:pPr>
      <w:numPr>
        <w:numId w:val="2"/>
      </w:numPr>
      <w:contextualSpacing/>
    </w:pPr>
    <w:rPr>
      <w:rFonts w:eastAsia="Calibri"/>
    </w:rPr>
  </w:style>
  <w:style w:type="paragraph" w:customStyle="1" w:styleId="TableText">
    <w:name w:val="TableText"/>
    <w:basedOn w:val="Normal"/>
    <w:rsid w:val="00A832E0"/>
    <w:pPr>
      <w:spacing w:after="0"/>
    </w:pPr>
    <w:rPr>
      <w:rFonts w:eastAsia="Calibri"/>
      <w:kern w:val="28"/>
    </w:rPr>
  </w:style>
  <w:style w:type="paragraph" w:styleId="ListBullet3">
    <w:name w:val="List Bullet 3"/>
    <w:basedOn w:val="Normal"/>
    <w:rsid w:val="00A832E0"/>
    <w:pPr>
      <w:numPr>
        <w:numId w:val="4"/>
      </w:numPr>
      <w:contextualSpacing/>
    </w:pPr>
    <w:rPr>
      <w:rFonts w:eastAsia="Calibri"/>
    </w:rPr>
  </w:style>
  <w:style w:type="character" w:styleId="BookTitle">
    <w:name w:val="Book Title"/>
    <w:basedOn w:val="DefaultParagraphFont"/>
    <w:qFormat/>
    <w:rsid w:val="00A832E0"/>
    <w:rPr>
      <w:b/>
      <w:bCs/>
      <w:smallCaps/>
      <w:spacing w:val="5"/>
    </w:rPr>
  </w:style>
  <w:style w:type="paragraph" w:styleId="Caption">
    <w:name w:val="caption"/>
    <w:basedOn w:val="Normal"/>
    <w:next w:val="Normal"/>
    <w:unhideWhenUsed/>
    <w:qFormat/>
    <w:rsid w:val="00A832E0"/>
    <w:rPr>
      <w:rFonts w:ascii="Arial" w:eastAsia="Calibri" w:hAnsi="Arial"/>
      <w:b/>
      <w:bCs/>
      <w:sz w:val="20"/>
      <w:szCs w:val="20"/>
    </w:rPr>
  </w:style>
  <w:style w:type="paragraph" w:styleId="ListNumber2">
    <w:name w:val="List Number 2"/>
    <w:basedOn w:val="Normal"/>
    <w:rsid w:val="00A832E0"/>
    <w:pPr>
      <w:numPr>
        <w:numId w:val="6"/>
      </w:numPr>
      <w:contextualSpacing/>
    </w:pPr>
    <w:rPr>
      <w:rFonts w:eastAsia="Calibri"/>
    </w:rPr>
  </w:style>
  <w:style w:type="paragraph" w:styleId="ListBullet4">
    <w:name w:val="List Bullet 4"/>
    <w:basedOn w:val="Normal"/>
    <w:rsid w:val="00A832E0"/>
    <w:pPr>
      <w:numPr>
        <w:numId w:val="5"/>
      </w:numPr>
      <w:contextualSpacing/>
    </w:pPr>
    <w:rPr>
      <w:rFonts w:eastAsia="Calibri"/>
    </w:rPr>
  </w:style>
  <w:style w:type="paragraph" w:styleId="Index5">
    <w:name w:val="index 5"/>
    <w:basedOn w:val="Normal"/>
    <w:next w:val="Normal"/>
    <w:autoRedefine/>
    <w:rsid w:val="00A832E0"/>
    <w:pPr>
      <w:ind w:left="1200" w:hanging="240"/>
    </w:pPr>
    <w:rPr>
      <w:rFonts w:eastAsia="Calibri"/>
    </w:rPr>
  </w:style>
  <w:style w:type="paragraph" w:styleId="ListNumber">
    <w:name w:val="List Number"/>
    <w:basedOn w:val="Normal"/>
    <w:rsid w:val="00A832E0"/>
    <w:pPr>
      <w:contextualSpacing/>
    </w:pPr>
    <w:rPr>
      <w:rFonts w:eastAsia="Calibri"/>
    </w:rPr>
  </w:style>
  <w:style w:type="paragraph" w:styleId="ListParagraph">
    <w:name w:val="List Paragraph"/>
    <w:basedOn w:val="Normal"/>
    <w:uiPriority w:val="34"/>
    <w:qFormat/>
    <w:rsid w:val="00846AFB"/>
    <w:pPr>
      <w:ind w:left="720"/>
      <w:contextualSpacing/>
    </w:pPr>
  </w:style>
  <w:style w:type="character" w:styleId="FootnoteReference">
    <w:name w:val="footnote reference"/>
    <w:basedOn w:val="DefaultParagraphFont"/>
    <w:uiPriority w:val="99"/>
    <w:semiHidden/>
    <w:unhideWhenUsed/>
    <w:rsid w:val="008730EA"/>
    <w:rPr>
      <w:vertAlign w:val="superscript"/>
    </w:rPr>
  </w:style>
  <w:style w:type="paragraph" w:styleId="ListBullet5">
    <w:name w:val="List Bullet 5"/>
    <w:basedOn w:val="Normal"/>
    <w:uiPriority w:val="99"/>
    <w:unhideWhenUsed/>
    <w:rsid w:val="00F63FDE"/>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317675">
      <w:bodyDiv w:val="1"/>
      <w:marLeft w:val="0"/>
      <w:marRight w:val="0"/>
      <w:marTop w:val="0"/>
      <w:marBottom w:val="0"/>
      <w:divBdr>
        <w:top w:val="none" w:sz="0" w:space="0" w:color="auto"/>
        <w:left w:val="none" w:sz="0" w:space="0" w:color="auto"/>
        <w:bottom w:val="none" w:sz="0" w:space="0" w:color="auto"/>
        <w:right w:val="none" w:sz="0" w:space="0" w:color="auto"/>
      </w:divBdr>
      <w:divsChild>
        <w:div w:id="748575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qualitynet.org/dcs/ContentServer?cid=1098482996140&amp;pagename=Medqic%2FMQTools%2FToolTemplate&amp;c=MQTool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6A98B-BB47-4B08-A4E2-5835C99E8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13</Pages>
  <Words>2431</Words>
  <Characters>13860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Pressure Ulcer Prevention Toolkit</dc:title>
  <dc:subject>Module 4 Tools </dc:subject>
  <dc:creator>HHS and AHRQ</dc:creator>
  <cp:keywords>HHS; AHRQ; Pressure; Ulcer; Prevention; Toolkit; Module, 4;</cp:keywords>
  <cp:lastModifiedBy>Hill, Derrick *</cp:lastModifiedBy>
  <cp:revision>7</cp:revision>
  <cp:lastPrinted>2011-04-06T22:28:00Z</cp:lastPrinted>
  <dcterms:created xsi:type="dcterms:W3CDTF">2015-03-13T19:57:00Z</dcterms:created>
  <dcterms:modified xsi:type="dcterms:W3CDTF">2017-08-02T15:21:00Z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