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96" w:rsidRDefault="00316561" w:rsidP="00B467BF">
      <w:pPr>
        <w:pStyle w:val="Title"/>
        <w:rPr>
          <w:noProof/>
        </w:rPr>
      </w:pPr>
      <w:r w:rsidRPr="00600786">
        <w:rPr>
          <w:noProof/>
        </w:rPr>
        <w:t xml:space="preserve">AHRQ’s Safety Program for Nursing Homes: On-Time Pressure Ulcer Healing </w:t>
      </w:r>
    </w:p>
    <w:p w:rsidR="005727B5" w:rsidRPr="00600786" w:rsidRDefault="00683D3F" w:rsidP="00B467BF">
      <w:pPr>
        <w:pStyle w:val="Title"/>
        <w:rPr>
          <w:color w:val="auto"/>
        </w:rPr>
      </w:pPr>
      <w:r>
        <w:rPr>
          <w:noProof/>
        </w:rPr>
        <w:drawing>
          <wp:anchor distT="0" distB="0" distL="114300" distR="114300" simplePos="0" relativeHeight="251923456" behindDoc="0" locked="0" layoutInCell="1" allowOverlap="1" wp14:anchorId="670A9FD4" wp14:editId="1DA2885F">
            <wp:simplePos x="0" y="0"/>
            <wp:positionH relativeFrom="column">
              <wp:posOffset>5394960</wp:posOffset>
            </wp:positionH>
            <wp:positionV relativeFrom="paragraph">
              <wp:posOffset>91440</wp:posOffset>
            </wp:positionV>
            <wp:extent cx="1380744" cy="1033272"/>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316561" w:rsidRPr="00600786">
        <w:rPr>
          <w:noProof/>
        </w:rPr>
        <w:t>Facilitator Training</w:t>
      </w:r>
      <w:r w:rsidR="00325996">
        <w:rPr>
          <w:noProof/>
        </w:rPr>
        <w:t xml:space="preserve"> Instructor Guide</w:t>
      </w:r>
    </w:p>
    <w:p w:rsidR="00B4356D" w:rsidRPr="00600786" w:rsidRDefault="00A43172" w:rsidP="00B467BF">
      <w:pPr>
        <w:pStyle w:val="Heading1"/>
        <w:rPr>
          <w:rFonts w:eastAsiaTheme="majorEastAsia"/>
        </w:rPr>
      </w:pPr>
      <w:r w:rsidRPr="00600786">
        <w:rPr>
          <w:rFonts w:eastAsiaTheme="majorEastAsia"/>
        </w:rPr>
        <w:t>Slide 1:</w:t>
      </w:r>
      <w:r w:rsidR="00325996">
        <w:rPr>
          <w:rFonts w:eastAsiaTheme="majorEastAsia"/>
        </w:rPr>
        <w:t xml:space="preserve"> </w:t>
      </w:r>
      <w:r w:rsidR="00316561" w:rsidRPr="00600786">
        <w:rPr>
          <w:rFonts w:eastAsiaTheme="majorEastAsia"/>
        </w:rPr>
        <w:t>Introduction to Pressure Ulcer Healing Reports</w:t>
      </w:r>
    </w:p>
    <w:p w:rsidR="00316561" w:rsidRPr="00600786" w:rsidRDefault="00316561" w:rsidP="009A1DDE">
      <w:pPr>
        <w:spacing w:line="240" w:lineRule="auto"/>
        <w:rPr>
          <w:rFonts w:cs="Arial"/>
          <w:b/>
          <w:szCs w:val="24"/>
        </w:rPr>
      </w:pPr>
      <w:r w:rsidRPr="00600786">
        <w:rPr>
          <w:noProof/>
        </w:rPr>
        <w:drawing>
          <wp:anchor distT="0" distB="0" distL="114300" distR="114300" simplePos="0" relativeHeight="251772928" behindDoc="0" locked="0" layoutInCell="1" allowOverlap="1" wp14:anchorId="01C2BDCE" wp14:editId="26F83FBD">
            <wp:simplePos x="0" y="0"/>
            <wp:positionH relativeFrom="column">
              <wp:posOffset>-29845</wp:posOffset>
            </wp:positionH>
            <wp:positionV relativeFrom="paragraph">
              <wp:posOffset>6350</wp:posOffset>
            </wp:positionV>
            <wp:extent cx="474980" cy="713105"/>
            <wp:effectExtent l="0" t="0" r="1270" b="0"/>
            <wp:wrapSquare wrapText="bothSides"/>
            <wp:docPr id="72" name="Picture 72"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61" w:rsidRPr="00600786" w:rsidRDefault="00316561" w:rsidP="009A1DDE">
      <w:pPr>
        <w:spacing w:after="200" w:line="240" w:lineRule="auto"/>
        <w:ind w:left="900" w:right="1260"/>
        <w:rPr>
          <w:rFonts w:cs="Arial"/>
          <w:szCs w:val="24"/>
        </w:rPr>
      </w:pPr>
      <w:r w:rsidRPr="00600786">
        <w:rPr>
          <w:rFonts w:cs="Arial"/>
          <w:b/>
          <w:szCs w:val="24"/>
        </w:rPr>
        <w:t>SAY:</w:t>
      </w:r>
      <w:bookmarkStart w:id="0" w:name="_GoBack"/>
      <w:bookmarkEnd w:id="0"/>
    </w:p>
    <w:p w:rsidR="00316561" w:rsidRPr="00600786" w:rsidRDefault="00316561" w:rsidP="009A1DDE">
      <w:pPr>
        <w:spacing w:line="240" w:lineRule="auto"/>
        <w:rPr>
          <w:rFonts w:eastAsiaTheme="minorHAnsi"/>
        </w:rPr>
      </w:pPr>
    </w:p>
    <w:p w:rsidR="006313F3" w:rsidRPr="00600786" w:rsidRDefault="00316561" w:rsidP="009A1DDE">
      <w:pPr>
        <w:pStyle w:val="Heading1"/>
        <w:widowControl/>
        <w:autoSpaceDE/>
        <w:autoSpaceDN/>
        <w:adjustRightInd/>
        <w:spacing w:after="60" w:line="240" w:lineRule="auto"/>
        <w:ind w:right="1350"/>
        <w:rPr>
          <w:rFonts w:eastAsiaTheme="majorEastAsia" w:cs="Arial"/>
          <w:bCs/>
          <w:color w:val="auto"/>
          <w:kern w:val="0"/>
          <w:szCs w:val="28"/>
        </w:rPr>
      </w:pPr>
      <w:r w:rsidRPr="00600786">
        <w:rPr>
          <w:rFonts w:eastAsiaTheme="minorHAnsi"/>
          <w:b w:val="0"/>
          <w:color w:val="auto"/>
          <w:kern w:val="0"/>
          <w:sz w:val="22"/>
          <w:szCs w:val="22"/>
        </w:rPr>
        <w:t>In this session we will introduce you to the pressure ulcer healing electronic reports.</w:t>
      </w:r>
      <w:r w:rsidR="006313F3" w:rsidRPr="00600786">
        <w:rPr>
          <w:rFonts w:eastAsiaTheme="majorEastAsia" w:cs="Arial"/>
          <w:bCs/>
          <w:color w:val="auto"/>
          <w:kern w:val="0"/>
          <w:szCs w:val="28"/>
        </w:rPr>
        <w:br w:type="page"/>
      </w:r>
    </w:p>
    <w:p w:rsidR="00B4356D" w:rsidRPr="00600786" w:rsidRDefault="00316561" w:rsidP="00A43172">
      <w:pPr>
        <w:pStyle w:val="Heading1"/>
        <w:widowControl/>
        <w:autoSpaceDE/>
        <w:autoSpaceDN/>
        <w:adjustRightInd/>
        <w:spacing w:after="60" w:line="240" w:lineRule="auto"/>
        <w:ind w:right="144"/>
        <w:rPr>
          <w:rFonts w:eastAsiaTheme="majorEastAsia"/>
        </w:rPr>
      </w:pPr>
      <w:r w:rsidRPr="00600786">
        <w:rPr>
          <w:rFonts w:eastAsiaTheme="majorEastAsia"/>
        </w:rPr>
        <w:lastRenderedPageBreak/>
        <w:t>Slide 2:</w:t>
      </w:r>
      <w:r w:rsidR="00325996">
        <w:rPr>
          <w:rFonts w:eastAsiaTheme="majorEastAsia"/>
        </w:rPr>
        <w:t xml:space="preserve"> </w:t>
      </w:r>
      <w:r w:rsidRPr="00600786">
        <w:rPr>
          <w:rFonts w:eastAsiaTheme="majorEastAsia"/>
        </w:rPr>
        <w:t xml:space="preserve">Pressure Ulcer </w:t>
      </w:r>
      <w:r w:rsidR="00182C0D">
        <w:rPr>
          <w:rFonts w:eastAsiaTheme="majorEastAsia"/>
        </w:rPr>
        <w:t>Healing</w:t>
      </w:r>
      <w:r w:rsidRPr="00600786">
        <w:rPr>
          <w:rFonts w:eastAsiaTheme="majorEastAsia"/>
        </w:rPr>
        <w:t xml:space="preserve"> Electronic </w:t>
      </w:r>
      <w:r w:rsidRPr="00600786">
        <w:rPr>
          <w:rFonts w:eastAsiaTheme="majorEastAsia" w:cs="Arial"/>
          <w:bCs/>
          <w:color w:val="auto"/>
          <w:kern w:val="0"/>
          <w:szCs w:val="28"/>
        </w:rPr>
        <w:t>Reports</w:t>
      </w:r>
    </w:p>
    <w:p w:rsidR="005727B5" w:rsidRPr="00600786" w:rsidRDefault="00683D3F" w:rsidP="009A1DDE">
      <w:pPr>
        <w:spacing w:line="240" w:lineRule="auto"/>
        <w:rPr>
          <w:rFonts w:cs="Arial"/>
          <w:b/>
          <w:szCs w:val="24"/>
        </w:rPr>
      </w:pPr>
      <w:r>
        <w:rPr>
          <w:rFonts w:eastAsiaTheme="minorHAnsi"/>
          <w:noProof/>
        </w:rPr>
        <w:drawing>
          <wp:anchor distT="0" distB="0" distL="114300" distR="114300" simplePos="0" relativeHeight="251924480" behindDoc="0" locked="0" layoutInCell="1" allowOverlap="1" wp14:anchorId="19E6B5C6" wp14:editId="42D82E91">
            <wp:simplePos x="0" y="0"/>
            <wp:positionH relativeFrom="column">
              <wp:posOffset>5394960</wp:posOffset>
            </wp:positionH>
            <wp:positionV relativeFrom="paragraph">
              <wp:posOffset>90170</wp:posOffset>
            </wp:positionV>
            <wp:extent cx="1380744" cy="1033272"/>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2E12AE" w:rsidRPr="00600786">
        <w:rPr>
          <w:noProof/>
        </w:rPr>
        <w:drawing>
          <wp:anchor distT="0" distB="0" distL="114300" distR="114300" simplePos="0" relativeHeight="251714560" behindDoc="0" locked="0" layoutInCell="1" allowOverlap="1" wp14:anchorId="5A50871E" wp14:editId="5E5C66F5">
            <wp:simplePos x="0" y="0"/>
            <wp:positionH relativeFrom="column">
              <wp:posOffset>0</wp:posOffset>
            </wp:positionH>
            <wp:positionV relativeFrom="paragraph">
              <wp:posOffset>91440</wp:posOffset>
            </wp:positionV>
            <wp:extent cx="475488" cy="713232"/>
            <wp:effectExtent l="0" t="0" r="1270" b="0"/>
            <wp:wrapSquare wrapText="bothSides"/>
            <wp:docPr id="31" name="Picture 31"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szCs w:val="24"/>
        </w:rPr>
        <w:t>SAY:</w:t>
      </w:r>
    </w:p>
    <w:p w:rsidR="00E27C52" w:rsidRPr="00600786" w:rsidRDefault="00E27C52" w:rsidP="009A1DDE">
      <w:pPr>
        <w:spacing w:line="240" w:lineRule="auto"/>
        <w:rPr>
          <w:rFonts w:eastAsiaTheme="minorHAnsi"/>
        </w:rPr>
      </w:pPr>
    </w:p>
    <w:p w:rsidR="00316561" w:rsidRDefault="00316561" w:rsidP="007F704F">
      <w:pPr>
        <w:rPr>
          <w:rFonts w:eastAsiaTheme="minorHAnsi"/>
        </w:rPr>
      </w:pPr>
      <w:r w:rsidRPr="00600786">
        <w:rPr>
          <w:rFonts w:eastAsiaTheme="minorHAnsi"/>
        </w:rPr>
        <w:t>This section will cover each component of Pressure Ulcer Healing, which includes the following electronic reports. The electronic reports are:</w:t>
      </w:r>
    </w:p>
    <w:p w:rsidR="00316561" w:rsidRPr="00600786" w:rsidRDefault="00316561" w:rsidP="007F704F">
      <w:pPr>
        <w:pStyle w:val="ListBullet"/>
        <w:rPr>
          <w:rFonts w:eastAsiaTheme="minorHAnsi"/>
        </w:rPr>
      </w:pPr>
      <w:r w:rsidRPr="00600786">
        <w:rPr>
          <w:rFonts w:eastAsiaTheme="minorHAnsi"/>
        </w:rPr>
        <w:t>Existing Pressure Ulcers Report</w:t>
      </w:r>
    </w:p>
    <w:p w:rsidR="00316561" w:rsidRPr="00600786" w:rsidRDefault="00316561" w:rsidP="007F704F">
      <w:pPr>
        <w:pStyle w:val="ListBullet"/>
        <w:rPr>
          <w:rFonts w:eastAsiaTheme="minorHAnsi"/>
        </w:rPr>
      </w:pPr>
      <w:r w:rsidRPr="00600786">
        <w:rPr>
          <w:rFonts w:eastAsiaTheme="minorHAnsi"/>
        </w:rPr>
        <w:t>Pressure Ulcers at Risk for Delayed Healing</w:t>
      </w:r>
    </w:p>
    <w:p w:rsidR="00316561" w:rsidRPr="00600786" w:rsidRDefault="00316561" w:rsidP="007F704F">
      <w:pPr>
        <w:pStyle w:val="ListBullet"/>
        <w:rPr>
          <w:rFonts w:eastAsiaTheme="minorHAnsi"/>
        </w:rPr>
      </w:pPr>
      <w:r w:rsidRPr="00600786">
        <w:rPr>
          <w:rFonts w:eastAsiaTheme="minorHAnsi"/>
        </w:rPr>
        <w:t>Weekly Wound Rounds Report</w:t>
      </w:r>
    </w:p>
    <w:p w:rsidR="00316561" w:rsidRPr="00600786" w:rsidRDefault="00316561" w:rsidP="007F704F">
      <w:pPr>
        <w:pStyle w:val="ListBullet"/>
        <w:rPr>
          <w:rFonts w:eastAsiaTheme="minorHAnsi"/>
        </w:rPr>
      </w:pPr>
      <w:r w:rsidRPr="00600786">
        <w:rPr>
          <w:rFonts w:eastAsiaTheme="minorHAnsi"/>
        </w:rPr>
        <w:t>Weekly Pressure Ulcer Treatment Summary Report</w:t>
      </w:r>
    </w:p>
    <w:p w:rsidR="006313F3" w:rsidRPr="00600786" w:rsidRDefault="00316561" w:rsidP="007F704F">
      <w:pPr>
        <w:pStyle w:val="ListBullet"/>
        <w:rPr>
          <w:rFonts w:eastAsiaTheme="majorEastAsia" w:cs="Arial"/>
          <w:bCs/>
          <w:szCs w:val="28"/>
        </w:rPr>
      </w:pPr>
      <w:r w:rsidRPr="00600786">
        <w:rPr>
          <w:rFonts w:eastAsiaTheme="minorHAnsi"/>
        </w:rPr>
        <w:t>Pressure Ulcer Counts by Month Report</w:t>
      </w:r>
      <w:r w:rsidR="006313F3" w:rsidRPr="00600786">
        <w:rPr>
          <w:rFonts w:eastAsiaTheme="majorEastAsia" w:cs="Arial"/>
          <w:bCs/>
          <w:szCs w:val="28"/>
        </w:rPr>
        <w:br w:type="page"/>
      </w:r>
    </w:p>
    <w:p w:rsidR="00DA46EF" w:rsidRPr="00600786" w:rsidRDefault="00DA46EF" w:rsidP="00A43172">
      <w:pPr>
        <w:pStyle w:val="Heading1"/>
        <w:widowControl/>
        <w:autoSpaceDE/>
        <w:autoSpaceDN/>
        <w:adjustRightInd/>
        <w:spacing w:after="60" w:line="240" w:lineRule="auto"/>
        <w:ind w:right="414"/>
        <w:rPr>
          <w:rFonts w:eastAsiaTheme="majorEastAsia"/>
        </w:rPr>
      </w:pPr>
      <w:r w:rsidRPr="00600786">
        <w:rPr>
          <w:rFonts w:eastAsiaTheme="majorEastAsia"/>
        </w:rPr>
        <w:lastRenderedPageBreak/>
        <w:t xml:space="preserve">Slide </w:t>
      </w:r>
      <w:r w:rsidR="006278F4" w:rsidRPr="00600786">
        <w:rPr>
          <w:rFonts w:eastAsiaTheme="majorEastAsia"/>
        </w:rPr>
        <w:t>3</w:t>
      </w:r>
      <w:r w:rsidR="00A43172" w:rsidRPr="00600786">
        <w:rPr>
          <w:rFonts w:eastAsiaTheme="majorEastAsia"/>
        </w:rPr>
        <w:t>:</w:t>
      </w:r>
      <w:r w:rsidR="00325996">
        <w:rPr>
          <w:rFonts w:eastAsiaTheme="majorEastAsia"/>
        </w:rPr>
        <w:t xml:space="preserve"> </w:t>
      </w:r>
      <w:r w:rsidR="00316561" w:rsidRPr="00600786">
        <w:rPr>
          <w:rFonts w:eastAsiaTheme="majorEastAsia"/>
        </w:rPr>
        <w:t>Teaching the Pressure Ulcer Healing Electronic Reports</w:t>
      </w:r>
    </w:p>
    <w:p w:rsidR="00A43172" w:rsidRPr="00600786" w:rsidRDefault="00683D3F" w:rsidP="009A1DDE">
      <w:pPr>
        <w:pStyle w:val="Heading1"/>
        <w:spacing w:after="120" w:line="240" w:lineRule="auto"/>
        <w:ind w:right="1354"/>
        <w:rPr>
          <w:rFonts w:eastAsiaTheme="majorEastAsia" w:cs="Arial"/>
          <w:b w:val="0"/>
          <w:bCs/>
          <w:noProof/>
          <w:color w:val="auto"/>
          <w:kern w:val="0"/>
          <w:sz w:val="22"/>
          <w:szCs w:val="28"/>
        </w:rPr>
      </w:pPr>
      <w:r>
        <w:rPr>
          <w:rFonts w:eastAsiaTheme="majorEastAsia"/>
          <w:noProof/>
        </w:rPr>
        <w:drawing>
          <wp:anchor distT="0" distB="0" distL="114300" distR="114300" simplePos="0" relativeHeight="251925504" behindDoc="0" locked="0" layoutInCell="1" allowOverlap="1" wp14:anchorId="1DA941C0" wp14:editId="014C2CEF">
            <wp:simplePos x="0" y="0"/>
            <wp:positionH relativeFrom="column">
              <wp:posOffset>5394960</wp:posOffset>
            </wp:positionH>
            <wp:positionV relativeFrom="paragraph">
              <wp:posOffset>91440</wp:posOffset>
            </wp:positionV>
            <wp:extent cx="1380744" cy="1033272"/>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p>
    <w:p w:rsidR="00316561" w:rsidRPr="00600786" w:rsidRDefault="00316561" w:rsidP="007F704F">
      <w:pPr>
        <w:rPr>
          <w:rFonts w:eastAsiaTheme="majorEastAsia"/>
          <w:noProof/>
        </w:rPr>
      </w:pPr>
      <w:r w:rsidRPr="00600786">
        <w:rPr>
          <w:rFonts w:eastAsiaTheme="majorEastAsia"/>
          <w:noProof/>
        </w:rPr>
        <w:t>This training will provide you with the information you need to teach the reports to the nursing home change team. The training will follow a similar approach to how you should present the reports to the nursing home team. We will:</w:t>
      </w:r>
    </w:p>
    <w:p w:rsidR="00316561" w:rsidRPr="00600786" w:rsidRDefault="00316561" w:rsidP="007F704F">
      <w:pPr>
        <w:pStyle w:val="ListBullet"/>
        <w:rPr>
          <w:rFonts w:eastAsiaTheme="majorEastAsia"/>
          <w:noProof/>
        </w:rPr>
      </w:pPr>
      <w:r w:rsidRPr="00600786">
        <w:rPr>
          <w:rFonts w:eastAsiaTheme="majorEastAsia"/>
          <w:noProof/>
        </w:rPr>
        <w:t>Step 1: Review the purpose of the report.</w:t>
      </w:r>
    </w:p>
    <w:p w:rsidR="00316561" w:rsidRPr="00600786" w:rsidRDefault="00316561" w:rsidP="007F704F">
      <w:pPr>
        <w:pStyle w:val="ListBullet"/>
        <w:rPr>
          <w:rFonts w:eastAsiaTheme="majorEastAsia"/>
          <w:noProof/>
        </w:rPr>
      </w:pPr>
      <w:r w:rsidRPr="00600786">
        <w:rPr>
          <w:rFonts w:eastAsiaTheme="majorEastAsia"/>
          <w:noProof/>
        </w:rPr>
        <w:t xml:space="preserve">Step 2: Describe the content of the report. </w:t>
      </w:r>
    </w:p>
    <w:p w:rsidR="00316561" w:rsidRPr="00600786" w:rsidRDefault="00316561" w:rsidP="007F704F">
      <w:pPr>
        <w:pStyle w:val="ListBullet"/>
        <w:rPr>
          <w:rFonts w:eastAsiaTheme="majorEastAsia"/>
          <w:noProof/>
        </w:rPr>
      </w:pPr>
      <w:r w:rsidRPr="00600786">
        <w:rPr>
          <w:rFonts w:eastAsiaTheme="majorEastAsia"/>
          <w:noProof/>
        </w:rPr>
        <w:t>Step 3: Discuss the calculation details</w:t>
      </w:r>
      <w:r w:rsidR="00325996">
        <w:rPr>
          <w:rFonts w:eastAsiaTheme="majorEastAsia"/>
          <w:noProof/>
        </w:rPr>
        <w:t>.</w:t>
      </w:r>
    </w:p>
    <w:p w:rsidR="00325996" w:rsidRDefault="00316561" w:rsidP="007F704F">
      <w:pPr>
        <w:rPr>
          <w:rFonts w:eastAsiaTheme="majorEastAsia"/>
          <w:noProof/>
        </w:rPr>
      </w:pPr>
      <w:r w:rsidRPr="00600786">
        <w:rPr>
          <w:rFonts w:eastAsiaTheme="majorEastAsia"/>
          <w:noProof/>
        </w:rPr>
        <w:t xml:space="preserve">The </w:t>
      </w:r>
      <w:r w:rsidR="0050544F">
        <w:rPr>
          <w:rFonts w:eastAsiaTheme="majorEastAsia"/>
          <w:noProof/>
        </w:rPr>
        <w:t>F</w:t>
      </w:r>
      <w:r w:rsidRPr="00600786">
        <w:rPr>
          <w:rFonts w:eastAsiaTheme="majorEastAsia"/>
          <w:noProof/>
        </w:rPr>
        <w:t xml:space="preserve">acilitator needs to understand the sources of the data in each report, criteria for inclusion of residents in each report, and calculations that create the elements in the report: the column headings and cell content. With this knowledge, the </w:t>
      </w:r>
      <w:r w:rsidR="0050544F">
        <w:rPr>
          <w:rFonts w:eastAsiaTheme="majorEastAsia"/>
          <w:noProof/>
        </w:rPr>
        <w:t>F</w:t>
      </w:r>
      <w:r w:rsidRPr="00600786">
        <w:rPr>
          <w:rFonts w:eastAsiaTheme="majorEastAsia"/>
          <w:noProof/>
        </w:rPr>
        <w:t xml:space="preserve">acilitator can answer questions that may arise about the content and accuracy of the reports. </w:t>
      </w:r>
    </w:p>
    <w:p w:rsidR="00316561" w:rsidRPr="00600786" w:rsidRDefault="00316561" w:rsidP="007F704F">
      <w:r w:rsidRPr="00600786">
        <w:rPr>
          <w:rFonts w:eastAsiaTheme="majorEastAsia"/>
          <w:noProof/>
        </w:rPr>
        <w:t>Nursing home staff need to master enough details about the report to see the value of the reports, judge the accuracy of the reports, and use them to help make care plan decisions.</w:t>
      </w:r>
    </w:p>
    <w:p w:rsidR="00316561" w:rsidRPr="00600786" w:rsidRDefault="00316561" w:rsidP="007F704F">
      <w:pPr>
        <w:pStyle w:val="ListBullet"/>
        <w:rPr>
          <w:rFonts w:eastAsiaTheme="majorEastAsia"/>
          <w:noProof/>
        </w:rPr>
      </w:pPr>
      <w:r w:rsidRPr="00600786">
        <w:rPr>
          <w:rFonts w:eastAsiaTheme="majorEastAsia"/>
          <w:noProof/>
        </w:rPr>
        <w:t>Step 4: Use quizzes and exercises that are provided for each report to test participants’ understanding.</w:t>
      </w:r>
    </w:p>
    <w:p w:rsidR="00316561" w:rsidRPr="00600786" w:rsidRDefault="00316561" w:rsidP="009A1DDE">
      <w:pPr>
        <w:spacing w:after="120" w:line="240" w:lineRule="auto"/>
        <w:rPr>
          <w:rFonts w:cs="Arial"/>
          <w:b/>
          <w:szCs w:val="24"/>
        </w:rPr>
      </w:pPr>
    </w:p>
    <w:p w:rsidR="00316561" w:rsidRPr="00600786" w:rsidRDefault="00316561" w:rsidP="009A1DDE">
      <w:pPr>
        <w:spacing w:after="120" w:line="240" w:lineRule="auto"/>
        <w:rPr>
          <w:rFonts w:cs="Arial"/>
          <w:b/>
          <w:szCs w:val="24"/>
        </w:rPr>
      </w:pPr>
      <w:r w:rsidRPr="00600786">
        <w:rPr>
          <w:noProof/>
        </w:rPr>
        <w:drawing>
          <wp:anchor distT="0" distB="0" distL="114300" distR="114300" simplePos="0" relativeHeight="251774976" behindDoc="1" locked="0" layoutInCell="1" allowOverlap="1" wp14:anchorId="5FD58C4B" wp14:editId="1E74085E">
            <wp:simplePos x="0" y="0"/>
            <wp:positionH relativeFrom="column">
              <wp:posOffset>0</wp:posOffset>
            </wp:positionH>
            <wp:positionV relativeFrom="paragraph">
              <wp:posOffset>20955</wp:posOffset>
            </wp:positionV>
            <wp:extent cx="603504" cy="603504"/>
            <wp:effectExtent l="0" t="0" r="6350" b="6350"/>
            <wp:wrapSquare wrapText="bothSides"/>
            <wp:docPr id="206" name="Picture 206"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61" w:rsidRPr="00600786" w:rsidRDefault="00316561" w:rsidP="009A1DDE">
      <w:pPr>
        <w:spacing w:after="200" w:line="240" w:lineRule="auto"/>
        <w:ind w:right="1526"/>
        <w:rPr>
          <w:rFonts w:cs="Arial"/>
          <w:szCs w:val="24"/>
        </w:rPr>
      </w:pPr>
      <w:r w:rsidRPr="00600786">
        <w:rPr>
          <w:rFonts w:cs="Arial"/>
          <w:b/>
          <w:szCs w:val="24"/>
        </w:rPr>
        <w:t>DO:</w:t>
      </w:r>
    </w:p>
    <w:p w:rsidR="00316561" w:rsidRPr="00600786" w:rsidRDefault="00316561" w:rsidP="009A1DDE">
      <w:pPr>
        <w:pStyle w:val="ListBullet"/>
        <w:numPr>
          <w:ilvl w:val="0"/>
          <w:numId w:val="0"/>
        </w:numPr>
        <w:spacing w:after="0" w:line="240" w:lineRule="auto"/>
        <w:ind w:left="720"/>
        <w:rPr>
          <w:rFonts w:eastAsia="Times New Roman"/>
        </w:rPr>
      </w:pPr>
    </w:p>
    <w:p w:rsidR="006313F3" w:rsidRPr="007F704F" w:rsidRDefault="00316561" w:rsidP="007F704F">
      <w:pPr>
        <w:rPr>
          <w:rFonts w:eastAsiaTheme="majorEastAsia"/>
          <w:b/>
        </w:rPr>
      </w:pPr>
      <w:r w:rsidRPr="007F704F">
        <w:rPr>
          <w:rFonts w:eastAsiaTheme="majorEastAsia"/>
          <w:b/>
          <w:noProof/>
        </w:rPr>
        <w:t>Use additional quiz questions and exercises provided as a handout to further test understanding of calculation details, if needed.</w:t>
      </w:r>
      <w:r w:rsidR="006313F3" w:rsidRPr="007F704F">
        <w:rPr>
          <w:rFonts w:eastAsiaTheme="majorEastAsia"/>
          <w:b/>
        </w:rPr>
        <w:br w:type="page"/>
      </w:r>
    </w:p>
    <w:p w:rsidR="00B4356D" w:rsidRPr="00600786" w:rsidRDefault="001E0AAF" w:rsidP="009A1DDE">
      <w:pPr>
        <w:pStyle w:val="Heading1"/>
        <w:spacing w:line="240" w:lineRule="auto"/>
        <w:rPr>
          <w:rFonts w:eastAsiaTheme="majorEastAsia"/>
        </w:rPr>
      </w:pPr>
      <w:r w:rsidRPr="00600786">
        <w:rPr>
          <w:rFonts w:eastAsiaTheme="majorEastAsia"/>
        </w:rPr>
        <w:lastRenderedPageBreak/>
        <w:t xml:space="preserve">Slide </w:t>
      </w:r>
      <w:r w:rsidR="006278F4" w:rsidRPr="00600786">
        <w:rPr>
          <w:rFonts w:eastAsiaTheme="majorEastAsia"/>
        </w:rPr>
        <w:t>4</w:t>
      </w:r>
      <w:r w:rsidR="00A43172" w:rsidRPr="00600786">
        <w:rPr>
          <w:rFonts w:eastAsiaTheme="majorEastAsia"/>
        </w:rPr>
        <w:t>:</w:t>
      </w:r>
      <w:r w:rsidR="00325996">
        <w:rPr>
          <w:rFonts w:eastAsiaTheme="majorEastAsia"/>
        </w:rPr>
        <w:t xml:space="preserve"> </w:t>
      </w:r>
      <w:r w:rsidR="00316561" w:rsidRPr="00600786">
        <w:rPr>
          <w:rFonts w:eastAsiaTheme="majorEastAsia"/>
        </w:rPr>
        <w:t>Pressure Ulcer Assessment title slide</w:t>
      </w:r>
    </w:p>
    <w:p w:rsidR="006313F3" w:rsidRPr="00600786" w:rsidRDefault="00683D3F" w:rsidP="009A1DDE">
      <w:pPr>
        <w:spacing w:after="200" w:line="240" w:lineRule="auto"/>
        <w:ind w:left="900" w:right="1530"/>
        <w:rPr>
          <w:rFonts w:eastAsiaTheme="majorEastAsia" w:cs="Arial"/>
          <w:bCs/>
          <w:szCs w:val="28"/>
        </w:rPr>
      </w:pPr>
      <w:r>
        <w:rPr>
          <w:rFonts w:eastAsiaTheme="majorEastAsia"/>
          <w:noProof/>
        </w:rPr>
        <w:drawing>
          <wp:anchor distT="0" distB="0" distL="114300" distR="114300" simplePos="0" relativeHeight="251927552" behindDoc="0" locked="0" layoutInCell="1" allowOverlap="1" wp14:anchorId="589F3973" wp14:editId="6F6BD900">
            <wp:simplePos x="0" y="0"/>
            <wp:positionH relativeFrom="column">
              <wp:posOffset>5394960</wp:posOffset>
            </wp:positionH>
            <wp:positionV relativeFrom="paragraph">
              <wp:posOffset>228600</wp:posOffset>
            </wp:positionV>
            <wp:extent cx="1380744" cy="1033272"/>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6313F3" w:rsidRPr="00600786">
        <w:rPr>
          <w:rFonts w:eastAsiaTheme="majorEastAsia" w:cs="Arial"/>
          <w:bCs/>
          <w:szCs w:val="28"/>
        </w:rPr>
        <w:br w:type="page"/>
      </w:r>
    </w:p>
    <w:p w:rsidR="00B4356D" w:rsidRPr="00600786" w:rsidRDefault="00683D3F" w:rsidP="009A1DDE">
      <w:pPr>
        <w:pStyle w:val="Heading1"/>
        <w:spacing w:line="240" w:lineRule="auto"/>
        <w:rPr>
          <w:rFonts w:eastAsiaTheme="majorEastAsia"/>
        </w:rPr>
      </w:pPr>
      <w:r>
        <w:rPr>
          <w:noProof/>
        </w:rPr>
        <w:lastRenderedPageBreak/>
        <w:drawing>
          <wp:anchor distT="0" distB="0" distL="114300" distR="114300" simplePos="0" relativeHeight="251928576" behindDoc="0" locked="0" layoutInCell="1" allowOverlap="1" wp14:anchorId="4FF68E8D" wp14:editId="40C788F8">
            <wp:simplePos x="0" y="0"/>
            <wp:positionH relativeFrom="column">
              <wp:posOffset>5394960</wp:posOffset>
            </wp:positionH>
            <wp:positionV relativeFrom="paragraph">
              <wp:posOffset>594360</wp:posOffset>
            </wp:positionV>
            <wp:extent cx="1377696" cy="1033272"/>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1E0AAF" w:rsidRPr="00600786">
        <w:rPr>
          <w:rFonts w:eastAsiaTheme="majorEastAsia"/>
        </w:rPr>
        <w:t xml:space="preserve">Slide </w:t>
      </w:r>
      <w:r w:rsidR="006278F4" w:rsidRPr="00600786">
        <w:rPr>
          <w:rFonts w:eastAsiaTheme="majorEastAsia"/>
        </w:rPr>
        <w:t>5</w:t>
      </w:r>
      <w:r w:rsidR="00A43172" w:rsidRPr="00600786">
        <w:rPr>
          <w:rFonts w:eastAsiaTheme="majorEastAsia"/>
        </w:rPr>
        <w:t>:</w:t>
      </w:r>
      <w:r w:rsidR="00182C0D">
        <w:rPr>
          <w:rFonts w:eastAsiaTheme="majorEastAsia"/>
        </w:rPr>
        <w:t xml:space="preserve"> Purpose of On-Time</w:t>
      </w:r>
      <w:r w:rsidR="00325996">
        <w:rPr>
          <w:rFonts w:eastAsiaTheme="majorEastAsia"/>
        </w:rPr>
        <w:t xml:space="preserve"> </w:t>
      </w:r>
      <w:r w:rsidR="00316561" w:rsidRPr="00600786">
        <w:rPr>
          <w:rFonts w:eastAsiaTheme="majorEastAsia"/>
        </w:rPr>
        <w:t>Pressure Ulcer Assessment</w:t>
      </w:r>
    </w:p>
    <w:p w:rsidR="00316561" w:rsidRPr="00600786" w:rsidRDefault="00316561" w:rsidP="009A1DDE">
      <w:pPr>
        <w:spacing w:line="240" w:lineRule="auto"/>
        <w:rPr>
          <w:rFonts w:cs="Arial"/>
          <w:b/>
          <w:szCs w:val="24"/>
        </w:rPr>
      </w:pPr>
      <w:r w:rsidRPr="00600786">
        <w:rPr>
          <w:noProof/>
        </w:rPr>
        <w:drawing>
          <wp:anchor distT="0" distB="0" distL="114300" distR="114300" simplePos="0" relativeHeight="251777024" behindDoc="0" locked="0" layoutInCell="1" allowOverlap="1" wp14:anchorId="559E61CD" wp14:editId="381AD143">
            <wp:simplePos x="0" y="0"/>
            <wp:positionH relativeFrom="column">
              <wp:posOffset>-60960</wp:posOffset>
            </wp:positionH>
            <wp:positionV relativeFrom="paragraph">
              <wp:posOffset>91440</wp:posOffset>
            </wp:positionV>
            <wp:extent cx="474980" cy="713105"/>
            <wp:effectExtent l="0" t="0" r="1270" b="0"/>
            <wp:wrapSquare wrapText="bothSides"/>
            <wp:docPr id="207" name="Picture 207"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61" w:rsidRPr="00600786" w:rsidRDefault="00316561" w:rsidP="009A1DDE">
      <w:pPr>
        <w:spacing w:after="200" w:line="240" w:lineRule="auto"/>
        <w:ind w:left="900" w:right="1260"/>
        <w:rPr>
          <w:rFonts w:cs="Arial"/>
          <w:szCs w:val="24"/>
        </w:rPr>
      </w:pPr>
      <w:r w:rsidRPr="00600786">
        <w:rPr>
          <w:rFonts w:cs="Arial"/>
          <w:b/>
          <w:szCs w:val="24"/>
        </w:rPr>
        <w:t>SAY:</w:t>
      </w:r>
    </w:p>
    <w:p w:rsidR="00316561" w:rsidRPr="00600786" w:rsidRDefault="00316561" w:rsidP="00A43172">
      <w:pPr>
        <w:spacing w:line="240" w:lineRule="auto"/>
        <w:rPr>
          <w:rFonts w:eastAsiaTheme="majorEastAsia" w:cs="Arial"/>
          <w:bCs/>
          <w:szCs w:val="28"/>
        </w:rPr>
      </w:pPr>
    </w:p>
    <w:p w:rsidR="00325996" w:rsidRDefault="00316561" w:rsidP="009A1DDE">
      <w:pPr>
        <w:spacing w:line="240" w:lineRule="auto"/>
        <w:rPr>
          <w:spacing w:val="-4"/>
        </w:rPr>
      </w:pPr>
      <w:r w:rsidRPr="00600786">
        <w:rPr>
          <w:spacing w:val="-4"/>
        </w:rPr>
        <w:t xml:space="preserve">The On-Time Pressure Healing Reports use information recorded in the On-Time Pressure Ulcer Assessment. The assessment provides a set of structured, standardized data elements for comprehensive documentation of weekly pressure ulcer characteristics. The assessment also includes treatment and intervention information. It incorporates elements from the </w:t>
      </w:r>
      <w:r w:rsidRPr="00682433">
        <w:rPr>
          <w:spacing w:val="-4"/>
        </w:rPr>
        <w:t>Bates-Jensen Wound Assessment Tool</w:t>
      </w:r>
      <w:r w:rsidRPr="00600786">
        <w:rPr>
          <w:spacing w:val="-4"/>
        </w:rPr>
        <w:t xml:space="preserve"> (BWAT) with additional standardized treatment and intervention descriptors. A copy of the </w:t>
      </w:r>
      <w:r w:rsidRPr="00682433">
        <w:rPr>
          <w:spacing w:val="-4"/>
        </w:rPr>
        <w:t>On-Time</w:t>
      </w:r>
      <w:r w:rsidRPr="00325996">
        <w:rPr>
          <w:spacing w:val="-4"/>
        </w:rPr>
        <w:t xml:space="preserve"> </w:t>
      </w:r>
      <w:r w:rsidRPr="00682433">
        <w:rPr>
          <w:spacing w:val="-4"/>
        </w:rPr>
        <w:t>Pressure Ulcer Assessment</w:t>
      </w:r>
      <w:r w:rsidRPr="00600786">
        <w:rPr>
          <w:i/>
          <w:spacing w:val="-4"/>
        </w:rPr>
        <w:t xml:space="preserve"> </w:t>
      </w:r>
      <w:r w:rsidRPr="00600786">
        <w:rPr>
          <w:spacing w:val="-4"/>
        </w:rPr>
        <w:t>is included in the packet of handouts that accompany this training.</w:t>
      </w:r>
      <w:r w:rsidR="00325996">
        <w:rPr>
          <w:spacing w:val="-4"/>
        </w:rPr>
        <w:t xml:space="preserve"> </w:t>
      </w:r>
    </w:p>
    <w:p w:rsidR="00316561" w:rsidRPr="00600786" w:rsidRDefault="00316561" w:rsidP="009A1DDE">
      <w:pPr>
        <w:spacing w:line="240" w:lineRule="auto"/>
        <w:rPr>
          <w:spacing w:val="-4"/>
        </w:rPr>
      </w:pPr>
      <w:r w:rsidRPr="00600786">
        <w:rPr>
          <w:spacing w:val="-4"/>
        </w:rPr>
        <w:t xml:space="preserve">The </w:t>
      </w:r>
      <w:r w:rsidRPr="00682433">
        <w:rPr>
          <w:spacing w:val="-4"/>
        </w:rPr>
        <w:t>On-Time Pressure Ulcer Assessment</w:t>
      </w:r>
      <w:r w:rsidRPr="00600786">
        <w:rPr>
          <w:spacing w:val="-4"/>
        </w:rPr>
        <w:t xml:space="preserve"> was developed by a multistate multidisciplinary design team that consisted of wound nurses, nurse leaders, and consultants from standalone nursing homes, large nursing home chains, and wound centers. The data elements contained on the </w:t>
      </w:r>
      <w:r w:rsidRPr="00682433">
        <w:rPr>
          <w:spacing w:val="-4"/>
        </w:rPr>
        <w:t>On-Time Pressure Ulcer Assessment</w:t>
      </w:r>
      <w:r w:rsidRPr="00325996">
        <w:rPr>
          <w:spacing w:val="-4"/>
        </w:rPr>
        <w:t xml:space="preserve"> </w:t>
      </w:r>
      <w:r w:rsidRPr="00600786">
        <w:rPr>
          <w:spacing w:val="-4"/>
        </w:rPr>
        <w:t>populate the reports</w:t>
      </w:r>
      <w:r w:rsidR="00325996">
        <w:rPr>
          <w:spacing w:val="-4"/>
        </w:rPr>
        <w:t>.</w:t>
      </w:r>
      <w:r w:rsidRPr="00600786">
        <w:rPr>
          <w:spacing w:val="-4"/>
        </w:rPr>
        <w:t xml:space="preserve"> </w:t>
      </w:r>
      <w:r w:rsidR="00325996">
        <w:rPr>
          <w:spacing w:val="-4"/>
        </w:rPr>
        <w:t>T</w:t>
      </w:r>
      <w:r w:rsidRPr="00600786">
        <w:rPr>
          <w:spacing w:val="-4"/>
        </w:rPr>
        <w:t>h</w:t>
      </w:r>
      <w:r w:rsidR="00325996">
        <w:rPr>
          <w:spacing w:val="-4"/>
        </w:rPr>
        <w:t>us</w:t>
      </w:r>
      <w:r w:rsidRPr="00600786">
        <w:rPr>
          <w:spacing w:val="-4"/>
        </w:rPr>
        <w:t xml:space="preserve">, to take advantage of the full benefit of the On-Time reports, including rules to determine risk for slow healing, </w:t>
      </w:r>
      <w:r w:rsidR="00325996">
        <w:rPr>
          <w:spacing w:val="-4"/>
        </w:rPr>
        <w:t xml:space="preserve">staff must record </w:t>
      </w:r>
      <w:r w:rsidRPr="00600786">
        <w:rPr>
          <w:spacing w:val="-4"/>
        </w:rPr>
        <w:t>all data elements.</w:t>
      </w:r>
      <w:r w:rsidR="00325996">
        <w:rPr>
          <w:spacing w:val="-4"/>
        </w:rPr>
        <w:t xml:space="preserve"> </w:t>
      </w:r>
    </w:p>
    <w:p w:rsidR="00107C4F" w:rsidRPr="00600786" w:rsidRDefault="00107C4F" w:rsidP="009A1DDE">
      <w:pPr>
        <w:spacing w:line="240" w:lineRule="auto"/>
        <w:rPr>
          <w:spacing w:val="-4"/>
        </w:rPr>
      </w:pPr>
    </w:p>
    <w:p w:rsidR="00107C4F" w:rsidRPr="00600786" w:rsidRDefault="00107C4F" w:rsidP="009A1DDE">
      <w:pPr>
        <w:pStyle w:val="Heading1"/>
        <w:widowControl/>
        <w:autoSpaceDE/>
        <w:autoSpaceDN/>
        <w:adjustRightInd/>
        <w:spacing w:after="60" w:line="240" w:lineRule="auto"/>
        <w:ind w:right="1350"/>
        <w:rPr>
          <w:rFonts w:eastAsiaTheme="majorEastAsia" w:cs="Arial"/>
          <w:bCs/>
          <w:color w:val="auto"/>
          <w:kern w:val="0"/>
          <w:szCs w:val="28"/>
        </w:rPr>
        <w:sectPr w:rsidR="00107C4F" w:rsidRPr="00600786" w:rsidSect="00BC23DC">
          <w:headerReference w:type="default" r:id="rId16"/>
          <w:footerReference w:type="default" r:id="rId17"/>
          <w:pgSz w:w="12240" w:h="15840"/>
          <w:pgMar w:top="1440" w:right="3456" w:bottom="1440" w:left="1440" w:header="720" w:footer="720" w:gutter="0"/>
          <w:cols w:space="720"/>
          <w:noEndnote/>
        </w:sectPr>
      </w:pPr>
    </w:p>
    <w:p w:rsidR="00B4356D" w:rsidRPr="00600786" w:rsidRDefault="00683D3F" w:rsidP="009A1DDE">
      <w:pPr>
        <w:pStyle w:val="Heading1"/>
        <w:spacing w:line="240" w:lineRule="auto"/>
        <w:rPr>
          <w:rFonts w:eastAsiaTheme="majorEastAsia"/>
        </w:rPr>
      </w:pPr>
      <w:r>
        <w:rPr>
          <w:rFonts w:eastAsiaTheme="majorEastAsia"/>
          <w:noProof/>
        </w:rPr>
        <w:lastRenderedPageBreak/>
        <w:drawing>
          <wp:anchor distT="0" distB="0" distL="114300" distR="114300" simplePos="0" relativeHeight="251929600" behindDoc="0" locked="0" layoutInCell="1" allowOverlap="1" wp14:anchorId="7367A077" wp14:editId="6983DA28">
            <wp:simplePos x="0" y="0"/>
            <wp:positionH relativeFrom="column">
              <wp:posOffset>5394960</wp:posOffset>
            </wp:positionH>
            <wp:positionV relativeFrom="margin">
              <wp:posOffset>182880</wp:posOffset>
            </wp:positionV>
            <wp:extent cx="1380744" cy="1033272"/>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8">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1E0AAF" w:rsidRPr="00600786">
        <w:rPr>
          <w:rFonts w:eastAsiaTheme="majorEastAsia"/>
        </w:rPr>
        <w:t>Slide</w:t>
      </w:r>
      <w:r w:rsidR="00316561" w:rsidRPr="00600786">
        <w:rPr>
          <w:rFonts w:eastAsiaTheme="majorEastAsia"/>
        </w:rPr>
        <w:t>s</w:t>
      </w:r>
      <w:r w:rsidR="001E0AAF" w:rsidRPr="00600786">
        <w:rPr>
          <w:rFonts w:eastAsiaTheme="majorEastAsia"/>
        </w:rPr>
        <w:t xml:space="preserve"> </w:t>
      </w:r>
      <w:r w:rsidR="00A43172" w:rsidRPr="00600786">
        <w:rPr>
          <w:rFonts w:eastAsiaTheme="majorEastAsia"/>
        </w:rPr>
        <w:t>6–12:</w:t>
      </w:r>
      <w:r w:rsidR="00325996">
        <w:rPr>
          <w:rFonts w:eastAsiaTheme="majorEastAsia"/>
        </w:rPr>
        <w:t xml:space="preserve"> </w:t>
      </w:r>
      <w:r w:rsidR="00182C0D">
        <w:rPr>
          <w:rFonts w:eastAsiaTheme="majorEastAsia"/>
        </w:rPr>
        <w:t xml:space="preserve">Content of On-Time </w:t>
      </w:r>
      <w:r w:rsidR="00316561" w:rsidRPr="00600786">
        <w:rPr>
          <w:rFonts w:eastAsiaTheme="majorEastAsia"/>
        </w:rPr>
        <w:t>Pressure Ulcer Assessment</w:t>
      </w:r>
    </w:p>
    <w:p w:rsidR="005727B5" w:rsidRPr="00600786" w:rsidRDefault="002E12AE" w:rsidP="009A1DDE">
      <w:pPr>
        <w:spacing w:line="240" w:lineRule="auto"/>
        <w:rPr>
          <w:rFonts w:cs="Arial"/>
          <w:b/>
          <w:szCs w:val="24"/>
        </w:rPr>
      </w:pPr>
      <w:r w:rsidRPr="00600786">
        <w:rPr>
          <w:noProof/>
        </w:rPr>
        <w:drawing>
          <wp:anchor distT="0" distB="0" distL="114300" distR="114300" simplePos="0" relativeHeight="251710464" behindDoc="0" locked="0" layoutInCell="1" allowOverlap="1" wp14:anchorId="02552426" wp14:editId="175883B3">
            <wp:simplePos x="0" y="0"/>
            <wp:positionH relativeFrom="column">
              <wp:posOffset>0</wp:posOffset>
            </wp:positionH>
            <wp:positionV relativeFrom="paragraph">
              <wp:posOffset>91440</wp:posOffset>
            </wp:positionV>
            <wp:extent cx="475488" cy="713232"/>
            <wp:effectExtent l="0" t="0" r="1270" b="0"/>
            <wp:wrapSquare wrapText="bothSides"/>
            <wp:docPr id="29" name="Picture 29"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szCs w:val="24"/>
        </w:rPr>
        <w:t>SAY:</w:t>
      </w:r>
    </w:p>
    <w:p w:rsidR="00E27C52" w:rsidRPr="00600786" w:rsidRDefault="00683D3F" w:rsidP="00A43172">
      <w:pPr>
        <w:spacing w:line="240" w:lineRule="auto"/>
        <w:rPr>
          <w:rFonts w:eastAsiaTheme="minorHAnsi" w:cs="Arial"/>
        </w:rPr>
      </w:pPr>
      <w:r>
        <w:rPr>
          <w:rFonts w:eastAsiaTheme="majorEastAsia"/>
          <w:noProof/>
        </w:rPr>
        <w:drawing>
          <wp:anchor distT="0" distB="0" distL="114300" distR="114300" simplePos="0" relativeHeight="251930624" behindDoc="0" locked="0" layoutInCell="1" allowOverlap="1" wp14:anchorId="6DC0FA8B" wp14:editId="1F588761">
            <wp:simplePos x="0" y="0"/>
            <wp:positionH relativeFrom="margin">
              <wp:posOffset>5394960</wp:posOffset>
            </wp:positionH>
            <wp:positionV relativeFrom="margin">
              <wp:posOffset>1307465</wp:posOffset>
            </wp:positionV>
            <wp:extent cx="1380744" cy="1033272"/>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9">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p>
    <w:p w:rsidR="00316561" w:rsidRPr="00600786" w:rsidRDefault="00316561" w:rsidP="009A1DDE">
      <w:pPr>
        <w:spacing w:line="240" w:lineRule="auto"/>
        <w:rPr>
          <w:spacing w:val="-4"/>
        </w:rPr>
      </w:pPr>
      <w:r w:rsidRPr="00600786">
        <w:rPr>
          <w:spacing w:val="-4"/>
        </w:rPr>
        <w:t xml:space="preserve">The </w:t>
      </w:r>
      <w:r w:rsidRPr="00682433">
        <w:rPr>
          <w:spacing w:val="-4"/>
        </w:rPr>
        <w:t>On-Time Pressure Ulcer Assessment</w:t>
      </w:r>
      <w:r w:rsidRPr="00325996">
        <w:rPr>
          <w:spacing w:val="-4"/>
        </w:rPr>
        <w:t xml:space="preserve"> </w:t>
      </w:r>
      <w:r w:rsidRPr="00600786">
        <w:rPr>
          <w:spacing w:val="-4"/>
        </w:rPr>
        <w:t>includes information on the following:</w:t>
      </w:r>
    </w:p>
    <w:p w:rsidR="00316561" w:rsidRPr="00600786" w:rsidRDefault="00316561" w:rsidP="007F704F">
      <w:pPr>
        <w:pStyle w:val="ListBullet"/>
        <w:rPr>
          <w:rFonts w:eastAsiaTheme="minorHAnsi"/>
        </w:rPr>
      </w:pPr>
      <w:r w:rsidRPr="00600786">
        <w:rPr>
          <w:rFonts w:eastAsiaTheme="minorHAnsi"/>
        </w:rPr>
        <w:t>Origin (in-house acquired</w:t>
      </w:r>
      <w:r w:rsidR="00C5397B">
        <w:rPr>
          <w:rFonts w:eastAsiaTheme="minorHAnsi"/>
        </w:rPr>
        <w:t xml:space="preserve"> [IHA]</w:t>
      </w:r>
      <w:r w:rsidRPr="00600786">
        <w:rPr>
          <w:rFonts w:eastAsiaTheme="minorHAnsi"/>
        </w:rPr>
        <w:t>, present on admission</w:t>
      </w:r>
      <w:r w:rsidR="00C5397B">
        <w:rPr>
          <w:rFonts w:eastAsiaTheme="minorHAnsi"/>
        </w:rPr>
        <w:t xml:space="preserve"> [POA]</w:t>
      </w:r>
      <w:r w:rsidRPr="00600786">
        <w:rPr>
          <w:rFonts w:eastAsiaTheme="minorHAnsi"/>
        </w:rPr>
        <w:t>)</w:t>
      </w:r>
    </w:p>
    <w:p w:rsidR="00316561" w:rsidRPr="00600786" w:rsidRDefault="00182C0D" w:rsidP="007F704F">
      <w:pPr>
        <w:pStyle w:val="ListBullet"/>
        <w:rPr>
          <w:rFonts w:eastAsiaTheme="minorHAnsi"/>
        </w:rPr>
      </w:pPr>
      <w:r>
        <w:rPr>
          <w:rFonts w:eastAsiaTheme="majorEastAsia"/>
          <w:noProof/>
        </w:rPr>
        <w:drawing>
          <wp:anchor distT="0" distB="0" distL="114300" distR="114300" simplePos="0" relativeHeight="251931648" behindDoc="0" locked="0" layoutInCell="1" allowOverlap="1" wp14:anchorId="4BBB23AB" wp14:editId="65542A11">
            <wp:simplePos x="0" y="0"/>
            <wp:positionH relativeFrom="column">
              <wp:posOffset>5394960</wp:posOffset>
            </wp:positionH>
            <wp:positionV relativeFrom="margin">
              <wp:posOffset>2432050</wp:posOffset>
            </wp:positionV>
            <wp:extent cx="1380744" cy="1033272"/>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0">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316561" w:rsidRPr="00600786">
        <w:rPr>
          <w:rFonts w:eastAsiaTheme="minorHAnsi"/>
        </w:rPr>
        <w:t>Onset date</w:t>
      </w:r>
    </w:p>
    <w:p w:rsidR="00316561" w:rsidRPr="00600786" w:rsidRDefault="00316561" w:rsidP="007F704F">
      <w:pPr>
        <w:pStyle w:val="ListBullet"/>
        <w:rPr>
          <w:rFonts w:eastAsiaTheme="minorHAnsi"/>
        </w:rPr>
      </w:pPr>
      <w:r w:rsidRPr="00600786">
        <w:rPr>
          <w:rFonts w:eastAsiaTheme="minorHAnsi"/>
        </w:rPr>
        <w:t>Site</w:t>
      </w:r>
    </w:p>
    <w:p w:rsidR="00316561" w:rsidRPr="00600786" w:rsidRDefault="00316561" w:rsidP="007F704F">
      <w:pPr>
        <w:pStyle w:val="ListBullet"/>
        <w:rPr>
          <w:rFonts w:eastAsiaTheme="minorHAnsi"/>
        </w:rPr>
      </w:pPr>
      <w:r w:rsidRPr="00600786">
        <w:rPr>
          <w:rFonts w:eastAsiaTheme="minorHAnsi"/>
        </w:rPr>
        <w:t>Initial stage</w:t>
      </w:r>
    </w:p>
    <w:p w:rsidR="00316561" w:rsidRPr="00600786" w:rsidRDefault="00316561" w:rsidP="007F704F">
      <w:pPr>
        <w:pStyle w:val="ListBullet"/>
        <w:rPr>
          <w:rFonts w:eastAsiaTheme="minorHAnsi"/>
        </w:rPr>
      </w:pPr>
      <w:r w:rsidRPr="00600786">
        <w:rPr>
          <w:rFonts w:eastAsiaTheme="minorHAnsi"/>
        </w:rPr>
        <w:t>Size (length, width, and depth)</w:t>
      </w:r>
    </w:p>
    <w:p w:rsidR="00316561" w:rsidRPr="00600786" w:rsidRDefault="00316561" w:rsidP="007F704F">
      <w:pPr>
        <w:pStyle w:val="ListBullet"/>
        <w:rPr>
          <w:rFonts w:eastAsiaTheme="minorHAnsi"/>
        </w:rPr>
      </w:pPr>
      <w:r w:rsidRPr="00600786">
        <w:rPr>
          <w:rFonts w:eastAsiaTheme="minorHAnsi"/>
        </w:rPr>
        <w:t>Wound edges</w:t>
      </w:r>
    </w:p>
    <w:p w:rsidR="00316561" w:rsidRPr="00600786" w:rsidRDefault="00316561" w:rsidP="007F704F">
      <w:pPr>
        <w:pStyle w:val="ListBullet"/>
        <w:rPr>
          <w:rFonts w:eastAsiaTheme="minorHAnsi"/>
        </w:rPr>
      </w:pPr>
      <w:r w:rsidRPr="00600786">
        <w:rPr>
          <w:rFonts w:eastAsiaTheme="minorHAnsi"/>
        </w:rPr>
        <w:t>Undermining</w:t>
      </w:r>
    </w:p>
    <w:p w:rsidR="00316561" w:rsidRPr="00600786" w:rsidRDefault="00316561" w:rsidP="007F704F">
      <w:pPr>
        <w:pStyle w:val="ListBullet"/>
        <w:rPr>
          <w:rFonts w:eastAsiaTheme="minorHAnsi"/>
        </w:rPr>
      </w:pPr>
      <w:r w:rsidRPr="00600786">
        <w:rPr>
          <w:rFonts w:eastAsiaTheme="minorHAnsi"/>
        </w:rPr>
        <w:t>Tunneling</w:t>
      </w:r>
    </w:p>
    <w:p w:rsidR="00316561" w:rsidRPr="00600786" w:rsidRDefault="00683D3F" w:rsidP="007F704F">
      <w:pPr>
        <w:pStyle w:val="ListBullet"/>
        <w:rPr>
          <w:rFonts w:eastAsiaTheme="minorHAnsi"/>
        </w:rPr>
      </w:pPr>
      <w:r>
        <w:rPr>
          <w:rFonts w:eastAsiaTheme="majorEastAsia"/>
          <w:noProof/>
        </w:rPr>
        <w:drawing>
          <wp:anchor distT="0" distB="0" distL="114300" distR="114300" simplePos="0" relativeHeight="251932672" behindDoc="0" locked="0" layoutInCell="1" allowOverlap="1" wp14:anchorId="73BDB7E4" wp14:editId="5044885C">
            <wp:simplePos x="0" y="0"/>
            <wp:positionH relativeFrom="column">
              <wp:posOffset>5394960</wp:posOffset>
            </wp:positionH>
            <wp:positionV relativeFrom="margin">
              <wp:posOffset>3557270</wp:posOffset>
            </wp:positionV>
            <wp:extent cx="1380744" cy="1033272"/>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21">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316561" w:rsidRPr="00600786">
        <w:rPr>
          <w:rFonts w:eastAsiaTheme="minorHAnsi"/>
        </w:rPr>
        <w:t>Necrotic tissue type and amount</w:t>
      </w:r>
    </w:p>
    <w:p w:rsidR="00316561" w:rsidRPr="00600786" w:rsidRDefault="00316561" w:rsidP="007F704F">
      <w:pPr>
        <w:pStyle w:val="ListBullet"/>
        <w:rPr>
          <w:rFonts w:eastAsiaTheme="minorHAnsi"/>
        </w:rPr>
      </w:pPr>
      <w:r w:rsidRPr="00600786">
        <w:rPr>
          <w:rFonts w:eastAsiaTheme="minorHAnsi"/>
        </w:rPr>
        <w:t>Drainage/exudate type and amount</w:t>
      </w:r>
    </w:p>
    <w:p w:rsidR="00316561" w:rsidRPr="00600786" w:rsidRDefault="00316561" w:rsidP="007F704F">
      <w:pPr>
        <w:pStyle w:val="ListBullet"/>
        <w:rPr>
          <w:rFonts w:eastAsiaTheme="minorHAnsi"/>
        </w:rPr>
      </w:pPr>
      <w:r w:rsidRPr="00600786">
        <w:rPr>
          <w:rFonts w:eastAsiaTheme="minorHAnsi"/>
        </w:rPr>
        <w:t>Periwound area (skin color, heat/redness, edema, and induration)</w:t>
      </w:r>
    </w:p>
    <w:p w:rsidR="00316561" w:rsidRPr="00600786" w:rsidRDefault="00316561" w:rsidP="007F704F">
      <w:pPr>
        <w:pStyle w:val="ListBullet"/>
        <w:rPr>
          <w:rFonts w:eastAsiaTheme="minorHAnsi"/>
        </w:rPr>
      </w:pPr>
      <w:r w:rsidRPr="00600786">
        <w:rPr>
          <w:rFonts w:eastAsiaTheme="minorHAnsi"/>
        </w:rPr>
        <w:t>Granulation tissue</w:t>
      </w:r>
    </w:p>
    <w:p w:rsidR="00316561" w:rsidRPr="00600786" w:rsidRDefault="00316561" w:rsidP="007F704F">
      <w:pPr>
        <w:pStyle w:val="ListBullet"/>
        <w:rPr>
          <w:rFonts w:eastAsiaTheme="minorHAnsi"/>
        </w:rPr>
      </w:pPr>
      <w:r w:rsidRPr="00600786">
        <w:rPr>
          <w:rFonts w:eastAsiaTheme="minorHAnsi"/>
        </w:rPr>
        <w:t>Epithelialization</w:t>
      </w:r>
    </w:p>
    <w:p w:rsidR="00316561" w:rsidRPr="00600786" w:rsidRDefault="00683D3F" w:rsidP="007F704F">
      <w:pPr>
        <w:pStyle w:val="ListBullet"/>
        <w:rPr>
          <w:rFonts w:eastAsiaTheme="minorHAnsi"/>
        </w:rPr>
      </w:pPr>
      <w:r>
        <w:rPr>
          <w:rFonts w:eastAsiaTheme="majorEastAsia"/>
          <w:noProof/>
        </w:rPr>
        <w:drawing>
          <wp:anchor distT="0" distB="0" distL="114300" distR="114300" simplePos="0" relativeHeight="251933696" behindDoc="0" locked="0" layoutInCell="1" allowOverlap="1" wp14:anchorId="3BF4A989" wp14:editId="3418C556">
            <wp:simplePos x="0" y="0"/>
            <wp:positionH relativeFrom="column">
              <wp:posOffset>5394960</wp:posOffset>
            </wp:positionH>
            <wp:positionV relativeFrom="margin">
              <wp:posOffset>4681855</wp:posOffset>
            </wp:positionV>
            <wp:extent cx="1380744" cy="1033272"/>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2">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316561" w:rsidRPr="00600786">
        <w:rPr>
          <w:rFonts w:eastAsiaTheme="minorHAnsi"/>
        </w:rPr>
        <w:t>Ulcer pain</w:t>
      </w:r>
    </w:p>
    <w:p w:rsidR="00316561" w:rsidRPr="00600786" w:rsidRDefault="00316561" w:rsidP="007F704F">
      <w:pPr>
        <w:pStyle w:val="ListBullet"/>
        <w:rPr>
          <w:rFonts w:eastAsiaTheme="minorHAnsi"/>
        </w:rPr>
      </w:pPr>
      <w:r w:rsidRPr="00600786">
        <w:rPr>
          <w:rFonts w:eastAsiaTheme="minorHAnsi"/>
        </w:rPr>
        <w:t>Current stage</w:t>
      </w:r>
    </w:p>
    <w:p w:rsidR="00316561" w:rsidRPr="00600786" w:rsidRDefault="00316561" w:rsidP="007F704F">
      <w:pPr>
        <w:pStyle w:val="ListBullet"/>
        <w:rPr>
          <w:rFonts w:eastAsiaTheme="minorHAnsi"/>
        </w:rPr>
      </w:pPr>
      <w:proofErr w:type="spellStart"/>
      <w:r w:rsidRPr="00600786">
        <w:rPr>
          <w:rFonts w:eastAsiaTheme="minorHAnsi"/>
        </w:rPr>
        <w:t>Followup</w:t>
      </w:r>
      <w:proofErr w:type="spellEnd"/>
      <w:r w:rsidRPr="00600786">
        <w:rPr>
          <w:rFonts w:eastAsiaTheme="minorHAnsi"/>
        </w:rPr>
        <w:t xml:space="preserve"> ulcer status (improving, no change, worsening) per nurse observation</w:t>
      </w:r>
    </w:p>
    <w:p w:rsidR="00316561" w:rsidRPr="00600786" w:rsidRDefault="00316561" w:rsidP="007F704F">
      <w:pPr>
        <w:pStyle w:val="ListBullet"/>
        <w:rPr>
          <w:rFonts w:eastAsiaTheme="minorHAnsi"/>
        </w:rPr>
      </w:pPr>
      <w:r w:rsidRPr="00600786">
        <w:rPr>
          <w:rFonts w:eastAsiaTheme="minorHAnsi"/>
        </w:rPr>
        <w:t xml:space="preserve">Treatments </w:t>
      </w:r>
    </w:p>
    <w:p w:rsidR="00316561" w:rsidRPr="00600786" w:rsidRDefault="00316561" w:rsidP="007F704F">
      <w:pPr>
        <w:pStyle w:val="ListBullet"/>
        <w:rPr>
          <w:rFonts w:eastAsiaTheme="minorHAnsi"/>
        </w:rPr>
      </w:pPr>
      <w:r w:rsidRPr="00600786">
        <w:rPr>
          <w:rFonts w:eastAsiaTheme="minorHAnsi"/>
        </w:rPr>
        <w:t>Adjunctive therapies</w:t>
      </w:r>
    </w:p>
    <w:p w:rsidR="00316561" w:rsidRPr="00600786" w:rsidRDefault="00683D3F" w:rsidP="007F704F">
      <w:pPr>
        <w:pStyle w:val="ListBullet"/>
        <w:rPr>
          <w:rFonts w:eastAsiaTheme="minorHAnsi"/>
        </w:rPr>
      </w:pPr>
      <w:r>
        <w:rPr>
          <w:rFonts w:eastAsiaTheme="majorEastAsia"/>
          <w:noProof/>
        </w:rPr>
        <w:drawing>
          <wp:anchor distT="0" distB="0" distL="114300" distR="114300" simplePos="0" relativeHeight="251934720" behindDoc="0" locked="0" layoutInCell="1" allowOverlap="1" wp14:anchorId="35574E02" wp14:editId="71586D6D">
            <wp:simplePos x="0" y="0"/>
            <wp:positionH relativeFrom="column">
              <wp:posOffset>5394960</wp:posOffset>
            </wp:positionH>
            <wp:positionV relativeFrom="margin">
              <wp:posOffset>5806440</wp:posOffset>
            </wp:positionV>
            <wp:extent cx="1380744" cy="1033272"/>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3">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316561" w:rsidRPr="00600786">
        <w:rPr>
          <w:rFonts w:eastAsiaTheme="minorHAnsi"/>
        </w:rPr>
        <w:t>Interventions and consultations</w:t>
      </w:r>
    </w:p>
    <w:p w:rsidR="00316561" w:rsidRPr="00600786" w:rsidRDefault="00316561" w:rsidP="009A1DDE">
      <w:pPr>
        <w:spacing w:after="120" w:line="240" w:lineRule="auto"/>
        <w:rPr>
          <w:rFonts w:cs="Arial"/>
          <w:b/>
          <w:szCs w:val="24"/>
        </w:rPr>
      </w:pPr>
    </w:p>
    <w:p w:rsidR="00316561" w:rsidRPr="00600786" w:rsidRDefault="00316561" w:rsidP="009A1DDE">
      <w:pPr>
        <w:spacing w:after="120" w:line="240" w:lineRule="auto"/>
        <w:rPr>
          <w:rFonts w:cs="Arial"/>
          <w:b/>
          <w:szCs w:val="24"/>
        </w:rPr>
      </w:pPr>
      <w:r w:rsidRPr="00600786">
        <w:rPr>
          <w:noProof/>
        </w:rPr>
        <w:drawing>
          <wp:anchor distT="0" distB="0" distL="114300" distR="114300" simplePos="0" relativeHeight="251779072" behindDoc="1" locked="0" layoutInCell="1" allowOverlap="1" wp14:anchorId="686AF278" wp14:editId="69E4D9CE">
            <wp:simplePos x="0" y="0"/>
            <wp:positionH relativeFrom="column">
              <wp:posOffset>0</wp:posOffset>
            </wp:positionH>
            <wp:positionV relativeFrom="paragraph">
              <wp:posOffset>20955</wp:posOffset>
            </wp:positionV>
            <wp:extent cx="603504" cy="603504"/>
            <wp:effectExtent l="0" t="0" r="6350" b="6350"/>
            <wp:wrapSquare wrapText="bothSides"/>
            <wp:docPr id="208" name="Picture 208"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561" w:rsidRPr="00600786" w:rsidRDefault="00316561" w:rsidP="009A1DDE">
      <w:pPr>
        <w:spacing w:after="200" w:line="240" w:lineRule="auto"/>
        <w:ind w:right="1526"/>
        <w:rPr>
          <w:rFonts w:cs="Arial"/>
          <w:b/>
          <w:szCs w:val="24"/>
        </w:rPr>
      </w:pPr>
      <w:r w:rsidRPr="00600786">
        <w:rPr>
          <w:rFonts w:cs="Arial"/>
          <w:b/>
          <w:szCs w:val="24"/>
        </w:rPr>
        <w:t>DO:</w:t>
      </w:r>
    </w:p>
    <w:p w:rsidR="00316561" w:rsidRPr="00600786" w:rsidRDefault="00316561" w:rsidP="00230FA7">
      <w:pPr>
        <w:spacing w:after="200" w:line="240" w:lineRule="auto"/>
        <w:ind w:right="1526"/>
        <w:rPr>
          <w:rFonts w:cs="Arial"/>
          <w:szCs w:val="24"/>
        </w:rPr>
      </w:pPr>
    </w:p>
    <w:p w:rsidR="00316561" w:rsidRPr="000D15AA" w:rsidRDefault="00683D3F" w:rsidP="009A1DDE">
      <w:pPr>
        <w:spacing w:line="240" w:lineRule="auto"/>
        <w:rPr>
          <w:bCs/>
        </w:rPr>
      </w:pPr>
      <w:r>
        <w:rPr>
          <w:rFonts w:eastAsiaTheme="majorEastAsia"/>
          <w:noProof/>
        </w:rPr>
        <w:drawing>
          <wp:anchor distT="0" distB="0" distL="114300" distR="114300" simplePos="0" relativeHeight="251935744" behindDoc="0" locked="0" layoutInCell="1" allowOverlap="1" wp14:anchorId="4DB799FE" wp14:editId="179B95F8">
            <wp:simplePos x="0" y="0"/>
            <wp:positionH relativeFrom="column">
              <wp:posOffset>5394960</wp:posOffset>
            </wp:positionH>
            <wp:positionV relativeFrom="margin">
              <wp:posOffset>6931025</wp:posOffset>
            </wp:positionV>
            <wp:extent cx="1380744" cy="1033272"/>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4">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316561" w:rsidRPr="000D15AA">
        <w:t xml:space="preserve">Instruct trainees to look at the Pressure Ulcer Assessment handout. </w:t>
      </w:r>
      <w:r w:rsidR="00316561" w:rsidRPr="000D15AA">
        <w:rPr>
          <w:bCs/>
        </w:rPr>
        <w:t>Review the assessment contents and point out special features.</w:t>
      </w:r>
    </w:p>
    <w:p w:rsidR="00107C4F" w:rsidRPr="00600786" w:rsidRDefault="00107C4F" w:rsidP="009A1DDE">
      <w:pPr>
        <w:pStyle w:val="Heading1"/>
        <w:widowControl/>
        <w:autoSpaceDE/>
        <w:autoSpaceDN/>
        <w:adjustRightInd/>
        <w:spacing w:after="60" w:line="240" w:lineRule="auto"/>
        <w:ind w:right="1350"/>
        <w:rPr>
          <w:rFonts w:eastAsiaTheme="majorEastAsia" w:cs="Arial"/>
          <w:bCs/>
          <w:color w:val="auto"/>
          <w:kern w:val="0"/>
          <w:szCs w:val="28"/>
        </w:rPr>
        <w:sectPr w:rsidR="00107C4F" w:rsidRPr="00600786" w:rsidSect="00BC23DC">
          <w:headerReference w:type="default" r:id="rId25"/>
          <w:pgSz w:w="12240" w:h="15840"/>
          <w:pgMar w:top="1440" w:right="3456" w:bottom="1440" w:left="1440" w:header="720" w:footer="720" w:gutter="0"/>
          <w:cols w:space="720"/>
          <w:noEndnote/>
        </w:sectPr>
      </w:pPr>
    </w:p>
    <w:p w:rsidR="00B4356D" w:rsidRPr="00600786" w:rsidRDefault="001E0AAF" w:rsidP="00A43172">
      <w:pPr>
        <w:pStyle w:val="Heading1"/>
        <w:widowControl/>
        <w:autoSpaceDE/>
        <w:autoSpaceDN/>
        <w:adjustRightInd/>
        <w:spacing w:after="60" w:line="240" w:lineRule="auto"/>
        <w:ind w:right="324"/>
        <w:rPr>
          <w:rFonts w:eastAsiaTheme="majorEastAsia"/>
        </w:rPr>
      </w:pPr>
      <w:r w:rsidRPr="00600786">
        <w:rPr>
          <w:rFonts w:eastAsiaTheme="majorEastAsia"/>
        </w:rPr>
        <w:lastRenderedPageBreak/>
        <w:t xml:space="preserve">Slide </w:t>
      </w:r>
      <w:r w:rsidR="00AF11E3" w:rsidRPr="00600786">
        <w:rPr>
          <w:rFonts w:eastAsiaTheme="majorEastAsia"/>
        </w:rPr>
        <w:t>13:</w:t>
      </w:r>
      <w:r w:rsidR="00325996">
        <w:rPr>
          <w:rFonts w:eastAsiaTheme="majorEastAsia"/>
        </w:rPr>
        <w:t xml:space="preserve"> </w:t>
      </w:r>
      <w:r w:rsidR="00AF11E3" w:rsidRPr="00600786">
        <w:rPr>
          <w:rFonts w:eastAsiaTheme="majorEastAsia"/>
        </w:rPr>
        <w:t>Existing Pressure Ulcers Report title slide</w:t>
      </w:r>
    </w:p>
    <w:p w:rsidR="005727B5" w:rsidRPr="00600786" w:rsidRDefault="00182C0D" w:rsidP="009A1DDE">
      <w:pPr>
        <w:spacing w:line="240" w:lineRule="auto"/>
        <w:rPr>
          <w:rFonts w:cs="Arial"/>
          <w:b/>
          <w:szCs w:val="24"/>
        </w:rPr>
      </w:pPr>
      <w:r>
        <w:rPr>
          <w:rFonts w:cs="Arial"/>
          <w:b/>
          <w:noProof/>
          <w:szCs w:val="24"/>
        </w:rPr>
        <w:drawing>
          <wp:anchor distT="0" distB="0" distL="114300" distR="114300" simplePos="0" relativeHeight="251936768" behindDoc="0" locked="0" layoutInCell="1" allowOverlap="1" wp14:anchorId="2ACC6BE5" wp14:editId="7F53FBA4">
            <wp:simplePos x="0" y="0"/>
            <wp:positionH relativeFrom="column">
              <wp:posOffset>5394960</wp:posOffset>
            </wp:positionH>
            <wp:positionV relativeFrom="paragraph">
              <wp:posOffset>137160</wp:posOffset>
            </wp:positionV>
            <wp:extent cx="1380744" cy="1033272"/>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6">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2E12AE" w:rsidRPr="00600786">
        <w:rPr>
          <w:noProof/>
        </w:rPr>
        <w:drawing>
          <wp:anchor distT="0" distB="0" distL="114300" distR="114300" simplePos="0" relativeHeight="251706368" behindDoc="0" locked="0" layoutInCell="1" allowOverlap="1" wp14:anchorId="28370CAE" wp14:editId="62EE399D">
            <wp:simplePos x="0" y="0"/>
            <wp:positionH relativeFrom="column">
              <wp:posOffset>0</wp:posOffset>
            </wp:positionH>
            <wp:positionV relativeFrom="paragraph">
              <wp:posOffset>91440</wp:posOffset>
            </wp:positionV>
            <wp:extent cx="475488" cy="713232"/>
            <wp:effectExtent l="0" t="0" r="1270" b="0"/>
            <wp:wrapSquare wrapText="bothSides"/>
            <wp:docPr id="27" name="Picture 27"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szCs w:val="24"/>
        </w:rPr>
        <w:t>SAY:</w:t>
      </w:r>
    </w:p>
    <w:p w:rsidR="00E27C52" w:rsidRPr="00600786" w:rsidRDefault="00E27C52" w:rsidP="009A1DDE">
      <w:pPr>
        <w:spacing w:after="200" w:line="240" w:lineRule="auto"/>
        <w:ind w:left="900" w:right="1260"/>
        <w:rPr>
          <w:rFonts w:eastAsiaTheme="minorHAnsi" w:cs="Arial"/>
        </w:rPr>
      </w:pPr>
    </w:p>
    <w:p w:rsidR="00AF11E3" w:rsidRPr="00600786" w:rsidRDefault="00AF11E3" w:rsidP="007F704F">
      <w:pPr>
        <w:rPr>
          <w:rFonts w:eastAsiaTheme="minorHAnsi"/>
        </w:rPr>
      </w:pPr>
      <w:r w:rsidRPr="00600786">
        <w:rPr>
          <w:rFonts w:eastAsiaTheme="minorHAnsi"/>
        </w:rPr>
        <w:t>Now let’s begin going over each report.</w:t>
      </w:r>
    </w:p>
    <w:p w:rsidR="006313F3" w:rsidRPr="00600786" w:rsidRDefault="006313F3" w:rsidP="009A1DDE">
      <w:pPr>
        <w:pStyle w:val="Heading1"/>
        <w:widowControl/>
        <w:autoSpaceDE/>
        <w:autoSpaceDN/>
        <w:adjustRightInd/>
        <w:spacing w:after="60" w:line="240" w:lineRule="auto"/>
        <w:ind w:right="1350"/>
        <w:rPr>
          <w:rFonts w:eastAsiaTheme="majorEastAsia" w:cs="Arial"/>
          <w:bCs/>
          <w:color w:val="auto"/>
          <w:kern w:val="0"/>
          <w:szCs w:val="28"/>
        </w:rPr>
      </w:pPr>
      <w:r w:rsidRPr="00600786">
        <w:rPr>
          <w:rFonts w:eastAsiaTheme="majorEastAsia" w:cs="Arial"/>
          <w:bCs/>
          <w:color w:val="auto"/>
          <w:kern w:val="0"/>
          <w:szCs w:val="28"/>
        </w:rPr>
        <w:br w:type="page"/>
      </w:r>
    </w:p>
    <w:p w:rsidR="00B4356D" w:rsidRPr="00600786" w:rsidRDefault="001E0AAF" w:rsidP="009A1DDE">
      <w:pPr>
        <w:pStyle w:val="Heading1"/>
        <w:spacing w:line="240" w:lineRule="auto"/>
        <w:rPr>
          <w:rFonts w:eastAsiaTheme="majorEastAsia"/>
        </w:rPr>
      </w:pPr>
      <w:r w:rsidRPr="00600786">
        <w:rPr>
          <w:rFonts w:eastAsiaTheme="majorEastAsia"/>
        </w:rPr>
        <w:lastRenderedPageBreak/>
        <w:t xml:space="preserve">Slide </w:t>
      </w:r>
      <w:r w:rsidR="00A43172" w:rsidRPr="00600786">
        <w:rPr>
          <w:rFonts w:eastAsiaTheme="majorEastAsia"/>
        </w:rPr>
        <w:t>14:</w:t>
      </w:r>
      <w:r w:rsidR="00325996">
        <w:rPr>
          <w:rFonts w:eastAsiaTheme="majorEastAsia"/>
        </w:rPr>
        <w:t xml:space="preserve"> </w:t>
      </w:r>
      <w:r w:rsidR="00AF11E3" w:rsidRPr="00600786">
        <w:rPr>
          <w:rFonts w:eastAsiaTheme="majorEastAsia"/>
        </w:rPr>
        <w:t>Existing Pressure Ulcers Report</w:t>
      </w:r>
    </w:p>
    <w:p w:rsidR="005727B5" w:rsidRPr="00600786" w:rsidRDefault="00182C0D" w:rsidP="009A1DDE">
      <w:pPr>
        <w:spacing w:line="240" w:lineRule="auto"/>
        <w:rPr>
          <w:rFonts w:cs="Arial"/>
          <w:b/>
          <w:szCs w:val="24"/>
        </w:rPr>
      </w:pPr>
      <w:r>
        <w:rPr>
          <w:noProof/>
          <w:spacing w:val="-4"/>
        </w:rPr>
        <w:drawing>
          <wp:anchor distT="0" distB="0" distL="114300" distR="114300" simplePos="0" relativeHeight="251937792" behindDoc="0" locked="0" layoutInCell="1" allowOverlap="1" wp14:anchorId="2A19F21C" wp14:editId="4069DBB6">
            <wp:simplePos x="0" y="0"/>
            <wp:positionH relativeFrom="column">
              <wp:posOffset>5394960</wp:posOffset>
            </wp:positionH>
            <wp:positionV relativeFrom="paragraph">
              <wp:posOffset>228600</wp:posOffset>
            </wp:positionV>
            <wp:extent cx="1377696" cy="1033272"/>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7">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2E12AE" w:rsidRPr="00600786">
        <w:rPr>
          <w:noProof/>
        </w:rPr>
        <w:drawing>
          <wp:anchor distT="0" distB="0" distL="114300" distR="114300" simplePos="0" relativeHeight="251708416" behindDoc="0" locked="0" layoutInCell="1" allowOverlap="1" wp14:anchorId="0DFFDAD6" wp14:editId="2B7B0921">
            <wp:simplePos x="0" y="0"/>
            <wp:positionH relativeFrom="column">
              <wp:posOffset>0</wp:posOffset>
            </wp:positionH>
            <wp:positionV relativeFrom="paragraph">
              <wp:posOffset>91440</wp:posOffset>
            </wp:positionV>
            <wp:extent cx="475488" cy="713232"/>
            <wp:effectExtent l="0" t="0" r="1270" b="0"/>
            <wp:wrapSquare wrapText="bothSides"/>
            <wp:docPr id="28" name="Picture 28"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szCs w:val="24"/>
        </w:rPr>
        <w:t>SAY:</w:t>
      </w:r>
    </w:p>
    <w:p w:rsidR="00E27C52" w:rsidRPr="00600786" w:rsidRDefault="00E27C52" w:rsidP="009A1DDE">
      <w:pPr>
        <w:spacing w:after="200" w:line="240" w:lineRule="auto"/>
        <w:ind w:left="900" w:right="1260"/>
        <w:rPr>
          <w:rFonts w:eastAsiaTheme="minorHAnsi" w:cs="Arial"/>
        </w:rPr>
      </w:pPr>
    </w:p>
    <w:p w:rsidR="00AF11E3" w:rsidRPr="00600786" w:rsidRDefault="00AF11E3" w:rsidP="009A1DDE">
      <w:pPr>
        <w:spacing w:line="240" w:lineRule="auto"/>
        <w:rPr>
          <w:spacing w:val="-4"/>
        </w:rPr>
      </w:pPr>
      <w:r w:rsidRPr="00600786">
        <w:rPr>
          <w:spacing w:val="-4"/>
        </w:rPr>
        <w:t xml:space="preserve">The </w:t>
      </w:r>
      <w:r w:rsidRPr="00682433">
        <w:rPr>
          <w:spacing w:val="-4"/>
        </w:rPr>
        <w:t>Existing Pressure Ulcers Report</w:t>
      </w:r>
      <w:r w:rsidRPr="00325996">
        <w:rPr>
          <w:spacing w:val="-4"/>
        </w:rPr>
        <w:t xml:space="preserve"> </w:t>
      </w:r>
      <w:r w:rsidRPr="00600786">
        <w:rPr>
          <w:spacing w:val="-4"/>
        </w:rPr>
        <w:t xml:space="preserve">provides the clinician with a comprehensive list of all residents currently in the facility with at least one existing pressure ulcer during the report week. All ulcers being treated when the report is generated will display. For residents with more than one pressure ulcer, each pressure ulcer will be displayed separately. </w:t>
      </w:r>
    </w:p>
    <w:p w:rsidR="00B92CA1" w:rsidRDefault="00325996" w:rsidP="009A1DDE">
      <w:pPr>
        <w:spacing w:line="240" w:lineRule="auto"/>
        <w:rPr>
          <w:spacing w:val="-4"/>
        </w:rPr>
      </w:pPr>
      <w:r>
        <w:rPr>
          <w:spacing w:val="-4"/>
        </w:rPr>
        <w:t>Clinicians can use t</w:t>
      </w:r>
      <w:r w:rsidR="00AF11E3" w:rsidRPr="00600786">
        <w:rPr>
          <w:spacing w:val="-4"/>
        </w:rPr>
        <w:t xml:space="preserve">his report to track all residents </w:t>
      </w:r>
      <w:r w:rsidRPr="00600786">
        <w:rPr>
          <w:spacing w:val="-4"/>
        </w:rPr>
        <w:t xml:space="preserve">in the facility </w:t>
      </w:r>
      <w:r w:rsidR="00AF11E3" w:rsidRPr="00600786">
        <w:rPr>
          <w:spacing w:val="-4"/>
        </w:rPr>
        <w:t>with pressure ulcers.</w:t>
      </w:r>
      <w:r>
        <w:rPr>
          <w:spacing w:val="-4"/>
        </w:rPr>
        <w:t xml:space="preserve"> </w:t>
      </w:r>
      <w:r w:rsidR="00AF11E3" w:rsidRPr="00600786">
        <w:rPr>
          <w:spacing w:val="-4"/>
        </w:rPr>
        <w:t xml:space="preserve">This report is also useful for administrators and other management staff </w:t>
      </w:r>
      <w:r w:rsidR="00B92CA1">
        <w:rPr>
          <w:spacing w:val="-4"/>
        </w:rPr>
        <w:t>who want</w:t>
      </w:r>
      <w:r w:rsidR="00AF11E3" w:rsidRPr="00600786">
        <w:rPr>
          <w:spacing w:val="-4"/>
        </w:rPr>
        <w:t xml:space="preserve"> at-a-glance information about the number of residents with pressure ulcers on specific nursing units or the facility</w:t>
      </w:r>
      <w:r w:rsidR="00B92CA1">
        <w:rPr>
          <w:spacing w:val="-4"/>
        </w:rPr>
        <w:t xml:space="preserve"> </w:t>
      </w:r>
      <w:r w:rsidR="00AF11E3" w:rsidRPr="00600786">
        <w:rPr>
          <w:spacing w:val="-4"/>
        </w:rPr>
        <w:t>at</w:t>
      </w:r>
      <w:r w:rsidR="00B92CA1">
        <w:rPr>
          <w:spacing w:val="-4"/>
        </w:rPr>
        <w:t xml:space="preserve"> </w:t>
      </w:r>
      <w:r w:rsidR="00AF11E3" w:rsidRPr="00600786">
        <w:rPr>
          <w:spacing w:val="-4"/>
        </w:rPr>
        <w:t>large and a limited set of ulcer details, such as ulcer age and whether the ulcer is improving or at risk for delayed healing.</w:t>
      </w:r>
      <w:r>
        <w:rPr>
          <w:spacing w:val="-4"/>
        </w:rPr>
        <w:t xml:space="preserve"> </w:t>
      </w:r>
    </w:p>
    <w:p w:rsidR="00AF11E3" w:rsidRPr="00600786" w:rsidRDefault="00AF11E3" w:rsidP="009A1DDE">
      <w:pPr>
        <w:spacing w:line="240" w:lineRule="auto"/>
        <w:rPr>
          <w:spacing w:val="-4"/>
        </w:rPr>
      </w:pPr>
      <w:r w:rsidRPr="00600786">
        <w:rPr>
          <w:spacing w:val="-4"/>
        </w:rPr>
        <w:t xml:space="preserve">The report is not intended to be used as a standalone report to support clinical decisionmaking and care planning regarding pressure ulcer </w:t>
      </w:r>
      <w:r w:rsidR="00CF4D45" w:rsidRPr="00600786">
        <w:rPr>
          <w:spacing w:val="-4"/>
        </w:rPr>
        <w:t>treatment</w:t>
      </w:r>
      <w:r w:rsidRPr="00600786">
        <w:rPr>
          <w:spacing w:val="-4"/>
        </w:rPr>
        <w:t xml:space="preserve"> options and interventions and therefore does not display a wide array of ulcer details. </w:t>
      </w:r>
    </w:p>
    <w:p w:rsidR="00AF11E3" w:rsidRPr="00600786" w:rsidRDefault="00AF11E3" w:rsidP="009A1DDE">
      <w:pPr>
        <w:spacing w:line="240" w:lineRule="auto"/>
      </w:pPr>
      <w:r w:rsidRPr="00600786">
        <w:t xml:space="preserve">The </w:t>
      </w:r>
      <w:r w:rsidRPr="00682433">
        <w:t>Existing Pressure Ulcers Report</w:t>
      </w:r>
      <w:r w:rsidRPr="00B92CA1">
        <w:t xml:space="preserve"> </w:t>
      </w:r>
      <w:r w:rsidRPr="00600786">
        <w:t xml:space="preserve">displays weekly resident-level information. For each ulcer, the following information is displayed: </w:t>
      </w:r>
    </w:p>
    <w:p w:rsidR="00AF11E3" w:rsidRPr="00600786" w:rsidRDefault="00AF11E3" w:rsidP="009A1DDE">
      <w:pPr>
        <w:pStyle w:val="ListBullet"/>
        <w:tabs>
          <w:tab w:val="num" w:pos="1170"/>
        </w:tabs>
        <w:spacing w:line="240" w:lineRule="auto"/>
      </w:pPr>
      <w:r w:rsidRPr="00600786">
        <w:t>Days from admission to ulcer onset;</w:t>
      </w:r>
    </w:p>
    <w:p w:rsidR="00AF11E3" w:rsidRPr="00600786" w:rsidRDefault="00AF11E3" w:rsidP="009A1DDE">
      <w:pPr>
        <w:pStyle w:val="ListBullet"/>
        <w:tabs>
          <w:tab w:val="num" w:pos="1170"/>
        </w:tabs>
        <w:spacing w:line="240" w:lineRule="auto"/>
      </w:pPr>
      <w:r w:rsidRPr="00600786">
        <w:t>Ulcer onset date;</w:t>
      </w:r>
    </w:p>
    <w:p w:rsidR="00AF11E3" w:rsidRPr="00600786" w:rsidRDefault="00AF11E3" w:rsidP="009A1DDE">
      <w:pPr>
        <w:pStyle w:val="ListBullet"/>
        <w:tabs>
          <w:tab w:val="num" w:pos="1170"/>
        </w:tabs>
        <w:spacing w:line="240" w:lineRule="auto"/>
      </w:pPr>
      <w:r w:rsidRPr="00600786">
        <w:t>Ulcer site;</w:t>
      </w:r>
    </w:p>
    <w:p w:rsidR="00AF11E3" w:rsidRPr="00600786" w:rsidRDefault="00AF11E3" w:rsidP="009A1DDE">
      <w:pPr>
        <w:pStyle w:val="ListBullet"/>
        <w:tabs>
          <w:tab w:val="num" w:pos="1170"/>
        </w:tabs>
        <w:spacing w:line="240" w:lineRule="auto"/>
      </w:pPr>
      <w:r w:rsidRPr="00600786">
        <w:t>Ulcer days;</w:t>
      </w:r>
    </w:p>
    <w:p w:rsidR="00AF11E3" w:rsidRPr="00600786" w:rsidRDefault="00AF11E3" w:rsidP="009A1DDE">
      <w:pPr>
        <w:pStyle w:val="ListBullet"/>
        <w:tabs>
          <w:tab w:val="num" w:pos="1170"/>
        </w:tabs>
        <w:spacing w:line="240" w:lineRule="auto"/>
      </w:pPr>
      <w:r w:rsidRPr="00600786">
        <w:t>Initial ulcer stage;</w:t>
      </w:r>
    </w:p>
    <w:p w:rsidR="00AF11E3" w:rsidRPr="00600786" w:rsidRDefault="00AF11E3" w:rsidP="009A1DDE">
      <w:pPr>
        <w:pStyle w:val="ListBullet"/>
        <w:tabs>
          <w:tab w:val="num" w:pos="1170"/>
        </w:tabs>
        <w:spacing w:line="240" w:lineRule="auto"/>
      </w:pPr>
      <w:r w:rsidRPr="00600786">
        <w:t>Ulcer origin (POA, IHA);</w:t>
      </w:r>
    </w:p>
    <w:p w:rsidR="00AF11E3" w:rsidRPr="00600786" w:rsidRDefault="00AF11E3" w:rsidP="009A1DDE">
      <w:pPr>
        <w:pStyle w:val="ListBullet"/>
        <w:tabs>
          <w:tab w:val="num" w:pos="1170"/>
        </w:tabs>
        <w:spacing w:line="240" w:lineRule="auto"/>
      </w:pPr>
      <w:r w:rsidRPr="00600786">
        <w:t>Most recent ulcer stage;</w:t>
      </w:r>
    </w:p>
    <w:p w:rsidR="00AF11E3" w:rsidRPr="00600786" w:rsidRDefault="00AF11E3" w:rsidP="009A1DDE">
      <w:pPr>
        <w:pStyle w:val="ListBullet"/>
        <w:tabs>
          <w:tab w:val="num" w:pos="1170"/>
        </w:tabs>
        <w:spacing w:line="240" w:lineRule="auto"/>
      </w:pPr>
      <w:r w:rsidRPr="00600786">
        <w:t>Ulcer status (no change, improving, worsening);</w:t>
      </w:r>
    </w:p>
    <w:p w:rsidR="00AF11E3" w:rsidRPr="00600786" w:rsidRDefault="00AF11E3" w:rsidP="009A1DDE">
      <w:pPr>
        <w:pStyle w:val="ListBullet"/>
        <w:tabs>
          <w:tab w:val="num" w:pos="1170"/>
        </w:tabs>
        <w:spacing w:line="240" w:lineRule="auto"/>
      </w:pPr>
      <w:r w:rsidRPr="00600786">
        <w:t>Number of treatment changes; and</w:t>
      </w:r>
    </w:p>
    <w:p w:rsidR="00AF11E3" w:rsidRPr="00600786" w:rsidRDefault="00AF11E3" w:rsidP="009A1DDE">
      <w:pPr>
        <w:pStyle w:val="ListBullet"/>
        <w:tabs>
          <w:tab w:val="num" w:pos="1170"/>
        </w:tabs>
        <w:spacing w:line="240" w:lineRule="auto"/>
      </w:pPr>
      <w:r w:rsidRPr="00600786">
        <w:t>At risk for delayed healing.</w:t>
      </w:r>
    </w:p>
    <w:p w:rsidR="00EC3629" w:rsidRPr="00600786" w:rsidRDefault="00EC3629" w:rsidP="009A1DDE">
      <w:pPr>
        <w:pStyle w:val="Heading1"/>
        <w:widowControl/>
        <w:autoSpaceDE/>
        <w:autoSpaceDN/>
        <w:adjustRightInd/>
        <w:spacing w:after="60" w:line="240" w:lineRule="auto"/>
        <w:ind w:right="1350"/>
        <w:rPr>
          <w:rFonts w:eastAsiaTheme="majorEastAsia" w:cs="Arial"/>
          <w:bCs/>
          <w:color w:val="auto"/>
          <w:kern w:val="0"/>
          <w:szCs w:val="28"/>
        </w:rPr>
        <w:sectPr w:rsidR="00EC3629" w:rsidRPr="00600786" w:rsidSect="00BC23DC">
          <w:headerReference w:type="default" r:id="rId28"/>
          <w:pgSz w:w="12240" w:h="15840"/>
          <w:pgMar w:top="1440" w:right="3456" w:bottom="1440" w:left="1440" w:header="720" w:footer="720" w:gutter="0"/>
          <w:cols w:space="720"/>
          <w:noEndnote/>
        </w:sectPr>
      </w:pPr>
    </w:p>
    <w:p w:rsidR="00B4356D" w:rsidRPr="00600786" w:rsidRDefault="00752354" w:rsidP="009A1DDE">
      <w:pPr>
        <w:pStyle w:val="Heading1"/>
        <w:spacing w:line="240" w:lineRule="auto"/>
        <w:rPr>
          <w:rFonts w:eastAsiaTheme="majorEastAsia"/>
        </w:rPr>
      </w:pPr>
      <w:r>
        <w:rPr>
          <w:rFonts w:eastAsiaTheme="majorEastAsia"/>
          <w:noProof/>
        </w:rPr>
        <w:lastRenderedPageBreak/>
        <w:drawing>
          <wp:anchor distT="0" distB="0" distL="114300" distR="114300" simplePos="0" relativeHeight="251951104" behindDoc="0" locked="0" layoutInCell="1" allowOverlap="1">
            <wp:simplePos x="0" y="0"/>
            <wp:positionH relativeFrom="column">
              <wp:posOffset>5394960</wp:posOffset>
            </wp:positionH>
            <wp:positionV relativeFrom="paragraph">
              <wp:posOffset>457200</wp:posOffset>
            </wp:positionV>
            <wp:extent cx="1377696" cy="1033272"/>
            <wp:effectExtent l="0" t="0" r="0" b="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rUHealingReports_final_10262016.jpg"/>
                    <pic:cNvPicPr/>
                  </pic:nvPicPr>
                  <pic:blipFill>
                    <a:blip r:embed="rId29">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00786">
        <w:rPr>
          <w:rFonts w:eastAsiaTheme="majorEastAsia"/>
        </w:rPr>
        <w:t xml:space="preserve">Slide </w:t>
      </w:r>
      <w:r w:rsidR="006D2925" w:rsidRPr="00600786">
        <w:rPr>
          <w:rFonts w:eastAsiaTheme="majorEastAsia"/>
        </w:rPr>
        <w:t>15–16</w:t>
      </w:r>
      <w:r w:rsidR="00B968AC" w:rsidRPr="00600786">
        <w:rPr>
          <w:rFonts w:eastAsiaTheme="majorEastAsia"/>
        </w:rPr>
        <w:t>:</w:t>
      </w:r>
      <w:r w:rsidR="00325996">
        <w:rPr>
          <w:rFonts w:eastAsiaTheme="majorEastAsia"/>
        </w:rPr>
        <w:t xml:space="preserve"> </w:t>
      </w:r>
      <w:r w:rsidR="006D2925" w:rsidRPr="00600786">
        <w:rPr>
          <w:rFonts w:eastAsiaTheme="majorEastAsia"/>
        </w:rPr>
        <w:t>Existing Pressure Ulcers Report</w:t>
      </w:r>
    </w:p>
    <w:p w:rsidR="005727B5" w:rsidRPr="00600786" w:rsidRDefault="002E12AE" w:rsidP="009A1DDE">
      <w:pPr>
        <w:spacing w:line="240" w:lineRule="auto"/>
        <w:rPr>
          <w:rFonts w:cs="Arial"/>
          <w:b/>
          <w:szCs w:val="24"/>
        </w:rPr>
      </w:pPr>
      <w:r w:rsidRPr="00600786">
        <w:rPr>
          <w:noProof/>
        </w:rPr>
        <w:drawing>
          <wp:anchor distT="0" distB="0" distL="114300" distR="114300" simplePos="0" relativeHeight="251704320" behindDoc="0" locked="0" layoutInCell="1" allowOverlap="1" wp14:anchorId="0299B6F2" wp14:editId="5E0C1577">
            <wp:simplePos x="0" y="0"/>
            <wp:positionH relativeFrom="column">
              <wp:posOffset>0</wp:posOffset>
            </wp:positionH>
            <wp:positionV relativeFrom="paragraph">
              <wp:posOffset>91440</wp:posOffset>
            </wp:positionV>
            <wp:extent cx="475488" cy="713232"/>
            <wp:effectExtent l="0" t="0" r="1270" b="0"/>
            <wp:wrapSquare wrapText="bothSides"/>
            <wp:docPr id="26" name="Picture 26"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szCs w:val="24"/>
        </w:rPr>
        <w:t>SAY:</w:t>
      </w:r>
    </w:p>
    <w:p w:rsidR="00E27C52" w:rsidRPr="00600786" w:rsidRDefault="00E27C52" w:rsidP="009A1DDE">
      <w:pPr>
        <w:spacing w:line="240" w:lineRule="auto"/>
        <w:rPr>
          <w:rFonts w:eastAsiaTheme="minorHAnsi"/>
        </w:rPr>
      </w:pPr>
    </w:p>
    <w:p w:rsidR="00C5397B" w:rsidRDefault="00244C44" w:rsidP="009A1DDE">
      <w:pPr>
        <w:spacing w:line="240" w:lineRule="auto"/>
      </w:pPr>
      <w:r>
        <w:rPr>
          <w:noProof/>
        </w:rPr>
        <w:drawing>
          <wp:anchor distT="0" distB="0" distL="114300" distR="114300" simplePos="0" relativeHeight="251939840" behindDoc="0" locked="0" layoutInCell="1" allowOverlap="1" wp14:anchorId="43E25BEA" wp14:editId="5DECF427">
            <wp:simplePos x="0" y="0"/>
            <wp:positionH relativeFrom="column">
              <wp:posOffset>5394960</wp:posOffset>
            </wp:positionH>
            <wp:positionV relativeFrom="margin">
              <wp:posOffset>1581785</wp:posOffset>
            </wp:positionV>
            <wp:extent cx="1377696" cy="1033272"/>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3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6D2925" w:rsidRPr="00600786">
        <w:t xml:space="preserve">This report can be filtered to display a single nursing unit or all residents </w:t>
      </w:r>
      <w:r w:rsidR="00C5397B" w:rsidRPr="00600786">
        <w:t xml:space="preserve">in the facility </w:t>
      </w:r>
      <w:r w:rsidR="006D2925" w:rsidRPr="00600786">
        <w:t>with pressure ulcer</w:t>
      </w:r>
      <w:r w:rsidR="00E22BE8">
        <w:t>s</w:t>
      </w:r>
      <w:r w:rsidR="006D2925" w:rsidRPr="00600786">
        <w:t>.</w:t>
      </w:r>
      <w:r w:rsidR="00325996">
        <w:t xml:space="preserve"> </w:t>
      </w:r>
      <w:r w:rsidR="006D2925" w:rsidRPr="00600786">
        <w:t xml:space="preserve">Pressure ulcer information that displays is captured from the most recent </w:t>
      </w:r>
      <w:r w:rsidR="006D2925" w:rsidRPr="00682433">
        <w:t>On-Time Pressure Ulcer Assessment</w:t>
      </w:r>
      <w:r w:rsidR="006D2925" w:rsidRPr="00600786">
        <w:t xml:space="preserve">. </w:t>
      </w:r>
    </w:p>
    <w:p w:rsidR="006D2925" w:rsidRPr="00600786" w:rsidRDefault="006D2925" w:rsidP="009A1DDE">
      <w:pPr>
        <w:spacing w:line="240" w:lineRule="auto"/>
        <w:rPr>
          <w:i/>
        </w:rPr>
      </w:pPr>
      <w:r w:rsidRPr="00600786">
        <w:t>Criteria for identifying pressure ulcers at risk for delayed healing were derived from a review of current pressure ulcer treatment guidelines and discussions with clinical experts</w:t>
      </w:r>
      <w:r w:rsidR="00C5397B">
        <w:t>.</w:t>
      </w:r>
      <w:r w:rsidRPr="00600786">
        <w:t xml:space="preserve"> </w:t>
      </w:r>
      <w:r w:rsidR="00C5397B">
        <w:t>The criteria</w:t>
      </w:r>
      <w:r w:rsidRPr="00600786">
        <w:t xml:space="preserve"> are explained in detail in the following section</w:t>
      </w:r>
      <w:r w:rsidR="00C5397B">
        <w:t>,</w:t>
      </w:r>
      <w:r w:rsidRPr="00600786">
        <w:t xml:space="preserve"> </w:t>
      </w:r>
      <w:r w:rsidR="00C5397B">
        <w:t>which</w:t>
      </w:r>
      <w:r w:rsidRPr="00600786">
        <w:t xml:space="preserve"> describes the </w:t>
      </w:r>
      <w:r w:rsidRPr="00682433">
        <w:t>On-Time Pressure Ulcers At-Risk for Delayed Healing Report</w:t>
      </w:r>
      <w:r w:rsidRPr="00600786">
        <w:rPr>
          <w:i/>
        </w:rPr>
        <w:t>.</w:t>
      </w:r>
      <w:r w:rsidR="00EC3629" w:rsidRPr="00600786">
        <w:rPr>
          <w:rFonts w:cs="Arial"/>
          <w:b/>
          <w:noProof/>
          <w:szCs w:val="24"/>
        </w:rPr>
        <w:t xml:space="preserve"> </w:t>
      </w:r>
    </w:p>
    <w:p w:rsidR="006D2925" w:rsidRPr="00600786" w:rsidRDefault="006D2925" w:rsidP="009A1DDE">
      <w:pPr>
        <w:spacing w:line="240" w:lineRule="auto"/>
      </w:pPr>
      <w:r w:rsidRPr="00600786">
        <w:t xml:space="preserve">Complete information will display for each ulcer if the pressure ulcer assessment date is within </w:t>
      </w:r>
      <w:r w:rsidR="0025139F">
        <w:t>9</w:t>
      </w:r>
      <w:r w:rsidR="0025139F" w:rsidRPr="00600786">
        <w:t xml:space="preserve"> </w:t>
      </w:r>
      <w:r w:rsidRPr="00600786">
        <w:t xml:space="preserve">days and prior to </w:t>
      </w:r>
      <w:r w:rsidR="00E957FE">
        <w:t xml:space="preserve">the </w:t>
      </w:r>
      <w:r w:rsidRPr="00600786">
        <w:t>report date.</w:t>
      </w:r>
      <w:r w:rsidR="00325996">
        <w:t xml:space="preserve"> </w:t>
      </w:r>
      <w:r w:rsidRPr="00600786">
        <w:t xml:space="preserve">If an ulcer is not healed and the assessment date is beyond the </w:t>
      </w:r>
      <w:r w:rsidR="0025139F">
        <w:t>9</w:t>
      </w:r>
      <w:r w:rsidR="00C5397B">
        <w:t>-</w:t>
      </w:r>
      <w:r w:rsidRPr="00600786">
        <w:t>day assessment window, the following cells will be blank: ulcer status, number of treatment changes, risk for delayed healing indicator, most recent assessed ulcer stage, and ulcer days.</w:t>
      </w:r>
    </w:p>
    <w:p w:rsidR="00EC3629" w:rsidRPr="00600786" w:rsidRDefault="00EC3629" w:rsidP="009A1DDE">
      <w:pPr>
        <w:pStyle w:val="Heading1"/>
        <w:widowControl/>
        <w:autoSpaceDE/>
        <w:autoSpaceDN/>
        <w:adjustRightInd/>
        <w:spacing w:after="60" w:line="240" w:lineRule="auto"/>
        <w:ind w:right="1350"/>
        <w:rPr>
          <w:rFonts w:eastAsiaTheme="majorEastAsia" w:cs="Arial"/>
          <w:bCs/>
          <w:color w:val="auto"/>
          <w:kern w:val="0"/>
          <w:szCs w:val="28"/>
        </w:rPr>
        <w:sectPr w:rsidR="00EC3629" w:rsidRPr="00600786" w:rsidSect="00BC23DC">
          <w:headerReference w:type="default" r:id="rId31"/>
          <w:pgSz w:w="12240" w:h="15840"/>
          <w:pgMar w:top="1440" w:right="3456" w:bottom="1440" w:left="1440" w:header="720" w:footer="720" w:gutter="0"/>
          <w:cols w:space="720"/>
          <w:noEndnote/>
        </w:sectPr>
      </w:pPr>
    </w:p>
    <w:p w:rsidR="00B4356D" w:rsidRPr="00600786" w:rsidRDefault="00752354" w:rsidP="00230FA7">
      <w:pPr>
        <w:pStyle w:val="Heading1"/>
        <w:spacing w:line="240" w:lineRule="auto"/>
        <w:rPr>
          <w:rFonts w:eastAsiaTheme="majorEastAsia"/>
        </w:rPr>
      </w:pPr>
      <w:r>
        <w:rPr>
          <w:rFonts w:eastAsiaTheme="majorEastAsia"/>
          <w:noProof/>
        </w:rPr>
        <w:lastRenderedPageBreak/>
        <w:drawing>
          <wp:anchor distT="0" distB="0" distL="114300" distR="114300" simplePos="0" relativeHeight="251952128" behindDoc="0" locked="0" layoutInCell="1" allowOverlap="1">
            <wp:simplePos x="0" y="0"/>
            <wp:positionH relativeFrom="column">
              <wp:posOffset>5394960</wp:posOffset>
            </wp:positionH>
            <wp:positionV relativeFrom="paragraph">
              <wp:posOffset>594360</wp:posOffset>
            </wp:positionV>
            <wp:extent cx="1377696" cy="1033272"/>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rUHealingReports_final_10262016.jpg"/>
                    <pic:cNvPicPr/>
                  </pic:nvPicPr>
                  <pic:blipFill>
                    <a:blip r:embed="rId3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00786">
        <w:rPr>
          <w:rFonts w:eastAsiaTheme="majorEastAsia"/>
        </w:rPr>
        <w:t xml:space="preserve">Slide </w:t>
      </w:r>
      <w:r w:rsidR="006278F4" w:rsidRPr="00600786">
        <w:rPr>
          <w:rFonts w:eastAsiaTheme="majorEastAsia"/>
        </w:rPr>
        <w:t>1</w:t>
      </w:r>
      <w:r w:rsidR="00A43172" w:rsidRPr="00600786">
        <w:rPr>
          <w:rFonts w:eastAsiaTheme="majorEastAsia"/>
        </w:rPr>
        <w:t>7:</w:t>
      </w:r>
      <w:r w:rsidR="00325996">
        <w:rPr>
          <w:rFonts w:eastAsiaTheme="majorEastAsia"/>
        </w:rPr>
        <w:t xml:space="preserve"> </w:t>
      </w:r>
      <w:r>
        <w:rPr>
          <w:rFonts w:eastAsiaTheme="majorEastAsia"/>
        </w:rPr>
        <w:t xml:space="preserve">Sample </w:t>
      </w:r>
      <w:r w:rsidR="00FD4519" w:rsidRPr="00600786">
        <w:rPr>
          <w:rFonts w:eastAsiaTheme="majorEastAsia"/>
        </w:rPr>
        <w:t>Existing Pressure Ulcers Report</w:t>
      </w:r>
    </w:p>
    <w:p w:rsidR="00FD4519" w:rsidRPr="00600786" w:rsidRDefault="00FD4519" w:rsidP="00230FA7">
      <w:pPr>
        <w:spacing w:after="0" w:line="240" w:lineRule="auto"/>
        <w:rPr>
          <w:rFonts w:cs="Arial"/>
          <w:b/>
          <w:szCs w:val="24"/>
        </w:rPr>
      </w:pPr>
      <w:r w:rsidRPr="00600786">
        <w:rPr>
          <w:noProof/>
        </w:rPr>
        <w:drawing>
          <wp:anchor distT="0" distB="0" distL="114300" distR="114300" simplePos="0" relativeHeight="251781120" behindDoc="1" locked="0" layoutInCell="1" allowOverlap="1" wp14:anchorId="7AE37525" wp14:editId="03120215">
            <wp:simplePos x="0" y="0"/>
            <wp:positionH relativeFrom="column">
              <wp:posOffset>0</wp:posOffset>
            </wp:positionH>
            <wp:positionV relativeFrom="paragraph">
              <wp:posOffset>20955</wp:posOffset>
            </wp:positionV>
            <wp:extent cx="603504" cy="603504"/>
            <wp:effectExtent l="0" t="0" r="6350" b="6350"/>
            <wp:wrapSquare wrapText="bothSides"/>
            <wp:docPr id="209" name="Picture 209"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519" w:rsidRPr="00600786" w:rsidRDefault="00FD4519" w:rsidP="009A1DDE">
      <w:pPr>
        <w:spacing w:after="200" w:line="240" w:lineRule="auto"/>
        <w:ind w:right="1526"/>
        <w:rPr>
          <w:rFonts w:cs="Arial"/>
          <w:b/>
          <w:szCs w:val="24"/>
        </w:rPr>
      </w:pPr>
      <w:r w:rsidRPr="00600786">
        <w:rPr>
          <w:rFonts w:cs="Arial"/>
          <w:b/>
          <w:szCs w:val="24"/>
        </w:rPr>
        <w:t>DO:</w:t>
      </w:r>
    </w:p>
    <w:p w:rsidR="00FD4519" w:rsidRPr="00600786" w:rsidRDefault="00FD4519" w:rsidP="00230FA7">
      <w:pPr>
        <w:spacing w:after="200" w:line="240" w:lineRule="auto"/>
        <w:ind w:right="1526"/>
        <w:rPr>
          <w:rFonts w:cs="Arial"/>
          <w:szCs w:val="24"/>
        </w:rPr>
      </w:pPr>
    </w:p>
    <w:p w:rsidR="00FD4519" w:rsidRPr="000D15AA" w:rsidRDefault="00FD4519" w:rsidP="009A1DDE">
      <w:pPr>
        <w:spacing w:line="240" w:lineRule="auto"/>
        <w:rPr>
          <w:bCs/>
        </w:rPr>
      </w:pPr>
      <w:r w:rsidRPr="000D15AA">
        <w:t xml:space="preserve">Instruct trainees to look at Existing Pressure Ulcers Report handout. </w:t>
      </w:r>
      <w:r w:rsidRPr="000D15AA">
        <w:rPr>
          <w:bCs/>
        </w:rPr>
        <w:t>Review the report contents and point out special features.</w:t>
      </w:r>
    </w:p>
    <w:tbl>
      <w:tblPr>
        <w:tblW w:w="8761" w:type="dxa"/>
        <w:tblInd w:w="-9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899"/>
        <w:gridCol w:w="878"/>
        <w:gridCol w:w="699"/>
        <w:gridCol w:w="699"/>
        <w:gridCol w:w="599"/>
        <w:gridCol w:w="540"/>
        <w:gridCol w:w="631"/>
        <w:gridCol w:w="720"/>
        <w:gridCol w:w="631"/>
        <w:gridCol w:w="720"/>
        <w:gridCol w:w="902"/>
        <w:gridCol w:w="843"/>
      </w:tblGrid>
      <w:tr w:rsidR="00FD4519" w:rsidRPr="00600786" w:rsidTr="00A17A0E">
        <w:trPr>
          <w:trHeight w:val="890"/>
          <w:tblHeader/>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4BC96" w:themeFill="background2" w:themeFillShade="BF"/>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On-Time Existing Pressure Ulcers Report</w:t>
            </w:r>
          </w:p>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Unit:</w:t>
            </w:r>
            <w:r w:rsidR="00325996">
              <w:rPr>
                <w:rFonts w:eastAsia="Times New Roman" w:cs="Arial"/>
                <w:b/>
                <w:sz w:val="18"/>
                <w:szCs w:val="18"/>
              </w:rPr>
              <w:t xml:space="preserve"> </w:t>
            </w:r>
            <w:r w:rsidRPr="00600786">
              <w:rPr>
                <w:rFonts w:eastAsia="Times New Roman" w:cs="Arial"/>
                <w:b/>
                <w:sz w:val="18"/>
                <w:szCs w:val="18"/>
              </w:rPr>
              <w:t>A</w:t>
            </w:r>
          </w:p>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Date:</w:t>
            </w:r>
            <w:r w:rsidR="00325996">
              <w:rPr>
                <w:rFonts w:eastAsia="Times New Roman" w:cs="Arial"/>
                <w:b/>
                <w:sz w:val="18"/>
                <w:szCs w:val="18"/>
              </w:rPr>
              <w:t xml:space="preserve"> </w:t>
            </w:r>
            <w:r w:rsidRPr="00600786">
              <w:rPr>
                <w:rFonts w:eastAsia="Times New Roman" w:cs="Arial"/>
                <w:b/>
                <w:sz w:val="18"/>
                <w:szCs w:val="18"/>
              </w:rPr>
              <w:t>02/10/14</w:t>
            </w:r>
          </w:p>
        </w:tc>
      </w:tr>
      <w:tr w:rsidR="00A17A0E" w:rsidRPr="00600786" w:rsidTr="00A17A0E">
        <w:trPr>
          <w:trHeight w:val="1163"/>
          <w:tblHeader/>
        </w:trPr>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Resident Name</w:t>
            </w:r>
            <w:r w:rsidRPr="00600786">
              <w:rPr>
                <w:rFonts w:eastAsia="Times New Roman" w:cs="Arial"/>
                <w:b/>
                <w:sz w:val="18"/>
                <w:szCs w:val="18"/>
              </w:rPr>
              <w:br/>
              <w:t>(last, first)</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Room Number</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D50A7C">
            <w:pPr>
              <w:spacing w:before="60" w:after="60" w:line="240" w:lineRule="auto"/>
              <w:jc w:val="center"/>
              <w:rPr>
                <w:rFonts w:eastAsia="Times New Roman" w:cs="Arial"/>
                <w:b/>
                <w:sz w:val="18"/>
                <w:szCs w:val="18"/>
              </w:rPr>
            </w:pPr>
            <w:r w:rsidRPr="00600786">
              <w:rPr>
                <w:rFonts w:eastAsia="Times New Roman" w:cs="Arial"/>
                <w:b/>
                <w:sz w:val="18"/>
                <w:szCs w:val="18"/>
              </w:rPr>
              <w:t xml:space="preserve">Days </w:t>
            </w:r>
            <w:r w:rsidR="00D50A7C">
              <w:rPr>
                <w:rFonts w:eastAsia="Times New Roman" w:cs="Arial"/>
                <w:b/>
                <w:sz w:val="18"/>
                <w:szCs w:val="18"/>
              </w:rPr>
              <w:t>F</w:t>
            </w:r>
            <w:r w:rsidRPr="00600786">
              <w:rPr>
                <w:rFonts w:eastAsia="Times New Roman" w:cs="Arial"/>
                <w:b/>
                <w:sz w:val="18"/>
                <w:szCs w:val="18"/>
              </w:rPr>
              <w:t>rom Admit to Ulcer Onset</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Ulcer Onset Date</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Ulcer</w:t>
            </w:r>
            <w:r w:rsidRPr="00600786">
              <w:rPr>
                <w:rFonts w:eastAsia="Times New Roman" w:cs="Arial"/>
                <w:b/>
                <w:sz w:val="18"/>
                <w:szCs w:val="18"/>
              </w:rPr>
              <w:br/>
              <w:t>Site</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Ulcer Days</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Initial Ulcer Stage</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Most Recent Assess Ulcer Stage</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Ulcer Origin</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Ulcer Status</w:t>
            </w: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 TX Order Changes</w:t>
            </w: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DD9C3" w:themeFill="background2" w:themeFillShade="E6"/>
            <w:vAlign w:val="bottom"/>
            <w:hideMark/>
          </w:tcPr>
          <w:p w:rsidR="00FD4519" w:rsidRPr="00600786" w:rsidRDefault="00FD4519" w:rsidP="009A1DDE">
            <w:pPr>
              <w:spacing w:before="60" w:after="60" w:line="240" w:lineRule="auto"/>
              <w:jc w:val="center"/>
              <w:rPr>
                <w:rFonts w:eastAsia="Times New Roman" w:cs="Arial"/>
                <w:b/>
                <w:sz w:val="18"/>
                <w:szCs w:val="18"/>
              </w:rPr>
            </w:pPr>
            <w:r w:rsidRPr="00600786">
              <w:rPr>
                <w:rFonts w:eastAsia="Times New Roman" w:cs="Arial"/>
                <w:b/>
                <w:sz w:val="18"/>
                <w:szCs w:val="18"/>
              </w:rPr>
              <w:t>At Risk for Delayed Healing</w:t>
            </w:r>
          </w:p>
        </w:tc>
      </w:tr>
      <w:tr w:rsidR="00A17A0E" w:rsidRPr="00600786" w:rsidTr="00A17A0E">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Resident A</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102</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0</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12/26/13</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COX</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47</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POA*</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IM</w:t>
            </w: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w:t>
            </w: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X</w:t>
            </w:r>
          </w:p>
        </w:tc>
      </w:tr>
      <w:tr w:rsidR="00A17A0E" w:rsidRPr="00600786" w:rsidTr="00A17A0E">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Resident B</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111</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482</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12/23/13</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ILIAC L</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50</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IHA</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IM</w:t>
            </w: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2</w:t>
            </w: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D4519" w:rsidRPr="00600786" w:rsidRDefault="00FD4519" w:rsidP="00D50A7C">
            <w:pPr>
              <w:spacing w:before="60" w:after="60" w:line="240" w:lineRule="auto"/>
              <w:jc w:val="center"/>
              <w:rPr>
                <w:rFonts w:eastAsia="Times New Roman" w:cs="Arial"/>
                <w:sz w:val="18"/>
                <w:szCs w:val="18"/>
              </w:rPr>
            </w:pPr>
          </w:p>
        </w:tc>
      </w:tr>
      <w:tr w:rsidR="00A17A0E" w:rsidRPr="00600786" w:rsidTr="00A17A0E">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Resident D</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113</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49</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12/30/13</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HEEL R</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43</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IHA</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WO</w:t>
            </w: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w:t>
            </w: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X</w:t>
            </w:r>
          </w:p>
        </w:tc>
      </w:tr>
      <w:tr w:rsidR="00A17A0E" w:rsidRPr="00600786" w:rsidTr="00A17A0E">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Resident D</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113</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0</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11/12/13</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TROCH R</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91</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4</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POA</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WO</w:t>
            </w: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w:t>
            </w: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X</w:t>
            </w:r>
          </w:p>
        </w:tc>
      </w:tr>
      <w:tr w:rsidR="00A17A0E" w:rsidRPr="00600786" w:rsidTr="00A17A0E">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Resident H</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121</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0</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12/14/13</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ANKO R</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59</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w:t>
            </w: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POA*</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NC</w:t>
            </w: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w:t>
            </w: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X</w:t>
            </w:r>
          </w:p>
        </w:tc>
      </w:tr>
      <w:tr w:rsidR="00A17A0E" w:rsidRPr="00600786" w:rsidTr="00A17A0E">
        <w:tc>
          <w:tcPr>
            <w:tcW w:w="5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Resident J</w:t>
            </w:r>
          </w:p>
        </w:tc>
        <w:tc>
          <w:tcPr>
            <w:tcW w:w="50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101</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35</w:t>
            </w:r>
          </w:p>
        </w:tc>
        <w:tc>
          <w:tcPr>
            <w:tcW w:w="39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01/20/14</w:t>
            </w:r>
          </w:p>
        </w:tc>
        <w:tc>
          <w:tcPr>
            <w:tcW w:w="34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EAR L</w:t>
            </w:r>
          </w:p>
        </w:tc>
        <w:tc>
          <w:tcPr>
            <w:tcW w:w="30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D4519" w:rsidRPr="00600786" w:rsidRDefault="00FD4519" w:rsidP="00D50A7C">
            <w:pPr>
              <w:spacing w:before="60" w:after="60" w:line="240" w:lineRule="auto"/>
              <w:jc w:val="center"/>
              <w:rPr>
                <w:rFonts w:eastAsia="Times New Roman" w:cs="Arial"/>
                <w:sz w:val="18"/>
                <w:szCs w:val="18"/>
              </w:rPr>
            </w:pP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1</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D4519" w:rsidRPr="00600786" w:rsidRDefault="00FD4519" w:rsidP="00D50A7C">
            <w:pPr>
              <w:spacing w:before="60" w:after="60" w:line="240" w:lineRule="auto"/>
              <w:jc w:val="center"/>
              <w:rPr>
                <w:rFonts w:eastAsia="Times New Roman" w:cs="Arial"/>
                <w:sz w:val="18"/>
                <w:szCs w:val="18"/>
              </w:rPr>
            </w:pPr>
          </w:p>
        </w:tc>
        <w:tc>
          <w:tcPr>
            <w:tcW w:w="3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FD4519" w:rsidRPr="00600786" w:rsidRDefault="00FD4519" w:rsidP="00D50A7C">
            <w:pPr>
              <w:spacing w:before="60" w:after="60" w:line="240" w:lineRule="auto"/>
              <w:jc w:val="center"/>
              <w:rPr>
                <w:rFonts w:eastAsia="Times New Roman" w:cs="Arial"/>
                <w:sz w:val="18"/>
                <w:szCs w:val="18"/>
              </w:rPr>
            </w:pPr>
            <w:r w:rsidRPr="00600786">
              <w:rPr>
                <w:rFonts w:eastAsia="Times New Roman" w:cs="Arial"/>
                <w:sz w:val="18"/>
                <w:szCs w:val="18"/>
              </w:rPr>
              <w:t>IHA</w:t>
            </w:r>
          </w:p>
        </w:tc>
        <w:tc>
          <w:tcPr>
            <w:tcW w:w="4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D4519" w:rsidRPr="00600786" w:rsidRDefault="00FD4519" w:rsidP="00D50A7C">
            <w:pPr>
              <w:spacing w:before="60" w:after="60" w:line="240" w:lineRule="auto"/>
              <w:jc w:val="center"/>
              <w:rPr>
                <w:rFonts w:eastAsia="Times New Roman" w:cs="Arial"/>
                <w:sz w:val="18"/>
                <w:szCs w:val="18"/>
              </w:rPr>
            </w:pPr>
          </w:p>
        </w:tc>
        <w:tc>
          <w:tcPr>
            <w:tcW w:w="51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D4519" w:rsidRPr="00600786" w:rsidRDefault="00FD4519" w:rsidP="00D50A7C">
            <w:pPr>
              <w:spacing w:before="60" w:after="60" w:line="240" w:lineRule="auto"/>
              <w:jc w:val="center"/>
              <w:rPr>
                <w:rFonts w:eastAsia="Times New Roman" w:cs="Arial"/>
                <w:sz w:val="18"/>
                <w:szCs w:val="18"/>
              </w:rPr>
            </w:pPr>
          </w:p>
        </w:tc>
        <w:tc>
          <w:tcPr>
            <w:tcW w:w="48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D4519" w:rsidRPr="00600786" w:rsidRDefault="00FD4519" w:rsidP="00D50A7C">
            <w:pPr>
              <w:spacing w:before="60" w:after="60" w:line="240" w:lineRule="auto"/>
              <w:jc w:val="center"/>
              <w:rPr>
                <w:rFonts w:eastAsia="Times New Roman" w:cs="Arial"/>
                <w:sz w:val="18"/>
                <w:szCs w:val="18"/>
              </w:rPr>
            </w:pPr>
          </w:p>
        </w:tc>
      </w:tr>
    </w:tbl>
    <w:p w:rsidR="00FD4519" w:rsidRPr="00600786" w:rsidRDefault="00FD4519" w:rsidP="00A17A0E">
      <w:pPr>
        <w:pStyle w:val="Note"/>
        <w:ind w:left="-1008"/>
      </w:pPr>
      <w:r w:rsidRPr="007E4F8C">
        <w:rPr>
          <w:b/>
        </w:rPr>
        <w:t>Note:</w:t>
      </w:r>
      <w:r w:rsidR="00325996">
        <w:t xml:space="preserve"> </w:t>
      </w:r>
      <w:r w:rsidRPr="00600786">
        <w:t xml:space="preserve">POA* indicates that the pressure ulcer was present on admission but has </w:t>
      </w:r>
      <w:r w:rsidR="00555650">
        <w:t>gotten worse (increased in ulcer stage since admission)</w:t>
      </w:r>
      <w:r w:rsidRPr="00600786">
        <w:t>.</w:t>
      </w:r>
    </w:p>
    <w:p w:rsidR="006313F3" w:rsidRPr="00600786" w:rsidRDefault="006313F3" w:rsidP="009A1DDE">
      <w:pPr>
        <w:pStyle w:val="Heading1"/>
        <w:widowControl/>
        <w:autoSpaceDE/>
        <w:autoSpaceDN/>
        <w:adjustRightInd/>
        <w:spacing w:after="60" w:line="240" w:lineRule="auto"/>
        <w:ind w:right="1350"/>
        <w:rPr>
          <w:rFonts w:eastAsiaTheme="majorEastAsia" w:cs="Arial"/>
          <w:bCs/>
          <w:color w:val="auto"/>
          <w:kern w:val="0"/>
          <w:szCs w:val="28"/>
        </w:rPr>
      </w:pPr>
      <w:r w:rsidRPr="00600786">
        <w:rPr>
          <w:rFonts w:eastAsiaTheme="majorEastAsia" w:cs="Arial"/>
          <w:bCs/>
          <w:color w:val="auto"/>
          <w:kern w:val="0"/>
          <w:szCs w:val="28"/>
        </w:rPr>
        <w:br w:type="page"/>
      </w:r>
    </w:p>
    <w:p w:rsidR="00B4356D" w:rsidRPr="00600786" w:rsidRDefault="00A17A0E" w:rsidP="009A1DDE">
      <w:pPr>
        <w:pStyle w:val="Heading1"/>
        <w:spacing w:line="240" w:lineRule="auto"/>
        <w:rPr>
          <w:rFonts w:eastAsiaTheme="majorEastAsia"/>
        </w:rPr>
      </w:pPr>
      <w:r>
        <w:rPr>
          <w:noProof/>
        </w:rPr>
        <w:lastRenderedPageBreak/>
        <w:drawing>
          <wp:anchor distT="0" distB="0" distL="114300" distR="114300" simplePos="0" relativeHeight="251941888" behindDoc="0" locked="0" layoutInCell="1" allowOverlap="1" wp14:anchorId="29892DF0" wp14:editId="0EB406AA">
            <wp:simplePos x="0" y="0"/>
            <wp:positionH relativeFrom="column">
              <wp:posOffset>5394960</wp:posOffset>
            </wp:positionH>
            <wp:positionV relativeFrom="paragraph">
              <wp:posOffset>594360</wp:posOffset>
            </wp:positionV>
            <wp:extent cx="1377696" cy="1033272"/>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00786">
        <w:rPr>
          <w:rFonts w:eastAsiaTheme="majorEastAsia"/>
        </w:rPr>
        <w:t>Slide 1</w:t>
      </w:r>
      <w:r w:rsidR="006A51F4" w:rsidRPr="00600786">
        <w:rPr>
          <w:rFonts w:eastAsiaTheme="majorEastAsia"/>
        </w:rPr>
        <w:t>8</w:t>
      </w:r>
      <w:r w:rsidR="00B968AC" w:rsidRPr="00600786">
        <w:rPr>
          <w:rFonts w:eastAsiaTheme="majorEastAsia"/>
        </w:rPr>
        <w:t>:</w:t>
      </w:r>
      <w:r w:rsidR="00325996">
        <w:rPr>
          <w:rFonts w:eastAsiaTheme="majorEastAsia"/>
        </w:rPr>
        <w:t xml:space="preserve"> </w:t>
      </w:r>
      <w:r w:rsidR="006A51F4" w:rsidRPr="00600786">
        <w:rPr>
          <w:rFonts w:eastAsiaTheme="majorEastAsia"/>
        </w:rPr>
        <w:t>Reviewing Existing Pressure Ulcers Report Calculation Details</w:t>
      </w:r>
    </w:p>
    <w:p w:rsidR="006A51F4" w:rsidRPr="00600786" w:rsidRDefault="006A51F4" w:rsidP="009A1DDE">
      <w:pPr>
        <w:spacing w:after="120" w:line="240" w:lineRule="auto"/>
        <w:rPr>
          <w:rFonts w:cs="Arial"/>
          <w:b/>
          <w:szCs w:val="24"/>
        </w:rPr>
      </w:pPr>
      <w:r w:rsidRPr="00600786">
        <w:rPr>
          <w:noProof/>
        </w:rPr>
        <w:drawing>
          <wp:anchor distT="0" distB="0" distL="114300" distR="114300" simplePos="0" relativeHeight="251783168" behindDoc="1" locked="0" layoutInCell="1" allowOverlap="1" wp14:anchorId="3466ABAA" wp14:editId="61D46BB4">
            <wp:simplePos x="0" y="0"/>
            <wp:positionH relativeFrom="column">
              <wp:posOffset>0</wp:posOffset>
            </wp:positionH>
            <wp:positionV relativeFrom="paragraph">
              <wp:posOffset>20955</wp:posOffset>
            </wp:positionV>
            <wp:extent cx="603504" cy="603504"/>
            <wp:effectExtent l="0" t="0" r="6350" b="6350"/>
            <wp:wrapSquare wrapText="bothSides"/>
            <wp:docPr id="210" name="Picture 210"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1F4" w:rsidRPr="00600786" w:rsidRDefault="006A51F4" w:rsidP="009A1DDE">
      <w:pPr>
        <w:spacing w:after="200" w:line="240" w:lineRule="auto"/>
        <w:ind w:right="1526"/>
        <w:rPr>
          <w:rFonts w:cs="Arial"/>
          <w:b/>
          <w:szCs w:val="24"/>
        </w:rPr>
      </w:pPr>
      <w:r w:rsidRPr="00600786">
        <w:rPr>
          <w:rFonts w:cs="Arial"/>
          <w:b/>
          <w:szCs w:val="24"/>
        </w:rPr>
        <w:t>DO:</w:t>
      </w:r>
    </w:p>
    <w:p w:rsidR="006A51F4" w:rsidRPr="00600786" w:rsidRDefault="006A51F4" w:rsidP="009A1DDE">
      <w:pPr>
        <w:spacing w:after="200" w:line="240" w:lineRule="auto"/>
        <w:ind w:right="1526"/>
        <w:rPr>
          <w:rFonts w:cs="Arial"/>
          <w:szCs w:val="24"/>
        </w:rPr>
      </w:pPr>
    </w:p>
    <w:p w:rsidR="006A51F4" w:rsidRPr="000D15AA" w:rsidRDefault="006A51F4" w:rsidP="009A1DDE">
      <w:pPr>
        <w:spacing w:line="240" w:lineRule="auto"/>
      </w:pPr>
      <w:r w:rsidRPr="000D15AA">
        <w:t>Review the calculation details with facilitator trainees.</w:t>
      </w:r>
    </w:p>
    <w:p w:rsidR="005727B5" w:rsidRPr="00600786" w:rsidRDefault="00AD7E13" w:rsidP="009A1DDE">
      <w:pPr>
        <w:spacing w:line="240" w:lineRule="auto"/>
        <w:rPr>
          <w:rFonts w:cs="Arial"/>
          <w:b/>
          <w:szCs w:val="24"/>
        </w:rPr>
      </w:pPr>
      <w:r w:rsidRPr="00600786">
        <w:rPr>
          <w:noProof/>
        </w:rPr>
        <w:drawing>
          <wp:anchor distT="0" distB="0" distL="114300" distR="114300" simplePos="0" relativeHeight="251702272" behindDoc="0" locked="0" layoutInCell="1" allowOverlap="1" wp14:anchorId="2D34B527" wp14:editId="5A166E0F">
            <wp:simplePos x="0" y="0"/>
            <wp:positionH relativeFrom="column">
              <wp:posOffset>0</wp:posOffset>
            </wp:positionH>
            <wp:positionV relativeFrom="paragraph">
              <wp:posOffset>91440</wp:posOffset>
            </wp:positionV>
            <wp:extent cx="475488" cy="713232"/>
            <wp:effectExtent l="0" t="0" r="1270" b="0"/>
            <wp:wrapSquare wrapText="bothSides"/>
            <wp:docPr id="25" name="Picture 25"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szCs w:val="24"/>
        </w:rPr>
        <w:t>SAY:</w:t>
      </w:r>
    </w:p>
    <w:p w:rsidR="00AD7E13" w:rsidRPr="00600786" w:rsidRDefault="00AD7E13" w:rsidP="009A1DDE">
      <w:pPr>
        <w:spacing w:line="240" w:lineRule="auto"/>
        <w:rPr>
          <w:rFonts w:eastAsiaTheme="minorHAnsi"/>
        </w:rPr>
      </w:pPr>
    </w:p>
    <w:p w:rsidR="006A51F4" w:rsidRPr="00600786" w:rsidRDefault="006A51F4" w:rsidP="009A1DDE">
      <w:pPr>
        <w:spacing w:after="120" w:line="240" w:lineRule="auto"/>
      </w:pPr>
      <w:r w:rsidRPr="00600786">
        <w:t>The On-Time software performs various calculations to display the relevant information. We will review how the different fields are determined.</w:t>
      </w:r>
    </w:p>
    <w:p w:rsidR="006A51F4" w:rsidRPr="00600786" w:rsidRDefault="006A51F4" w:rsidP="009A1DDE">
      <w:pPr>
        <w:spacing w:after="120" w:line="240" w:lineRule="auto"/>
      </w:pPr>
      <w:r w:rsidRPr="00600786">
        <w:rPr>
          <w:b/>
          <w:i/>
          <w:iCs/>
        </w:rPr>
        <w:t xml:space="preserve">Days </w:t>
      </w:r>
      <w:r w:rsidR="007C7D33">
        <w:rPr>
          <w:b/>
          <w:i/>
          <w:iCs/>
        </w:rPr>
        <w:t>F</w:t>
      </w:r>
      <w:r w:rsidRPr="00600786">
        <w:rPr>
          <w:b/>
          <w:i/>
          <w:iCs/>
        </w:rPr>
        <w:t>rom Admit to Ulcer Onset.</w:t>
      </w:r>
      <w:r w:rsidR="00325996">
        <w:rPr>
          <w:b/>
          <w:i/>
          <w:iCs/>
        </w:rPr>
        <w:t xml:space="preserve"> </w:t>
      </w:r>
      <w:r w:rsidRPr="00600786">
        <w:t>This the number of days from the admission date to the date the pressure ulcer was first observed.</w:t>
      </w:r>
    </w:p>
    <w:p w:rsidR="006A51F4" w:rsidRPr="00600786" w:rsidRDefault="006A51F4" w:rsidP="009A1DDE">
      <w:pPr>
        <w:spacing w:after="120" w:line="240" w:lineRule="auto"/>
      </w:pPr>
      <w:r w:rsidRPr="00600786">
        <w:rPr>
          <w:b/>
          <w:i/>
          <w:iCs/>
        </w:rPr>
        <w:t>Ulcer Onset Date</w:t>
      </w:r>
      <w:r w:rsidRPr="00600786">
        <w:rPr>
          <w:b/>
        </w:rPr>
        <w:t>.</w:t>
      </w:r>
      <w:r w:rsidRPr="00600786">
        <w:t xml:space="preserve"> This is the date that the pressure ulcer was first observed. </w:t>
      </w:r>
    </w:p>
    <w:p w:rsidR="006A51F4" w:rsidRPr="00600786" w:rsidRDefault="006A51F4" w:rsidP="009A1DDE">
      <w:pPr>
        <w:spacing w:line="240" w:lineRule="auto"/>
        <w:rPr>
          <w:rFonts w:eastAsia="Times New Roman"/>
        </w:rPr>
      </w:pPr>
      <w:r w:rsidRPr="00600786">
        <w:rPr>
          <w:b/>
          <w:i/>
        </w:rPr>
        <w:t>Ulcer Site.</w:t>
      </w:r>
      <w:r w:rsidR="00325996">
        <w:rPr>
          <w:b/>
          <w:i/>
        </w:rPr>
        <w:t xml:space="preserve"> </w:t>
      </w:r>
      <w:r w:rsidRPr="00600786">
        <w:rPr>
          <w:rFonts w:eastAsia="Times New Roman"/>
        </w:rPr>
        <w:t>This is a code to indicate the location of the pressure ulcer on the resident’s body.</w:t>
      </w:r>
    </w:p>
    <w:tbl>
      <w:tblPr>
        <w:tblW w:w="5760" w:type="dxa"/>
        <w:jc w:val="center"/>
        <w:tblLook w:val="0000" w:firstRow="0" w:lastRow="0" w:firstColumn="0" w:lastColumn="0" w:noHBand="0" w:noVBand="0"/>
      </w:tblPr>
      <w:tblGrid>
        <w:gridCol w:w="2392"/>
        <w:gridCol w:w="3368"/>
      </w:tblGrid>
      <w:tr w:rsidR="00947891" w:rsidRPr="00600786" w:rsidTr="00682433">
        <w:trPr>
          <w:trHeight w:val="350"/>
          <w:jc w:val="center"/>
        </w:trPr>
        <w:tc>
          <w:tcPr>
            <w:tcW w:w="208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7891" w:rsidRPr="00600786" w:rsidRDefault="00947891" w:rsidP="009A1DDE">
            <w:pPr>
              <w:spacing w:after="0" w:line="240" w:lineRule="auto"/>
              <w:rPr>
                <w:rFonts w:cs="Arial"/>
                <w:b/>
                <w:sz w:val="18"/>
                <w:szCs w:val="18"/>
              </w:rPr>
            </w:pPr>
            <w:r w:rsidRPr="00600786">
              <w:rPr>
                <w:rFonts w:cs="Arial"/>
                <w:b/>
                <w:sz w:val="18"/>
                <w:szCs w:val="18"/>
              </w:rPr>
              <w:t>Ulcer Location Code</w:t>
            </w:r>
          </w:p>
        </w:tc>
        <w:tc>
          <w:tcPr>
            <w:tcW w:w="2932"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947891" w:rsidRPr="00600786" w:rsidRDefault="00947891" w:rsidP="009A1DDE">
            <w:pPr>
              <w:spacing w:after="0" w:line="240" w:lineRule="auto"/>
              <w:rPr>
                <w:rFonts w:cs="Arial"/>
                <w:b/>
                <w:sz w:val="18"/>
                <w:szCs w:val="18"/>
              </w:rPr>
            </w:pPr>
            <w:r w:rsidRPr="00600786">
              <w:rPr>
                <w:rFonts w:cs="Arial"/>
                <w:b/>
                <w:sz w:val="18"/>
                <w:szCs w:val="18"/>
              </w:rPr>
              <w:t>Ulcer Location Description</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HEAD</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Back of head</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EAR</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Ear: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SCAP</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Scapula: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ELB</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Elbow: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VERTU</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Vertebrae upper</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VERTM</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Vertebrae mid</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SACR</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Sacrum</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COX</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Coccyx</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ILIAC</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Iliac Crest: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TROCH</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Trochanter: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IS</w:t>
            </w:r>
            <w:r w:rsidR="007C7D33">
              <w:rPr>
                <w:rFonts w:cs="Arial"/>
                <w:sz w:val="18"/>
                <w:szCs w:val="18"/>
              </w:rPr>
              <w:t>C</w:t>
            </w:r>
            <w:r w:rsidRPr="00600786">
              <w:rPr>
                <w:rFonts w:cs="Arial"/>
                <w:sz w:val="18"/>
                <w:szCs w:val="18"/>
              </w:rPr>
              <w:t>HIA</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Ischial Tuberosity: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THIGH</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Thigh: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KNEE</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Knee: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LLEG</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Lower Leg: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ANKI</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Ankle, Inner: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ANKO</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Ankle, Outer: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HEEL</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Heel: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TOE</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Toes: R/L</w:t>
            </w:r>
          </w:p>
        </w:tc>
      </w:tr>
      <w:tr w:rsidR="00947891" w:rsidRPr="00600786" w:rsidTr="00682433">
        <w:trPr>
          <w:trHeight w:val="216"/>
          <w:jc w:val="center"/>
        </w:trPr>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OTH</w:t>
            </w:r>
          </w:p>
        </w:tc>
        <w:tc>
          <w:tcPr>
            <w:tcW w:w="2932" w:type="dxa"/>
            <w:tcBorders>
              <w:top w:val="single" w:sz="4" w:space="0" w:color="auto"/>
              <w:left w:val="single" w:sz="4" w:space="0" w:color="auto"/>
              <w:bottom w:val="single" w:sz="4" w:space="0" w:color="auto"/>
              <w:right w:val="single" w:sz="4" w:space="0" w:color="auto"/>
            </w:tcBorders>
            <w:shd w:val="clear" w:color="auto" w:fill="auto"/>
            <w:vAlign w:val="center"/>
          </w:tcPr>
          <w:p w:rsidR="00947891" w:rsidRPr="00600786" w:rsidRDefault="00947891" w:rsidP="009A1DDE">
            <w:pPr>
              <w:spacing w:after="0" w:line="240" w:lineRule="auto"/>
              <w:rPr>
                <w:rFonts w:cs="Arial"/>
                <w:sz w:val="18"/>
                <w:szCs w:val="18"/>
              </w:rPr>
            </w:pPr>
            <w:r w:rsidRPr="00600786">
              <w:rPr>
                <w:rFonts w:cs="Arial"/>
                <w:sz w:val="18"/>
                <w:szCs w:val="18"/>
              </w:rPr>
              <w:t>Other</w:t>
            </w:r>
          </w:p>
        </w:tc>
      </w:tr>
    </w:tbl>
    <w:p w:rsidR="007C7D33" w:rsidRDefault="007C7D33">
      <w:pPr>
        <w:spacing w:after="200" w:line="276" w:lineRule="auto"/>
        <w:rPr>
          <w:b/>
          <w:i/>
          <w:iCs/>
        </w:rPr>
      </w:pPr>
      <w:r>
        <w:rPr>
          <w:b/>
          <w:i/>
          <w:iCs/>
        </w:rPr>
        <w:br w:type="page"/>
      </w:r>
    </w:p>
    <w:p w:rsidR="006A51F4" w:rsidRPr="00600786" w:rsidRDefault="006A51F4" w:rsidP="009A1DDE">
      <w:pPr>
        <w:spacing w:after="120" w:line="240" w:lineRule="auto"/>
      </w:pPr>
      <w:r w:rsidRPr="00600786">
        <w:rPr>
          <w:b/>
          <w:i/>
          <w:iCs/>
        </w:rPr>
        <w:lastRenderedPageBreak/>
        <w:t>Ulcer Days</w:t>
      </w:r>
      <w:r w:rsidRPr="00600786">
        <w:t>. This is the number of days from the date of onset to the most recent pressure ulcer assessment date.</w:t>
      </w:r>
    </w:p>
    <w:p w:rsidR="006A51F4" w:rsidRPr="00600786" w:rsidRDefault="006A51F4" w:rsidP="009A1DDE">
      <w:pPr>
        <w:spacing w:after="120" w:line="240" w:lineRule="auto"/>
      </w:pPr>
      <w:proofErr w:type="gramStart"/>
      <w:r w:rsidRPr="00600786">
        <w:rPr>
          <w:b/>
          <w:i/>
        </w:rPr>
        <w:t>Initial Ulcer Stage.</w:t>
      </w:r>
      <w:proofErr w:type="gramEnd"/>
      <w:r w:rsidRPr="00600786">
        <w:rPr>
          <w:b/>
          <w:i/>
        </w:rPr>
        <w:t xml:space="preserve"> </w:t>
      </w:r>
      <w:r w:rsidRPr="00600786">
        <w:t xml:space="preserve">This is the stage of the pressure ulcer when it was first observed and recorded on the original pressure ulcer assessment. </w:t>
      </w:r>
    </w:p>
    <w:p w:rsidR="006A51F4" w:rsidRPr="00600786" w:rsidRDefault="006A51F4" w:rsidP="009A1DDE">
      <w:pPr>
        <w:spacing w:after="120" w:line="240" w:lineRule="auto"/>
      </w:pPr>
      <w:r w:rsidRPr="00600786">
        <w:rPr>
          <w:b/>
          <w:i/>
          <w:iCs/>
        </w:rPr>
        <w:t>Most Recent Assessed Ulcer Stage</w:t>
      </w:r>
      <w:r w:rsidRPr="00600786">
        <w:rPr>
          <w:b/>
        </w:rPr>
        <w:t>.</w:t>
      </w:r>
      <w:r w:rsidRPr="00600786">
        <w:t xml:space="preserve"> This is the stage recorded on the most recent pressure ulcer assessment, if the assessment date is ≤9 days </w:t>
      </w:r>
      <w:r w:rsidR="007C7D33">
        <w:t>before</w:t>
      </w:r>
      <w:r w:rsidRPr="00600786">
        <w:t xml:space="preserve"> the report date. If the pressure ulcer assessment date is 10 </w:t>
      </w:r>
      <w:r w:rsidR="00FE0B94">
        <w:t xml:space="preserve">or more </w:t>
      </w:r>
      <w:r w:rsidRPr="00600786">
        <w:t xml:space="preserve">days </w:t>
      </w:r>
      <w:r w:rsidR="00FE0B94">
        <w:t>before the</w:t>
      </w:r>
      <w:r w:rsidRPr="00600786">
        <w:t xml:space="preserve"> report date, no information will display for this item. Pressure ulcers are not “reverse staged</w:t>
      </w:r>
      <w:r w:rsidR="007C7D33">
        <w:t>.</w:t>
      </w:r>
      <w:r w:rsidRPr="00600786">
        <w:t xml:space="preserve">” </w:t>
      </w:r>
      <w:r w:rsidR="007C7D33">
        <w:t>T</w:t>
      </w:r>
      <w:r w:rsidRPr="00600786">
        <w:t>hus</w:t>
      </w:r>
      <w:r w:rsidR="007C7D33">
        <w:t>,</w:t>
      </w:r>
      <w:r w:rsidRPr="00600786">
        <w:t xml:space="preserve"> unless the pressure ulcer has increased in stage, the original pressure ulcer stage when first observed will be displayed. </w:t>
      </w:r>
    </w:p>
    <w:p w:rsidR="006A51F4" w:rsidRPr="00600786" w:rsidRDefault="006A51F4" w:rsidP="009A1DDE">
      <w:pPr>
        <w:spacing w:after="120" w:line="240" w:lineRule="auto"/>
      </w:pPr>
      <w:r w:rsidRPr="00600786">
        <w:rPr>
          <w:b/>
          <w:i/>
        </w:rPr>
        <w:t xml:space="preserve">Ulcer Origin. </w:t>
      </w:r>
      <w:r w:rsidRPr="00600786">
        <w:t>This is the pressure ulcer origin as recorded on the initial pressure ulcer assessment. There are two possible origins:</w:t>
      </w:r>
    </w:p>
    <w:p w:rsidR="006A51F4" w:rsidRPr="00600786" w:rsidRDefault="006A51F4" w:rsidP="007E4F8C">
      <w:pPr>
        <w:pStyle w:val="ListBullet"/>
      </w:pPr>
      <w:r w:rsidRPr="00600786">
        <w:t xml:space="preserve">POA </w:t>
      </w:r>
    </w:p>
    <w:p w:rsidR="006A51F4" w:rsidRPr="00600786" w:rsidRDefault="006A51F4" w:rsidP="007E4F8C">
      <w:pPr>
        <w:pStyle w:val="ListBullet"/>
      </w:pPr>
      <w:r w:rsidRPr="00600786">
        <w:t xml:space="preserve">IHA </w:t>
      </w:r>
    </w:p>
    <w:p w:rsidR="006A51F4" w:rsidRPr="00600786" w:rsidRDefault="006A51F4" w:rsidP="009A1DDE">
      <w:pPr>
        <w:spacing w:after="120" w:line="240" w:lineRule="auto"/>
      </w:pPr>
      <w:r w:rsidRPr="00600786">
        <w:t xml:space="preserve">Pressure ulcers that are present on admission but stage </w:t>
      </w:r>
      <w:r w:rsidR="00E957FE">
        <w:t xml:space="preserve">increased </w:t>
      </w:r>
      <w:r w:rsidRPr="00600786">
        <w:t>after the admit date are flagged as POA*.</w:t>
      </w:r>
    </w:p>
    <w:p w:rsidR="006A51F4" w:rsidRPr="00600786" w:rsidRDefault="006A51F4" w:rsidP="009A1DDE">
      <w:pPr>
        <w:spacing w:after="120" w:line="240" w:lineRule="auto"/>
      </w:pPr>
      <w:r w:rsidRPr="00600786">
        <w:rPr>
          <w:b/>
          <w:i/>
        </w:rPr>
        <w:t xml:space="preserve">Ulcer Status. </w:t>
      </w:r>
      <w:r w:rsidRPr="00600786">
        <w:t xml:space="preserve">This is the </w:t>
      </w:r>
      <w:r w:rsidR="00E957FE">
        <w:t xml:space="preserve">subjective overall assessment of the </w:t>
      </w:r>
      <w:r w:rsidRPr="00600786">
        <w:t>current status of the pressure ulcer as observed by nursing</w:t>
      </w:r>
      <w:r w:rsidR="00E957FE">
        <w:t>.</w:t>
      </w:r>
      <w:r w:rsidRPr="00600786">
        <w:t xml:space="preserve"> </w:t>
      </w:r>
      <w:r w:rsidR="00E957FE">
        <w:t>Ulcer status will only be reported</w:t>
      </w:r>
      <w:r w:rsidRPr="00600786">
        <w:t xml:space="preserve"> if the assessment date is ≤9 days from the report date. If the pressure ulcer assessment date is 10 or </w:t>
      </w:r>
      <w:r w:rsidR="00FE0B94">
        <w:t xml:space="preserve">more days </w:t>
      </w:r>
      <w:r w:rsidR="00B2727A">
        <w:t xml:space="preserve">before </w:t>
      </w:r>
      <w:r w:rsidRPr="00600786">
        <w:t>the report date, no information will display for this item. Pressure ulcers may improve (IM), worsen (WO)</w:t>
      </w:r>
      <w:r w:rsidR="007C7D33">
        <w:t>,</w:t>
      </w:r>
      <w:r w:rsidRPr="00600786">
        <w:t xml:space="preserve"> or show no change (NC).</w:t>
      </w:r>
    </w:p>
    <w:p w:rsidR="006A51F4" w:rsidRPr="00600786" w:rsidRDefault="006A51F4" w:rsidP="009A1DDE">
      <w:pPr>
        <w:spacing w:after="120" w:line="240" w:lineRule="auto"/>
      </w:pPr>
      <w:r w:rsidRPr="00600786">
        <w:rPr>
          <w:b/>
          <w:i/>
        </w:rPr>
        <w:t>Number of Treatment Changes</w:t>
      </w:r>
      <w:r w:rsidRPr="00600786">
        <w:t xml:space="preserve">. This is the number of times the treatment orders have been changed since the pressure ulcer was first observed. Treatment changes include treatment orders and adjunctive therapies as recorded from physician orders or as recorded on the pressure ulcer assessment. This item does not include orders to discontinue a treatment or adjunctive therapy. The pressure ulcer assessment date must be ≤9 days </w:t>
      </w:r>
      <w:r w:rsidR="00B2727A">
        <w:t>before</w:t>
      </w:r>
      <w:r w:rsidR="00B2727A" w:rsidRPr="00600786">
        <w:t xml:space="preserve"> </w:t>
      </w:r>
      <w:r w:rsidRPr="00600786">
        <w:t xml:space="preserve">the report date. If the pressure ulcer assessment date is 10 </w:t>
      </w:r>
      <w:r w:rsidR="00FE0B94">
        <w:t xml:space="preserve">or more </w:t>
      </w:r>
      <w:r w:rsidRPr="00600786">
        <w:t xml:space="preserve">days </w:t>
      </w:r>
      <w:r w:rsidR="00B2727A">
        <w:t>before</w:t>
      </w:r>
      <w:r w:rsidR="00FE0B94">
        <w:t xml:space="preserve"> </w:t>
      </w:r>
      <w:r w:rsidRPr="00600786">
        <w:t>the report date, no information will display for this item.</w:t>
      </w:r>
    </w:p>
    <w:p w:rsidR="00D24604" w:rsidRPr="00600786" w:rsidRDefault="006A51F4" w:rsidP="009A1DDE">
      <w:pPr>
        <w:spacing w:after="120" w:line="240" w:lineRule="auto"/>
        <w:sectPr w:rsidR="00D24604" w:rsidRPr="00600786" w:rsidSect="00BC23DC">
          <w:headerReference w:type="default" r:id="rId34"/>
          <w:pgSz w:w="12240" w:h="15840"/>
          <w:pgMar w:top="1440" w:right="3456" w:bottom="1440" w:left="1440" w:header="720" w:footer="720" w:gutter="0"/>
          <w:cols w:space="720"/>
          <w:noEndnote/>
        </w:sectPr>
      </w:pPr>
      <w:r w:rsidRPr="00600786">
        <w:rPr>
          <w:b/>
          <w:i/>
        </w:rPr>
        <w:t>At Risk for Delayed Healing</w:t>
      </w:r>
      <w:r w:rsidRPr="00600786">
        <w:t xml:space="preserve">. This is a flag for pressure ulcers at risk for delayed healing due to factors that indicate a lack of expected progress toward healing. Details on criteria are provided in the discussion that follows on the </w:t>
      </w:r>
      <w:r w:rsidRPr="00682433">
        <w:t>Pressure Ulcers at Risk of Delayed Healing Report</w:t>
      </w:r>
      <w:r w:rsidR="009A1DDE" w:rsidRPr="00600786">
        <w:t>.</w:t>
      </w:r>
    </w:p>
    <w:p w:rsidR="00B4356D" w:rsidRPr="00600786" w:rsidRDefault="005616E8" w:rsidP="009A1DDE">
      <w:pPr>
        <w:pStyle w:val="Heading1"/>
        <w:spacing w:line="240" w:lineRule="auto"/>
        <w:rPr>
          <w:rFonts w:eastAsiaTheme="majorEastAsia"/>
        </w:rPr>
      </w:pPr>
      <w:r>
        <w:rPr>
          <w:noProof/>
        </w:rPr>
        <w:lastRenderedPageBreak/>
        <w:drawing>
          <wp:anchor distT="0" distB="0" distL="114300" distR="114300" simplePos="0" relativeHeight="251942912" behindDoc="0" locked="0" layoutInCell="1" allowOverlap="1" wp14:anchorId="3B1349EC" wp14:editId="6E07A51F">
            <wp:simplePos x="0" y="0"/>
            <wp:positionH relativeFrom="column">
              <wp:posOffset>5394960</wp:posOffset>
            </wp:positionH>
            <wp:positionV relativeFrom="margin">
              <wp:posOffset>320040</wp:posOffset>
            </wp:positionV>
            <wp:extent cx="1380744" cy="1033272"/>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35">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00786">
        <w:rPr>
          <w:rFonts w:eastAsiaTheme="majorEastAsia"/>
        </w:rPr>
        <w:t xml:space="preserve">Slide </w:t>
      </w:r>
      <w:r w:rsidR="00E37DAA" w:rsidRPr="00600786">
        <w:rPr>
          <w:rFonts w:eastAsiaTheme="majorEastAsia"/>
        </w:rPr>
        <w:t>1</w:t>
      </w:r>
      <w:r w:rsidR="00AA1A2F" w:rsidRPr="00600786">
        <w:rPr>
          <w:rFonts w:eastAsiaTheme="majorEastAsia"/>
        </w:rPr>
        <w:t>9</w:t>
      </w:r>
      <w:r w:rsidR="00615F80" w:rsidRPr="00600786">
        <w:rPr>
          <w:rFonts w:eastAsiaTheme="majorEastAsia"/>
        </w:rPr>
        <w:t>-20</w:t>
      </w:r>
      <w:r w:rsidR="00B968AC" w:rsidRPr="00600786">
        <w:rPr>
          <w:rFonts w:eastAsiaTheme="majorEastAsia"/>
        </w:rPr>
        <w:t>:</w:t>
      </w:r>
      <w:r w:rsidR="00325996">
        <w:rPr>
          <w:rFonts w:eastAsiaTheme="majorEastAsia"/>
        </w:rPr>
        <w:t xml:space="preserve"> </w:t>
      </w:r>
      <w:r w:rsidR="00AA1A2F" w:rsidRPr="00600786">
        <w:rPr>
          <w:rFonts w:eastAsiaTheme="majorEastAsia"/>
        </w:rPr>
        <w:t>Check Your Understanding: Existing Pressure Ulcers Report Quiz</w:t>
      </w:r>
    </w:p>
    <w:p w:rsidR="00AA1A2F" w:rsidRPr="00600786" w:rsidRDefault="00AA1A2F" w:rsidP="009A1DDE">
      <w:pPr>
        <w:spacing w:after="120" w:line="240" w:lineRule="auto"/>
        <w:rPr>
          <w:rFonts w:cs="Arial"/>
          <w:b/>
          <w:szCs w:val="24"/>
        </w:rPr>
      </w:pPr>
      <w:r w:rsidRPr="00600786">
        <w:rPr>
          <w:noProof/>
        </w:rPr>
        <w:drawing>
          <wp:anchor distT="0" distB="0" distL="114300" distR="114300" simplePos="0" relativeHeight="251785216" behindDoc="1" locked="0" layoutInCell="1" allowOverlap="1" wp14:anchorId="2AB51BB3" wp14:editId="00F466AA">
            <wp:simplePos x="0" y="0"/>
            <wp:positionH relativeFrom="column">
              <wp:posOffset>0</wp:posOffset>
            </wp:positionH>
            <wp:positionV relativeFrom="paragraph">
              <wp:posOffset>20955</wp:posOffset>
            </wp:positionV>
            <wp:extent cx="603504" cy="603504"/>
            <wp:effectExtent l="0" t="0" r="6350" b="6350"/>
            <wp:wrapSquare wrapText="bothSides"/>
            <wp:docPr id="211" name="Picture 211"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A2F" w:rsidRPr="00600786" w:rsidRDefault="00AA1A2F" w:rsidP="009A1DDE">
      <w:pPr>
        <w:spacing w:after="200" w:line="240" w:lineRule="auto"/>
        <w:ind w:right="1526"/>
        <w:rPr>
          <w:rFonts w:cs="Arial"/>
          <w:b/>
          <w:szCs w:val="24"/>
        </w:rPr>
      </w:pPr>
      <w:r w:rsidRPr="00600786">
        <w:rPr>
          <w:rFonts w:cs="Arial"/>
          <w:b/>
          <w:szCs w:val="24"/>
        </w:rPr>
        <w:t>DO:</w:t>
      </w:r>
    </w:p>
    <w:p w:rsidR="00AA1A2F" w:rsidRPr="00600786" w:rsidRDefault="00AA1A2F" w:rsidP="009A1DDE">
      <w:pPr>
        <w:spacing w:after="200" w:line="240" w:lineRule="auto"/>
        <w:ind w:right="1526"/>
        <w:rPr>
          <w:rFonts w:cs="Arial"/>
          <w:szCs w:val="24"/>
        </w:rPr>
      </w:pPr>
    </w:p>
    <w:p w:rsidR="00AA1A2F" w:rsidRPr="000D15AA" w:rsidRDefault="005616E8" w:rsidP="009A1DDE">
      <w:pPr>
        <w:spacing w:line="240" w:lineRule="auto"/>
        <w:rPr>
          <w:bCs/>
        </w:rPr>
      </w:pPr>
      <w:r>
        <w:rPr>
          <w:noProof/>
        </w:rPr>
        <w:drawing>
          <wp:anchor distT="0" distB="0" distL="114300" distR="114300" simplePos="0" relativeHeight="251943936" behindDoc="0" locked="0" layoutInCell="1" allowOverlap="1" wp14:anchorId="60B383A6" wp14:editId="61CE68F8">
            <wp:simplePos x="0" y="0"/>
            <wp:positionH relativeFrom="column">
              <wp:posOffset>5394960</wp:posOffset>
            </wp:positionH>
            <wp:positionV relativeFrom="margin">
              <wp:posOffset>1463040</wp:posOffset>
            </wp:positionV>
            <wp:extent cx="1380744" cy="1033272"/>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6">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AA1A2F" w:rsidRPr="000D15AA">
        <w:rPr>
          <w:bCs/>
        </w:rPr>
        <w:t>Ask participants to answer the quiz questions independently and then discuss as a group.</w:t>
      </w:r>
    </w:p>
    <w:p w:rsidR="00AA1A2F" w:rsidRPr="00600786" w:rsidRDefault="00AA1A2F" w:rsidP="005D0356">
      <w:pPr>
        <w:pStyle w:val="ListNumber"/>
      </w:pPr>
      <w:r w:rsidRPr="00600786">
        <w:t>Residents wi</w:t>
      </w:r>
      <w:r w:rsidR="00C718C0">
        <w:t>th</w:t>
      </w:r>
      <w:r w:rsidRPr="00600786">
        <w:t xml:space="preserve"> multiple pressure ulcers will appear multiple times on the </w:t>
      </w:r>
      <w:r w:rsidRPr="00682433">
        <w:t>On-Time Existing Pressure Ulcers Report</w:t>
      </w:r>
      <w:r w:rsidR="00C718C0">
        <w:t>.</w:t>
      </w:r>
    </w:p>
    <w:p w:rsidR="00AA1A2F" w:rsidRPr="00600786" w:rsidRDefault="00AA1A2F" w:rsidP="005D0356">
      <w:pPr>
        <w:pStyle w:val="ListNumber2"/>
      </w:pPr>
      <w:r w:rsidRPr="00600786">
        <w:t>True</w:t>
      </w:r>
    </w:p>
    <w:p w:rsidR="00AA1A2F" w:rsidRPr="00600786" w:rsidRDefault="00AA1A2F" w:rsidP="005D0356">
      <w:pPr>
        <w:pStyle w:val="ListNumber2"/>
      </w:pPr>
      <w:r w:rsidRPr="00600786">
        <w:t>False</w:t>
      </w:r>
    </w:p>
    <w:p w:rsidR="00AA1A2F" w:rsidRPr="00600786" w:rsidRDefault="00AA1A2F" w:rsidP="009A1DDE">
      <w:pPr>
        <w:spacing w:after="360" w:line="240" w:lineRule="auto"/>
        <w:ind w:left="720"/>
        <w:rPr>
          <w:bCs/>
        </w:rPr>
      </w:pPr>
      <w:r w:rsidRPr="00600786">
        <w:rPr>
          <w:b/>
          <w:bCs/>
        </w:rPr>
        <w:t>ANSWER: a</w:t>
      </w:r>
    </w:p>
    <w:p w:rsidR="00AA1A2F" w:rsidRPr="00600786" w:rsidRDefault="00AA1A2F" w:rsidP="005D0356">
      <w:pPr>
        <w:pStyle w:val="ListNumber"/>
      </w:pPr>
      <w:r w:rsidRPr="00600786">
        <w:t xml:space="preserve">The </w:t>
      </w:r>
      <w:r w:rsidRPr="00682433">
        <w:t>On-Time Existing Pressure Ulcers Report</w:t>
      </w:r>
      <w:r w:rsidRPr="00C718C0">
        <w:t xml:space="preserve"> </w:t>
      </w:r>
      <w:r w:rsidRPr="00600786">
        <w:t>may be used as a “standalone” report when making care planning decisions.</w:t>
      </w:r>
      <w:r w:rsidR="00D24604" w:rsidRPr="00600786">
        <w:rPr>
          <w:rFonts w:cs="Arial"/>
          <w:b/>
          <w:noProof/>
        </w:rPr>
        <w:t xml:space="preserve"> </w:t>
      </w:r>
    </w:p>
    <w:p w:rsidR="00AA1A2F" w:rsidRPr="00600786" w:rsidRDefault="00AA1A2F" w:rsidP="005D0356">
      <w:pPr>
        <w:pStyle w:val="ListNumber2"/>
        <w:numPr>
          <w:ilvl w:val="0"/>
          <w:numId w:val="34"/>
        </w:numPr>
      </w:pPr>
      <w:r w:rsidRPr="00600786">
        <w:t>True</w:t>
      </w:r>
    </w:p>
    <w:p w:rsidR="00AA1A2F" w:rsidRPr="00600786" w:rsidRDefault="00AA1A2F" w:rsidP="005D0356">
      <w:pPr>
        <w:pStyle w:val="ListNumber2"/>
      </w:pPr>
      <w:r w:rsidRPr="00600786">
        <w:t>False</w:t>
      </w:r>
    </w:p>
    <w:p w:rsidR="00AA1A2F" w:rsidRPr="00600786" w:rsidRDefault="00AA1A2F" w:rsidP="009A1DDE">
      <w:pPr>
        <w:spacing w:after="360" w:line="240" w:lineRule="auto"/>
        <w:ind w:left="720"/>
        <w:rPr>
          <w:bCs/>
        </w:rPr>
      </w:pPr>
      <w:r w:rsidRPr="00600786">
        <w:rPr>
          <w:b/>
          <w:bCs/>
        </w:rPr>
        <w:t>ANSWER: b</w:t>
      </w:r>
    </w:p>
    <w:p w:rsidR="00615F80" w:rsidRPr="00600786" w:rsidRDefault="00615F80" w:rsidP="005D0356">
      <w:pPr>
        <w:pStyle w:val="ListNumber"/>
      </w:pPr>
      <w:r w:rsidRPr="00600786">
        <w:t xml:space="preserve">Complete information will </w:t>
      </w:r>
      <w:r w:rsidRPr="00682433">
        <w:rPr>
          <w:b/>
        </w:rPr>
        <w:t>not</w:t>
      </w:r>
      <w:r w:rsidRPr="00600786">
        <w:t xml:space="preserve"> display for each ulcer if an assessment has been done:</w:t>
      </w:r>
    </w:p>
    <w:p w:rsidR="00615F80" w:rsidRPr="00600786" w:rsidRDefault="00615F80" w:rsidP="005D0356">
      <w:pPr>
        <w:pStyle w:val="ListNumber2"/>
        <w:numPr>
          <w:ilvl w:val="0"/>
          <w:numId w:val="35"/>
        </w:numPr>
      </w:pPr>
      <w:r w:rsidRPr="00600786">
        <w:t xml:space="preserve">1 day </w:t>
      </w:r>
      <w:r w:rsidR="00B2727A">
        <w:t xml:space="preserve">before </w:t>
      </w:r>
      <w:r w:rsidRPr="00600786">
        <w:t>the report date</w:t>
      </w:r>
    </w:p>
    <w:p w:rsidR="00615F80" w:rsidRPr="00600786" w:rsidRDefault="00615F80" w:rsidP="005D0356">
      <w:pPr>
        <w:pStyle w:val="ListNumber2"/>
      </w:pPr>
      <w:r w:rsidRPr="00600786">
        <w:t xml:space="preserve">5 days </w:t>
      </w:r>
      <w:r w:rsidR="00B2727A">
        <w:t xml:space="preserve">before </w:t>
      </w:r>
      <w:r w:rsidRPr="00600786">
        <w:t>the report date</w:t>
      </w:r>
    </w:p>
    <w:p w:rsidR="00615F80" w:rsidRPr="00600786" w:rsidRDefault="00615F80" w:rsidP="005D0356">
      <w:pPr>
        <w:pStyle w:val="ListNumber2"/>
      </w:pPr>
      <w:r w:rsidRPr="00600786">
        <w:t xml:space="preserve">7 days </w:t>
      </w:r>
      <w:r w:rsidR="00B2727A">
        <w:t xml:space="preserve">before </w:t>
      </w:r>
      <w:r w:rsidRPr="00600786">
        <w:t>the report date</w:t>
      </w:r>
    </w:p>
    <w:p w:rsidR="00615F80" w:rsidRPr="00600786" w:rsidRDefault="00615F80" w:rsidP="005D0356">
      <w:pPr>
        <w:pStyle w:val="ListNumber2"/>
      </w:pPr>
      <w:r w:rsidRPr="00600786">
        <w:t xml:space="preserve">11 days </w:t>
      </w:r>
      <w:r w:rsidR="00B2727A">
        <w:t>before</w:t>
      </w:r>
      <w:r w:rsidR="0072593F">
        <w:t xml:space="preserve"> </w:t>
      </w:r>
      <w:r w:rsidRPr="00600786">
        <w:t>the report date</w:t>
      </w:r>
    </w:p>
    <w:p w:rsidR="00615F80" w:rsidRPr="00600786" w:rsidRDefault="00615F80" w:rsidP="005D0356">
      <w:pPr>
        <w:pStyle w:val="ListNumber2"/>
      </w:pPr>
      <w:r w:rsidRPr="00600786">
        <w:t>None of the above</w:t>
      </w:r>
    </w:p>
    <w:p w:rsidR="00615F80" w:rsidRPr="00600786" w:rsidRDefault="00615F80" w:rsidP="009A1DDE">
      <w:pPr>
        <w:spacing w:after="120" w:line="240" w:lineRule="auto"/>
        <w:ind w:left="720"/>
        <w:rPr>
          <w:b/>
          <w:bCs/>
        </w:rPr>
      </w:pPr>
      <w:r w:rsidRPr="00600786">
        <w:rPr>
          <w:b/>
          <w:bCs/>
        </w:rPr>
        <w:t>ANSWER: d</w:t>
      </w:r>
    </w:p>
    <w:p w:rsidR="00D24604" w:rsidRPr="00600786" w:rsidRDefault="00D24604" w:rsidP="009A1DDE">
      <w:pPr>
        <w:spacing w:after="360" w:line="240" w:lineRule="auto"/>
        <w:ind w:left="720"/>
        <w:rPr>
          <w:rFonts w:eastAsiaTheme="majorEastAsia" w:cs="Arial"/>
          <w:bCs/>
          <w:szCs w:val="28"/>
        </w:rPr>
        <w:sectPr w:rsidR="00D24604" w:rsidRPr="00600786" w:rsidSect="00BC23DC">
          <w:headerReference w:type="default" r:id="rId37"/>
          <w:pgSz w:w="12240" w:h="15840"/>
          <w:pgMar w:top="1440" w:right="3456" w:bottom="1440" w:left="1440" w:header="720" w:footer="720" w:gutter="0"/>
          <w:cols w:space="720"/>
          <w:noEndnote/>
        </w:sectPr>
      </w:pPr>
    </w:p>
    <w:p w:rsidR="00B4356D" w:rsidRPr="00600786" w:rsidRDefault="005616E8" w:rsidP="009A1DDE">
      <w:pPr>
        <w:pStyle w:val="Heading1"/>
        <w:spacing w:line="240" w:lineRule="auto"/>
        <w:rPr>
          <w:rFonts w:eastAsiaTheme="majorEastAsia"/>
        </w:rPr>
      </w:pPr>
      <w:r>
        <w:rPr>
          <w:rFonts w:eastAsiaTheme="minorHAnsi"/>
          <w:b w:val="0"/>
          <w:noProof/>
          <w:color w:val="auto"/>
          <w:kern w:val="0"/>
          <w:sz w:val="22"/>
          <w:szCs w:val="22"/>
        </w:rPr>
        <w:lastRenderedPageBreak/>
        <w:drawing>
          <wp:anchor distT="0" distB="0" distL="114300" distR="114300" simplePos="0" relativeHeight="251944960" behindDoc="0" locked="0" layoutInCell="1" allowOverlap="1" wp14:anchorId="76D41299" wp14:editId="40DA7F6D">
            <wp:simplePos x="0" y="0"/>
            <wp:positionH relativeFrom="column">
              <wp:posOffset>5394960</wp:posOffset>
            </wp:positionH>
            <wp:positionV relativeFrom="paragraph">
              <wp:posOffset>594360</wp:posOffset>
            </wp:positionV>
            <wp:extent cx="1377696" cy="1033272"/>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38">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00786">
        <w:rPr>
          <w:rFonts w:eastAsiaTheme="majorEastAsia"/>
        </w:rPr>
        <w:t xml:space="preserve">Slide </w:t>
      </w:r>
      <w:r w:rsidR="00AA1A2F" w:rsidRPr="00600786">
        <w:rPr>
          <w:rFonts w:eastAsiaTheme="majorEastAsia"/>
        </w:rPr>
        <w:t>2</w:t>
      </w:r>
      <w:r w:rsidR="007229ED" w:rsidRPr="00600786">
        <w:rPr>
          <w:rFonts w:eastAsiaTheme="majorEastAsia"/>
        </w:rPr>
        <w:t>1</w:t>
      </w:r>
      <w:r w:rsidR="00B968AC" w:rsidRPr="00600786">
        <w:rPr>
          <w:rFonts w:eastAsiaTheme="majorEastAsia"/>
        </w:rPr>
        <w:t>:</w:t>
      </w:r>
      <w:r w:rsidR="00325996">
        <w:rPr>
          <w:rFonts w:eastAsiaTheme="majorEastAsia"/>
        </w:rPr>
        <w:t xml:space="preserve"> </w:t>
      </w:r>
      <w:r w:rsidR="007229ED" w:rsidRPr="00600786">
        <w:rPr>
          <w:rFonts w:eastAsiaTheme="majorEastAsia"/>
        </w:rPr>
        <w:t>Pressure Ulcers at Risk for Delayed Healing Report title slide</w:t>
      </w:r>
    </w:p>
    <w:p w:rsidR="005727B5" w:rsidRPr="00600786" w:rsidRDefault="002E12AE" w:rsidP="009A1DDE">
      <w:pPr>
        <w:spacing w:line="240" w:lineRule="auto"/>
        <w:rPr>
          <w:rFonts w:cs="Arial"/>
          <w:b/>
          <w:szCs w:val="24"/>
        </w:rPr>
      </w:pPr>
      <w:r w:rsidRPr="00600786">
        <w:rPr>
          <w:noProof/>
        </w:rPr>
        <w:drawing>
          <wp:anchor distT="0" distB="0" distL="114300" distR="114300" simplePos="0" relativeHeight="251698176" behindDoc="0" locked="0" layoutInCell="1" allowOverlap="1" wp14:anchorId="4EE2B09C" wp14:editId="699E3E97">
            <wp:simplePos x="0" y="0"/>
            <wp:positionH relativeFrom="column">
              <wp:posOffset>0</wp:posOffset>
            </wp:positionH>
            <wp:positionV relativeFrom="paragraph">
              <wp:posOffset>91440</wp:posOffset>
            </wp:positionV>
            <wp:extent cx="475488" cy="713232"/>
            <wp:effectExtent l="0" t="0" r="1270" b="0"/>
            <wp:wrapSquare wrapText="bothSides"/>
            <wp:docPr id="23" name="Picture 23"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530"/>
        <w:rPr>
          <w:rFonts w:cs="Arial"/>
          <w:szCs w:val="24"/>
        </w:rPr>
      </w:pPr>
      <w:r w:rsidRPr="00600786">
        <w:rPr>
          <w:rFonts w:cs="Arial"/>
          <w:b/>
          <w:szCs w:val="24"/>
        </w:rPr>
        <w:t>SAY:</w:t>
      </w:r>
      <w:r w:rsidR="00B4356D" w:rsidRPr="00600786">
        <w:rPr>
          <w:rFonts w:cs="Arial"/>
          <w:b/>
          <w:szCs w:val="24"/>
        </w:rPr>
        <w:t xml:space="preserve"> </w:t>
      </w:r>
    </w:p>
    <w:p w:rsidR="00AD7E13" w:rsidRPr="00600786" w:rsidRDefault="00AD7E13" w:rsidP="009A1DDE">
      <w:pPr>
        <w:spacing w:line="240" w:lineRule="auto"/>
        <w:rPr>
          <w:rFonts w:eastAsiaTheme="minorHAnsi"/>
        </w:rPr>
      </w:pPr>
    </w:p>
    <w:p w:rsidR="007229ED" w:rsidRPr="00600786" w:rsidRDefault="007229ED" w:rsidP="009A1DDE">
      <w:pPr>
        <w:pStyle w:val="Heading1"/>
        <w:widowControl/>
        <w:autoSpaceDE/>
        <w:autoSpaceDN/>
        <w:adjustRightInd/>
        <w:spacing w:after="60" w:line="240" w:lineRule="auto"/>
        <w:ind w:right="1350"/>
        <w:rPr>
          <w:rFonts w:eastAsiaTheme="minorHAnsi"/>
          <w:b w:val="0"/>
          <w:color w:val="auto"/>
          <w:kern w:val="0"/>
          <w:sz w:val="22"/>
          <w:szCs w:val="22"/>
        </w:rPr>
      </w:pPr>
      <w:r w:rsidRPr="00600786">
        <w:rPr>
          <w:rFonts w:eastAsiaTheme="minorHAnsi"/>
          <w:b w:val="0"/>
          <w:color w:val="auto"/>
          <w:kern w:val="0"/>
          <w:sz w:val="22"/>
          <w:szCs w:val="22"/>
        </w:rPr>
        <w:t xml:space="preserve">Now let’s look at the next report. </w:t>
      </w:r>
    </w:p>
    <w:p w:rsidR="00D24604" w:rsidRPr="00600786" w:rsidRDefault="00D24604" w:rsidP="009A1DDE">
      <w:pPr>
        <w:pStyle w:val="Heading1"/>
        <w:widowControl/>
        <w:autoSpaceDE/>
        <w:autoSpaceDN/>
        <w:adjustRightInd/>
        <w:spacing w:after="60" w:line="240" w:lineRule="auto"/>
        <w:ind w:right="1350"/>
        <w:rPr>
          <w:rFonts w:eastAsiaTheme="majorEastAsia" w:cs="Arial"/>
          <w:bCs/>
          <w:color w:val="auto"/>
          <w:kern w:val="0"/>
          <w:szCs w:val="28"/>
        </w:rPr>
        <w:sectPr w:rsidR="00D24604" w:rsidRPr="00600786" w:rsidSect="00BC23DC">
          <w:headerReference w:type="default" r:id="rId39"/>
          <w:pgSz w:w="12240" w:h="15840"/>
          <w:pgMar w:top="1440" w:right="3456" w:bottom="1440" w:left="1440" w:header="720" w:footer="720" w:gutter="0"/>
          <w:cols w:space="720"/>
          <w:noEndnote/>
        </w:sectPr>
      </w:pPr>
    </w:p>
    <w:p w:rsidR="00B4356D" w:rsidRPr="00600786" w:rsidRDefault="0094283D" w:rsidP="009A1DDE">
      <w:pPr>
        <w:pStyle w:val="Heading1"/>
        <w:spacing w:line="240" w:lineRule="auto"/>
        <w:rPr>
          <w:rFonts w:eastAsiaTheme="majorEastAsia"/>
        </w:rPr>
      </w:pPr>
      <w:r>
        <w:rPr>
          <w:noProof/>
        </w:rPr>
        <w:lastRenderedPageBreak/>
        <w:drawing>
          <wp:anchor distT="0" distB="0" distL="114300" distR="114300" simplePos="0" relativeHeight="251945984" behindDoc="0" locked="0" layoutInCell="1" allowOverlap="1" wp14:anchorId="4ADD94D2" wp14:editId="31A319E1">
            <wp:simplePos x="0" y="0"/>
            <wp:positionH relativeFrom="column">
              <wp:posOffset>5394960</wp:posOffset>
            </wp:positionH>
            <wp:positionV relativeFrom="margin">
              <wp:posOffset>457200</wp:posOffset>
            </wp:positionV>
            <wp:extent cx="1377696" cy="1033272"/>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4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B968AC" w:rsidRPr="00600786">
        <w:rPr>
          <w:rFonts w:eastAsiaTheme="majorEastAsia"/>
        </w:rPr>
        <w:t xml:space="preserve">Slide </w:t>
      </w:r>
      <w:r w:rsidR="007229ED" w:rsidRPr="00600786">
        <w:rPr>
          <w:rFonts w:eastAsiaTheme="majorEastAsia"/>
        </w:rPr>
        <w:t>22–25</w:t>
      </w:r>
      <w:r w:rsidR="00B968AC" w:rsidRPr="00600786">
        <w:rPr>
          <w:rFonts w:eastAsiaTheme="majorEastAsia"/>
        </w:rPr>
        <w:t>:</w:t>
      </w:r>
      <w:r w:rsidR="00325996">
        <w:rPr>
          <w:rFonts w:eastAsiaTheme="majorEastAsia"/>
        </w:rPr>
        <w:t xml:space="preserve"> </w:t>
      </w:r>
      <w:r w:rsidR="007229ED" w:rsidRPr="00600786">
        <w:rPr>
          <w:rFonts w:eastAsiaTheme="majorEastAsia"/>
        </w:rPr>
        <w:t>Pressure Ulcers at Risk for Delayed Healing Report</w:t>
      </w:r>
    </w:p>
    <w:p w:rsidR="007229ED" w:rsidRPr="00600786" w:rsidRDefault="0094283D" w:rsidP="009A1DDE">
      <w:pPr>
        <w:spacing w:line="240" w:lineRule="auto"/>
      </w:pPr>
      <w:r>
        <w:rPr>
          <w:noProof/>
        </w:rPr>
        <w:drawing>
          <wp:anchor distT="0" distB="0" distL="114300" distR="114300" simplePos="0" relativeHeight="251947008" behindDoc="0" locked="0" layoutInCell="1" allowOverlap="1" wp14:anchorId="0F2B34CC" wp14:editId="0795223F">
            <wp:simplePos x="0" y="0"/>
            <wp:positionH relativeFrom="column">
              <wp:posOffset>5394960</wp:posOffset>
            </wp:positionH>
            <wp:positionV relativeFrom="margin">
              <wp:posOffset>1581785</wp:posOffset>
            </wp:positionV>
            <wp:extent cx="1377696" cy="1033272"/>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41">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7229ED" w:rsidRPr="00600786">
        <w:t xml:space="preserve">The </w:t>
      </w:r>
      <w:r w:rsidR="007229ED" w:rsidRPr="00682433">
        <w:t>Pressure Ulcers at Risk for Delayed Healing Report</w:t>
      </w:r>
      <w:r w:rsidR="007229ED" w:rsidRPr="00CA03B2">
        <w:t xml:space="preserve"> </w:t>
      </w:r>
      <w:r w:rsidR="007229ED" w:rsidRPr="00600786">
        <w:t xml:space="preserve">is intended to alert staff to residents with pressure ulcers showing signs of potential delayed healing. This report is helpful for nursing staff and wound care nurses to promote earlier identification of pressure ulcers not healing in a timely manner so that interventions can be modified to </w:t>
      </w:r>
      <w:r w:rsidR="00A81E86">
        <w:t>hasten</w:t>
      </w:r>
      <w:r w:rsidR="007229ED" w:rsidRPr="00600786">
        <w:t xml:space="preserve"> healing. The report brings multiple data elements together in one location to enable monitoring of pressure ulcer healing progress.</w:t>
      </w:r>
    </w:p>
    <w:p w:rsidR="007229ED" w:rsidRPr="00600786" w:rsidRDefault="0094283D" w:rsidP="009A1DDE">
      <w:pPr>
        <w:spacing w:line="240" w:lineRule="auto"/>
      </w:pPr>
      <w:r>
        <w:rPr>
          <w:noProof/>
        </w:rPr>
        <w:drawing>
          <wp:anchor distT="0" distB="0" distL="114300" distR="114300" simplePos="0" relativeHeight="251949056" behindDoc="0" locked="0" layoutInCell="1" allowOverlap="1">
            <wp:simplePos x="0" y="0"/>
            <wp:positionH relativeFrom="column">
              <wp:posOffset>5394960</wp:posOffset>
            </wp:positionH>
            <wp:positionV relativeFrom="margin">
              <wp:posOffset>3831590</wp:posOffset>
            </wp:positionV>
            <wp:extent cx="1377696" cy="1033272"/>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4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0" locked="0" layoutInCell="1" allowOverlap="1" wp14:anchorId="3D529FD5" wp14:editId="25CA8167">
            <wp:simplePos x="0" y="0"/>
            <wp:positionH relativeFrom="column">
              <wp:posOffset>5394960</wp:posOffset>
            </wp:positionH>
            <wp:positionV relativeFrom="margin">
              <wp:posOffset>2706370</wp:posOffset>
            </wp:positionV>
            <wp:extent cx="1377696" cy="1033272"/>
            <wp:effectExtent l="0" t="0" r="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4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7229ED" w:rsidRPr="00600786">
        <w:t xml:space="preserve">The report displays details from the </w:t>
      </w:r>
      <w:r w:rsidR="007229ED" w:rsidRPr="00682433">
        <w:t>On-Time Pressure Ulcer Assessment</w:t>
      </w:r>
      <w:r w:rsidR="007229ED" w:rsidRPr="00600786">
        <w:t xml:space="preserve"> as well as the reasons the resident is at risk for delayed healing. Surface area is displayed to facilitate a standardized comparison of pressure ulcer measurements across time. The initial surface area is shown as well as the three most recent weeks’ measures. The BWAT total assessment score is included as it provides an alert to subtle changes that may be occurring</w:t>
      </w:r>
      <w:r w:rsidR="00A81E86">
        <w:t>,</w:t>
      </w:r>
      <w:r w:rsidR="007229ED" w:rsidRPr="00600786">
        <w:t xml:space="preserve"> with a higher score reflecting pressure ulcers that may be worsening. </w:t>
      </w:r>
    </w:p>
    <w:p w:rsidR="007229ED" w:rsidRPr="00600786" w:rsidRDefault="007229ED" w:rsidP="009A1DDE">
      <w:pPr>
        <w:spacing w:after="120" w:line="240" w:lineRule="auto"/>
      </w:pPr>
      <w:r w:rsidRPr="00600786">
        <w:t xml:space="preserve">The criteria for delayed healing were derived from the </w:t>
      </w:r>
      <w:r w:rsidRPr="00600786">
        <w:rPr>
          <w:i/>
        </w:rPr>
        <w:t>2014 International Pressure Ulcer Prevention and Treatment Guidelines</w:t>
      </w:r>
      <w:r w:rsidRPr="00600786">
        <w:rPr>
          <w:rStyle w:val="FootnoteReference"/>
          <w:rFonts w:ascii="Verdana" w:hAnsi="Verdana"/>
          <w:i/>
        </w:rPr>
        <w:footnoteReference w:id="1"/>
      </w:r>
      <w:r w:rsidRPr="00600786">
        <w:t xml:space="preserve"> and discussions with clinical experts. The criteria capture indicators of possible infection as well as delayed healing, as any sign of infection in the pressure ulcer may affect healing. Any pressure ulcer with any of the following characteristics will display on the </w:t>
      </w:r>
      <w:r w:rsidR="00A81E86">
        <w:t xml:space="preserve">At Risk for </w:t>
      </w:r>
      <w:r w:rsidRPr="00600786">
        <w:t xml:space="preserve">Delayed Healing Report. </w:t>
      </w:r>
    </w:p>
    <w:p w:rsidR="007229ED" w:rsidRPr="00600786" w:rsidRDefault="007229ED" w:rsidP="00A81E86">
      <w:pPr>
        <w:pStyle w:val="ListBullet"/>
      </w:pPr>
      <w:r w:rsidRPr="00600786">
        <w:t xml:space="preserve">No reduction in surface area in the past </w:t>
      </w:r>
      <w:r w:rsidR="00A81E86">
        <w:t>2</w:t>
      </w:r>
      <w:r w:rsidRPr="00600786">
        <w:t xml:space="preserve"> weeks</w:t>
      </w:r>
    </w:p>
    <w:p w:rsidR="007229ED" w:rsidRPr="00600786" w:rsidRDefault="007229ED" w:rsidP="00A81E86">
      <w:pPr>
        <w:pStyle w:val="ListBullet"/>
      </w:pPr>
      <w:r w:rsidRPr="00600786">
        <w:t>Increase in pressure ulcer stage</w:t>
      </w:r>
    </w:p>
    <w:p w:rsidR="007229ED" w:rsidRPr="00600786" w:rsidRDefault="007229ED" w:rsidP="00A81E86">
      <w:pPr>
        <w:pStyle w:val="ListBullet"/>
      </w:pPr>
      <w:r w:rsidRPr="00600786">
        <w:t>Decline in tissue characteristics, as evidenced by:</w:t>
      </w:r>
    </w:p>
    <w:p w:rsidR="007229ED" w:rsidRPr="00600786" w:rsidRDefault="007229ED" w:rsidP="00A81E86">
      <w:pPr>
        <w:pStyle w:val="ListBullet2"/>
      </w:pPr>
      <w:r w:rsidRPr="00600786">
        <w:t>Decline in the quality of granulation tissue</w:t>
      </w:r>
    </w:p>
    <w:p w:rsidR="007229ED" w:rsidRPr="00600786" w:rsidRDefault="007229ED" w:rsidP="00A81E86">
      <w:pPr>
        <w:pStyle w:val="ListBullet2"/>
      </w:pPr>
      <w:r w:rsidRPr="00600786">
        <w:t>Appearance of necrotic tissue when there was none on prior assessment</w:t>
      </w:r>
    </w:p>
    <w:p w:rsidR="007229ED" w:rsidRPr="00600786" w:rsidRDefault="007229ED" w:rsidP="00A81E86">
      <w:pPr>
        <w:pStyle w:val="ListBullet2"/>
      </w:pPr>
      <w:r w:rsidRPr="00600786">
        <w:t>Increase in necrotic tissue in the wound bed</w:t>
      </w:r>
    </w:p>
    <w:p w:rsidR="00A81E86" w:rsidRDefault="00A81E86">
      <w:pPr>
        <w:spacing w:after="200" w:line="276" w:lineRule="auto"/>
      </w:pPr>
      <w:r>
        <w:br w:type="page"/>
      </w:r>
    </w:p>
    <w:p w:rsidR="007229ED" w:rsidRPr="00600786" w:rsidRDefault="007229ED" w:rsidP="00A81E86">
      <w:pPr>
        <w:pStyle w:val="ListBullet"/>
      </w:pPr>
      <w:r w:rsidRPr="00600786">
        <w:lastRenderedPageBreak/>
        <w:t>Drainage characteristics, as evidenced by</w:t>
      </w:r>
    </w:p>
    <w:p w:rsidR="007229ED" w:rsidRPr="00600786" w:rsidRDefault="007229ED" w:rsidP="00A81E86">
      <w:pPr>
        <w:pStyle w:val="ListBullet2"/>
      </w:pPr>
      <w:r w:rsidRPr="00600786">
        <w:t xml:space="preserve">Presence of foul odor </w:t>
      </w:r>
    </w:p>
    <w:p w:rsidR="007229ED" w:rsidRPr="00600786" w:rsidRDefault="007229ED" w:rsidP="00A81E86">
      <w:pPr>
        <w:pStyle w:val="ListBullet2"/>
      </w:pPr>
      <w:r w:rsidRPr="00600786">
        <w:t>Increase in the amount of drainage from the pressure ulcer</w:t>
      </w:r>
    </w:p>
    <w:p w:rsidR="007229ED" w:rsidRPr="00600786" w:rsidRDefault="007229ED" w:rsidP="00A81E86">
      <w:pPr>
        <w:pStyle w:val="ListBullet2"/>
      </w:pPr>
      <w:r w:rsidRPr="00600786">
        <w:t>Worsening in the nature of the drainage (e.g., new onset of bloody drainage or purulent drainage</w:t>
      </w:r>
      <w:r w:rsidR="007E4F8C">
        <w:t>)</w:t>
      </w:r>
    </w:p>
    <w:p w:rsidR="007229ED" w:rsidRPr="00600786" w:rsidRDefault="007229ED" w:rsidP="00A81E86">
      <w:pPr>
        <w:pStyle w:val="ListBullet"/>
      </w:pPr>
      <w:r w:rsidRPr="00600786">
        <w:t xml:space="preserve">Periwound characteristics, as evidenced by: </w:t>
      </w:r>
    </w:p>
    <w:p w:rsidR="007229ED" w:rsidRPr="00600786" w:rsidRDefault="007229ED" w:rsidP="00A81E86">
      <w:pPr>
        <w:pStyle w:val="ListBullet2"/>
      </w:pPr>
      <w:r w:rsidRPr="00600786">
        <w:t xml:space="preserve">Increased heat in the skin around the ulcer </w:t>
      </w:r>
    </w:p>
    <w:p w:rsidR="007229ED" w:rsidRPr="00600786" w:rsidRDefault="007229ED" w:rsidP="00A81E86">
      <w:pPr>
        <w:pStyle w:val="ListBullet2"/>
      </w:pPr>
      <w:r w:rsidRPr="00600786">
        <w:t>Increased induration in the skin around the ulcer</w:t>
      </w:r>
    </w:p>
    <w:p w:rsidR="007229ED" w:rsidRPr="00600786" w:rsidRDefault="007229ED" w:rsidP="00A81E86">
      <w:pPr>
        <w:pStyle w:val="ListBullet"/>
      </w:pPr>
      <w:r w:rsidRPr="00600786">
        <w:t>Increase in pressure ulcer pain</w:t>
      </w:r>
    </w:p>
    <w:p w:rsidR="00D24604" w:rsidRPr="00600786" w:rsidRDefault="00D24604" w:rsidP="009A1DDE">
      <w:pPr>
        <w:pStyle w:val="ListBullet"/>
        <w:spacing w:after="200" w:line="240" w:lineRule="auto"/>
        <w:rPr>
          <w:rFonts w:eastAsiaTheme="majorEastAsia"/>
        </w:rPr>
        <w:sectPr w:rsidR="00D24604" w:rsidRPr="00600786" w:rsidSect="00BC23DC">
          <w:headerReference w:type="default" r:id="rId44"/>
          <w:pgSz w:w="12240" w:h="15840"/>
          <w:pgMar w:top="1440" w:right="3456" w:bottom="1440" w:left="1440" w:header="720" w:footer="720" w:gutter="0"/>
          <w:cols w:space="720"/>
          <w:noEndnote/>
        </w:sectPr>
      </w:pPr>
    </w:p>
    <w:p w:rsidR="009A1DDE" w:rsidRPr="00600786" w:rsidRDefault="003B1FD4" w:rsidP="009A1DDE">
      <w:pPr>
        <w:pStyle w:val="Heading1"/>
        <w:spacing w:line="240" w:lineRule="auto"/>
        <w:rPr>
          <w:rFonts w:eastAsiaTheme="majorEastAsia"/>
        </w:rPr>
      </w:pPr>
      <w:r>
        <w:rPr>
          <w:rFonts w:eastAsiaTheme="majorEastAsia"/>
          <w:noProof/>
        </w:rPr>
        <w:lastRenderedPageBreak/>
        <w:drawing>
          <wp:anchor distT="0" distB="0" distL="114300" distR="114300" simplePos="0" relativeHeight="251953152" behindDoc="0" locked="0" layoutInCell="1" allowOverlap="1">
            <wp:simplePos x="0" y="0"/>
            <wp:positionH relativeFrom="column">
              <wp:posOffset>5394960</wp:posOffset>
            </wp:positionH>
            <wp:positionV relativeFrom="paragraph">
              <wp:posOffset>594360</wp:posOffset>
            </wp:positionV>
            <wp:extent cx="1377696" cy="1033272"/>
            <wp:effectExtent l="0" t="0" r="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4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00786">
        <w:rPr>
          <w:rFonts w:eastAsiaTheme="majorEastAsia"/>
        </w:rPr>
        <w:t xml:space="preserve">Slide </w:t>
      </w:r>
      <w:r w:rsidR="009A1DDE" w:rsidRPr="00600786">
        <w:rPr>
          <w:rFonts w:eastAsiaTheme="majorEastAsia"/>
        </w:rPr>
        <w:t>26:</w:t>
      </w:r>
      <w:r w:rsidR="00325996">
        <w:rPr>
          <w:rFonts w:eastAsiaTheme="majorEastAsia"/>
        </w:rPr>
        <w:t xml:space="preserve"> </w:t>
      </w:r>
      <w:r w:rsidR="00752354">
        <w:rPr>
          <w:rFonts w:eastAsiaTheme="majorEastAsia"/>
        </w:rPr>
        <w:t xml:space="preserve">Sample </w:t>
      </w:r>
      <w:r w:rsidR="009A1DDE" w:rsidRPr="00600786">
        <w:rPr>
          <w:rFonts w:eastAsiaTheme="majorEastAsia"/>
        </w:rPr>
        <w:t xml:space="preserve">Pressure Ulcers at Risk for Delayed Healing Report </w:t>
      </w:r>
    </w:p>
    <w:p w:rsidR="003B07F9" w:rsidRPr="00600786" w:rsidRDefault="000D15AA" w:rsidP="003B07F9">
      <w:pPr>
        <w:spacing w:after="200" w:line="240" w:lineRule="auto"/>
        <w:ind w:left="900" w:right="1260"/>
        <w:rPr>
          <w:rFonts w:eastAsiaTheme="minorHAnsi" w:cs="Arial"/>
        </w:rPr>
      </w:pPr>
      <w:r w:rsidRPr="00600786">
        <w:rPr>
          <w:noProof/>
        </w:rPr>
        <w:drawing>
          <wp:anchor distT="0" distB="0" distL="114300" distR="114300" simplePos="0" relativeHeight="251920384" behindDoc="1" locked="0" layoutInCell="1" allowOverlap="1" wp14:anchorId="4D9A077F" wp14:editId="291E7E83">
            <wp:simplePos x="0" y="0"/>
            <wp:positionH relativeFrom="column">
              <wp:posOffset>-30480</wp:posOffset>
            </wp:positionH>
            <wp:positionV relativeFrom="paragraph">
              <wp:posOffset>173355</wp:posOffset>
            </wp:positionV>
            <wp:extent cx="603250" cy="603250"/>
            <wp:effectExtent l="0" t="0" r="6350" b="6350"/>
            <wp:wrapSquare wrapText="bothSides"/>
            <wp:docPr id="253" name="Picture 253"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7F9" w:rsidRPr="00600786" w:rsidRDefault="000D15AA" w:rsidP="003B07F9">
      <w:pPr>
        <w:spacing w:after="200" w:line="240" w:lineRule="auto"/>
        <w:ind w:left="900" w:right="1260"/>
        <w:rPr>
          <w:rFonts w:cs="Arial"/>
          <w:b/>
          <w:szCs w:val="24"/>
        </w:rPr>
      </w:pPr>
      <w:r>
        <w:rPr>
          <w:rFonts w:cs="Arial"/>
          <w:b/>
          <w:szCs w:val="24"/>
        </w:rPr>
        <w:t>DO</w:t>
      </w:r>
      <w:r w:rsidR="003B07F9" w:rsidRPr="00600786">
        <w:rPr>
          <w:rFonts w:cs="Arial"/>
          <w:b/>
          <w:szCs w:val="24"/>
        </w:rPr>
        <w:t xml:space="preserve">: </w:t>
      </w:r>
    </w:p>
    <w:p w:rsidR="006313F3" w:rsidRPr="00600786" w:rsidRDefault="006313F3" w:rsidP="009A1DDE">
      <w:pPr>
        <w:pStyle w:val="Heading1"/>
        <w:spacing w:line="240" w:lineRule="auto"/>
        <w:rPr>
          <w:rFonts w:cs="Arial"/>
          <w:b w:val="0"/>
        </w:rPr>
      </w:pPr>
    </w:p>
    <w:p w:rsidR="003B07F9" w:rsidRPr="000D15AA" w:rsidRDefault="003B07F9" w:rsidP="003B07F9">
      <w:pPr>
        <w:rPr>
          <w:bCs/>
        </w:rPr>
      </w:pPr>
      <w:r w:rsidRPr="000D15AA">
        <w:t xml:space="preserve">Instruct trainees to look at Pressure Ulcers at Risk for Delayed Healing Report handout. </w:t>
      </w:r>
      <w:r w:rsidRPr="000D15AA">
        <w:rPr>
          <w:bCs/>
        </w:rPr>
        <w:t>Review the report contents and point out special features.</w:t>
      </w:r>
    </w:p>
    <w:p w:rsidR="003B07F9" w:rsidRPr="00600786" w:rsidRDefault="003B07F9" w:rsidP="009A1DDE">
      <w:pPr>
        <w:pStyle w:val="Heading1"/>
        <w:widowControl/>
        <w:autoSpaceDE/>
        <w:autoSpaceDN/>
        <w:adjustRightInd/>
        <w:spacing w:after="60" w:line="240" w:lineRule="auto"/>
        <w:ind w:right="1350"/>
        <w:rPr>
          <w:rFonts w:eastAsiaTheme="majorEastAsia" w:cs="Arial"/>
          <w:bCs/>
          <w:color w:val="auto"/>
          <w:kern w:val="0"/>
          <w:szCs w:val="28"/>
        </w:rPr>
        <w:sectPr w:rsidR="003B07F9" w:rsidRPr="00600786" w:rsidSect="00BC23DC">
          <w:headerReference w:type="default" r:id="rId46"/>
          <w:pgSz w:w="12240" w:h="15840"/>
          <w:pgMar w:top="1440" w:right="3456" w:bottom="1440" w:left="1440" w:header="720" w:footer="720" w:gutter="0"/>
          <w:cols w:space="720"/>
          <w:noEndnote/>
        </w:sectPr>
      </w:pPr>
    </w:p>
    <w:tbl>
      <w:tblPr>
        <w:tblW w:w="14400" w:type="dxa"/>
        <w:jc w:val="center"/>
        <w:tblLayout w:type="fixed"/>
        <w:tblCellMar>
          <w:top w:w="14" w:type="dxa"/>
          <w:left w:w="58" w:type="dxa"/>
          <w:bottom w:w="14" w:type="dxa"/>
          <w:right w:w="58" w:type="dxa"/>
        </w:tblCellMar>
        <w:tblLook w:val="04A0" w:firstRow="1" w:lastRow="0" w:firstColumn="1" w:lastColumn="0" w:noHBand="0" w:noVBand="1"/>
      </w:tblPr>
      <w:tblGrid>
        <w:gridCol w:w="1291"/>
        <w:gridCol w:w="645"/>
        <w:gridCol w:w="1107"/>
        <w:gridCol w:w="1108"/>
        <w:gridCol w:w="554"/>
        <w:gridCol w:w="554"/>
        <w:gridCol w:w="738"/>
        <w:gridCol w:w="462"/>
        <w:gridCol w:w="554"/>
        <w:gridCol w:w="554"/>
        <w:gridCol w:w="554"/>
        <w:gridCol w:w="646"/>
        <w:gridCol w:w="557"/>
        <w:gridCol w:w="554"/>
        <w:gridCol w:w="554"/>
        <w:gridCol w:w="368"/>
        <w:gridCol w:w="720"/>
        <w:gridCol w:w="720"/>
        <w:gridCol w:w="720"/>
        <w:gridCol w:w="450"/>
        <w:gridCol w:w="421"/>
        <w:gridCol w:w="569"/>
      </w:tblGrid>
      <w:tr w:rsidR="003B07F9" w:rsidRPr="00600786" w:rsidTr="006B38F2">
        <w:trPr>
          <w:cantSplit/>
          <w:trHeight w:val="710"/>
          <w:jc w:val="center"/>
        </w:trPr>
        <w:tc>
          <w:tcPr>
            <w:tcW w:w="14400" w:type="dxa"/>
            <w:gridSpan w:val="22"/>
            <w:tcBorders>
              <w:top w:val="single" w:sz="4" w:space="0" w:color="auto"/>
              <w:left w:val="single" w:sz="8" w:space="0" w:color="auto"/>
              <w:bottom w:val="single" w:sz="4" w:space="0" w:color="auto"/>
              <w:right w:val="single" w:sz="4" w:space="0" w:color="7F7F7F" w:themeColor="text1" w:themeTint="80"/>
            </w:tcBorders>
            <w:shd w:val="clear" w:color="auto" w:fill="C4BC96" w:themeFill="background2" w:themeFillShade="BF"/>
            <w:hideMark/>
          </w:tcPr>
          <w:p w:rsidR="003B07F9" w:rsidRPr="00600786" w:rsidRDefault="003B07F9" w:rsidP="003B07F9">
            <w:pPr>
              <w:spacing w:after="0" w:line="240" w:lineRule="auto"/>
              <w:jc w:val="center"/>
              <w:rPr>
                <w:rFonts w:eastAsia="Times New Roman" w:cs="Arial"/>
                <w:b/>
                <w:sz w:val="18"/>
                <w:szCs w:val="18"/>
              </w:rPr>
            </w:pPr>
            <w:r w:rsidRPr="00600786">
              <w:rPr>
                <w:rFonts w:eastAsia="Times New Roman" w:cs="Arial"/>
                <w:b/>
                <w:sz w:val="18"/>
                <w:szCs w:val="18"/>
              </w:rPr>
              <w:lastRenderedPageBreak/>
              <w:t>On-Time Pressure Ulcers at Risk for Delayed Healing Report</w:t>
            </w:r>
          </w:p>
          <w:p w:rsidR="003B07F9" w:rsidRPr="00600786" w:rsidRDefault="003B07F9" w:rsidP="003B07F9">
            <w:pPr>
              <w:spacing w:after="0" w:line="240" w:lineRule="auto"/>
              <w:jc w:val="center"/>
              <w:rPr>
                <w:rFonts w:eastAsia="Times New Roman" w:cs="Arial"/>
                <w:b/>
                <w:sz w:val="18"/>
                <w:szCs w:val="18"/>
              </w:rPr>
            </w:pPr>
            <w:r w:rsidRPr="00600786">
              <w:rPr>
                <w:rFonts w:eastAsia="Times New Roman" w:cs="Arial"/>
                <w:b/>
                <w:sz w:val="18"/>
                <w:szCs w:val="18"/>
              </w:rPr>
              <w:t>All Units</w:t>
            </w:r>
          </w:p>
          <w:p w:rsidR="003B07F9" w:rsidRPr="00600786" w:rsidRDefault="003B07F9" w:rsidP="003B07F9">
            <w:pPr>
              <w:spacing w:after="0" w:line="240" w:lineRule="auto"/>
              <w:jc w:val="center"/>
              <w:rPr>
                <w:rFonts w:eastAsia="Cambria" w:cs="Arial"/>
                <w:b/>
                <w:sz w:val="18"/>
                <w:szCs w:val="18"/>
              </w:rPr>
            </w:pPr>
            <w:r w:rsidRPr="00600786">
              <w:rPr>
                <w:rFonts w:eastAsia="Times New Roman" w:cs="Arial"/>
                <w:b/>
                <w:sz w:val="18"/>
                <w:szCs w:val="18"/>
              </w:rPr>
              <w:t>Date: 02/10/14</w:t>
            </w:r>
          </w:p>
        </w:tc>
      </w:tr>
      <w:tr w:rsidR="003B07F9" w:rsidRPr="00600786" w:rsidTr="006B38F2">
        <w:trPr>
          <w:cantSplit/>
          <w:trHeight w:val="1637"/>
          <w:jc w:val="center"/>
        </w:trPr>
        <w:tc>
          <w:tcPr>
            <w:tcW w:w="1291" w:type="dxa"/>
            <w:vMerge w:val="restart"/>
            <w:tcBorders>
              <w:top w:val="single" w:sz="4" w:space="0" w:color="auto"/>
              <w:left w:val="single" w:sz="8" w:space="0" w:color="auto"/>
              <w:right w:val="single" w:sz="4" w:space="0" w:color="auto"/>
            </w:tcBorders>
            <w:shd w:val="clear" w:color="auto" w:fill="C4BC96" w:themeFill="background2" w:themeFillShade="BF"/>
            <w:textDirection w:val="btLr"/>
            <w:vAlign w:val="center"/>
            <w:hideMark/>
          </w:tcPr>
          <w:p w:rsidR="003B07F9" w:rsidRPr="00AE0E56" w:rsidRDefault="003B07F9" w:rsidP="00E67D1A">
            <w:pPr>
              <w:spacing w:after="0" w:line="240" w:lineRule="auto"/>
              <w:ind w:left="113" w:right="113"/>
              <w:rPr>
                <w:rFonts w:eastAsia="Cambria" w:cs="Arial"/>
                <w:b/>
                <w:bCs/>
                <w:sz w:val="18"/>
                <w:szCs w:val="18"/>
              </w:rPr>
            </w:pPr>
            <w:r w:rsidRPr="00AE0E56">
              <w:rPr>
                <w:rFonts w:eastAsia="Cambria" w:cs="Arial"/>
                <w:b/>
                <w:bCs/>
                <w:sz w:val="18"/>
                <w:szCs w:val="18"/>
              </w:rPr>
              <w:t>Resident Name</w:t>
            </w:r>
          </w:p>
        </w:tc>
        <w:tc>
          <w:tcPr>
            <w:tcW w:w="645"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 xml:space="preserve">Room </w:t>
            </w:r>
          </w:p>
        </w:tc>
        <w:tc>
          <w:tcPr>
            <w:tcW w:w="1107"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Ulcer Onset Date</w:t>
            </w:r>
          </w:p>
        </w:tc>
        <w:tc>
          <w:tcPr>
            <w:tcW w:w="1108"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Ulcer Location</w:t>
            </w:r>
          </w:p>
        </w:tc>
        <w:tc>
          <w:tcPr>
            <w:tcW w:w="554"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Ulcer Days</w:t>
            </w:r>
          </w:p>
        </w:tc>
        <w:tc>
          <w:tcPr>
            <w:tcW w:w="554"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Initial Ulcer Stage</w:t>
            </w:r>
          </w:p>
        </w:tc>
        <w:tc>
          <w:tcPr>
            <w:tcW w:w="738"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Ulcer Origin</w:t>
            </w:r>
          </w:p>
        </w:tc>
        <w:tc>
          <w:tcPr>
            <w:tcW w:w="462" w:type="dxa"/>
            <w:vMerge w:val="restart"/>
            <w:tcBorders>
              <w:top w:val="single" w:sz="4" w:space="0" w:color="auto"/>
              <w:left w:val="single" w:sz="4" w:space="0" w:color="auto"/>
              <w:right w:val="single" w:sz="4" w:space="0" w:color="auto"/>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Current Stage</w:t>
            </w:r>
          </w:p>
        </w:tc>
        <w:tc>
          <w:tcPr>
            <w:tcW w:w="554" w:type="dxa"/>
            <w:vMerge w:val="restart"/>
            <w:tcBorders>
              <w:top w:val="single" w:sz="4" w:space="0" w:color="auto"/>
              <w:left w:val="single" w:sz="4" w:space="0" w:color="auto"/>
              <w:right w:val="nil"/>
            </w:tcBorders>
            <w:shd w:val="clear" w:color="auto" w:fill="C4BC96" w:themeFill="background2" w:themeFillShade="BF"/>
            <w:textDirection w:val="btLr"/>
            <w:vAlign w:val="center"/>
            <w:hideMark/>
          </w:tcPr>
          <w:p w:rsidR="003B07F9" w:rsidRPr="00600786" w:rsidRDefault="003B07F9" w:rsidP="00E67D1A">
            <w:pPr>
              <w:spacing w:after="0" w:line="240" w:lineRule="auto"/>
              <w:ind w:left="113" w:right="113"/>
              <w:rPr>
                <w:rFonts w:eastAsia="Cambria" w:cs="Arial"/>
                <w:b/>
                <w:bCs/>
                <w:sz w:val="18"/>
                <w:szCs w:val="18"/>
              </w:rPr>
            </w:pPr>
            <w:r w:rsidRPr="00600786">
              <w:rPr>
                <w:rFonts w:eastAsia="Cambria" w:cs="Arial"/>
                <w:b/>
                <w:bCs/>
                <w:sz w:val="18"/>
                <w:szCs w:val="18"/>
              </w:rPr>
              <w:t># Tx Order Changes</w:t>
            </w:r>
          </w:p>
        </w:tc>
        <w:tc>
          <w:tcPr>
            <w:tcW w:w="2311" w:type="dxa"/>
            <w:gridSpan w:val="4"/>
            <w:tcBorders>
              <w:top w:val="single" w:sz="4" w:space="0" w:color="auto"/>
              <w:left w:val="single" w:sz="8" w:space="0" w:color="auto"/>
              <w:bottom w:val="single" w:sz="4" w:space="0" w:color="auto"/>
              <w:right w:val="single" w:sz="8" w:space="0" w:color="auto"/>
            </w:tcBorders>
            <w:shd w:val="clear" w:color="auto" w:fill="C4BC96" w:themeFill="background2" w:themeFillShade="BF"/>
            <w:vAlign w:val="bottom"/>
            <w:hideMark/>
          </w:tcPr>
          <w:p w:rsidR="003B07F9" w:rsidRPr="00600786" w:rsidRDefault="003B07F9" w:rsidP="003B07F9">
            <w:pPr>
              <w:spacing w:after="0" w:line="240" w:lineRule="auto"/>
              <w:jc w:val="center"/>
              <w:rPr>
                <w:rFonts w:eastAsia="Cambria" w:cs="Arial"/>
                <w:b/>
                <w:bCs/>
                <w:sz w:val="18"/>
                <w:szCs w:val="18"/>
              </w:rPr>
            </w:pPr>
            <w:r w:rsidRPr="00600786">
              <w:rPr>
                <w:rFonts w:eastAsia="Cambria" w:cs="Arial"/>
                <w:b/>
                <w:bCs/>
                <w:sz w:val="18"/>
                <w:szCs w:val="18"/>
              </w:rPr>
              <w:t>Surface Area</w:t>
            </w:r>
          </w:p>
        </w:tc>
        <w:tc>
          <w:tcPr>
            <w:tcW w:w="1476" w:type="dxa"/>
            <w:gridSpan w:val="3"/>
            <w:tcBorders>
              <w:top w:val="single" w:sz="4" w:space="0" w:color="auto"/>
              <w:left w:val="single" w:sz="8" w:space="0" w:color="auto"/>
              <w:bottom w:val="single" w:sz="4" w:space="0" w:color="auto"/>
              <w:right w:val="nil"/>
            </w:tcBorders>
            <w:shd w:val="clear" w:color="auto" w:fill="C4BC96" w:themeFill="background2" w:themeFillShade="BF"/>
            <w:vAlign w:val="bottom"/>
            <w:hideMark/>
          </w:tcPr>
          <w:p w:rsidR="003B07F9" w:rsidRPr="00600786" w:rsidRDefault="003B07F9" w:rsidP="003B07F9">
            <w:pPr>
              <w:spacing w:after="0" w:line="240" w:lineRule="auto"/>
              <w:jc w:val="center"/>
              <w:rPr>
                <w:rFonts w:eastAsia="Cambria" w:cs="Arial"/>
                <w:b/>
                <w:bCs/>
                <w:sz w:val="18"/>
                <w:szCs w:val="18"/>
              </w:rPr>
            </w:pPr>
            <w:r w:rsidRPr="00600786">
              <w:rPr>
                <w:rFonts w:eastAsia="Cambria" w:cs="Arial"/>
                <w:b/>
                <w:bCs/>
                <w:sz w:val="18"/>
                <w:szCs w:val="18"/>
              </w:rPr>
              <w:t>BWAT</w:t>
            </w:r>
          </w:p>
        </w:tc>
        <w:tc>
          <w:tcPr>
            <w:tcW w:w="3600" w:type="dxa"/>
            <w:gridSpan w:val="6"/>
            <w:vMerge w:val="restart"/>
            <w:tcBorders>
              <w:top w:val="single" w:sz="4" w:space="0" w:color="auto"/>
              <w:left w:val="single" w:sz="8" w:space="0" w:color="auto"/>
              <w:right w:val="single" w:sz="4" w:space="0" w:color="7F7F7F" w:themeColor="text1" w:themeTint="80"/>
            </w:tcBorders>
            <w:shd w:val="clear" w:color="auto" w:fill="C4BC96" w:themeFill="background2" w:themeFillShade="BF"/>
            <w:vAlign w:val="bottom"/>
            <w:hideMark/>
          </w:tcPr>
          <w:p w:rsidR="003B07F9" w:rsidRPr="00600786" w:rsidRDefault="003B07F9" w:rsidP="003B07F9">
            <w:pPr>
              <w:spacing w:after="0" w:line="240" w:lineRule="auto"/>
              <w:jc w:val="center"/>
              <w:rPr>
                <w:rFonts w:eastAsia="Cambria" w:cs="Arial"/>
                <w:b/>
                <w:sz w:val="18"/>
                <w:szCs w:val="18"/>
              </w:rPr>
            </w:pPr>
            <w:r w:rsidRPr="00600786">
              <w:rPr>
                <w:rFonts w:eastAsia="Cambria" w:cs="Arial"/>
                <w:b/>
                <w:bCs/>
                <w:sz w:val="18"/>
                <w:szCs w:val="18"/>
              </w:rPr>
              <w:t>At Risk for</w:t>
            </w:r>
            <w:r w:rsidRPr="00600786">
              <w:rPr>
                <w:rFonts w:eastAsia="Cambria" w:cs="Arial"/>
                <w:b/>
                <w:bCs/>
                <w:sz w:val="18"/>
                <w:szCs w:val="18"/>
              </w:rPr>
              <w:br/>
              <w:t>Delayed Healing Reasons</w:t>
            </w:r>
          </w:p>
        </w:tc>
      </w:tr>
      <w:tr w:rsidR="003B07F9" w:rsidRPr="00600786" w:rsidTr="006B38F2">
        <w:trPr>
          <w:trHeight w:val="827"/>
          <w:jc w:val="center"/>
        </w:trPr>
        <w:tc>
          <w:tcPr>
            <w:tcW w:w="1291" w:type="dxa"/>
            <w:vMerge/>
            <w:tcBorders>
              <w:left w:val="single" w:sz="8"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645"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1107"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1108"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554"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554"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738"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462" w:type="dxa"/>
            <w:vMerge/>
            <w:tcBorders>
              <w:left w:val="single" w:sz="4" w:space="0" w:color="auto"/>
              <w:bottom w:val="single" w:sz="4" w:space="0" w:color="auto"/>
              <w:right w:val="single" w:sz="4" w:space="0" w:color="auto"/>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554" w:type="dxa"/>
            <w:vMerge/>
            <w:tcBorders>
              <w:left w:val="single" w:sz="4" w:space="0" w:color="auto"/>
              <w:bottom w:val="single" w:sz="4" w:space="0" w:color="auto"/>
              <w:right w:val="nil"/>
            </w:tcBorders>
            <w:shd w:val="clear" w:color="auto" w:fill="D4CFB4"/>
            <w:vAlign w:val="bottom"/>
            <w:hideMark/>
          </w:tcPr>
          <w:p w:rsidR="003B07F9" w:rsidRPr="00600786" w:rsidRDefault="003B07F9" w:rsidP="003B07F9">
            <w:pPr>
              <w:spacing w:after="0" w:line="240" w:lineRule="auto"/>
              <w:jc w:val="center"/>
              <w:rPr>
                <w:rFonts w:eastAsia="Cambria" w:cs="Arial"/>
                <w:sz w:val="18"/>
                <w:szCs w:val="18"/>
              </w:rPr>
            </w:pPr>
          </w:p>
        </w:tc>
        <w:tc>
          <w:tcPr>
            <w:tcW w:w="2311" w:type="dxa"/>
            <w:gridSpan w:val="4"/>
            <w:tcBorders>
              <w:top w:val="single" w:sz="4" w:space="0" w:color="auto"/>
              <w:left w:val="single" w:sz="8" w:space="0" w:color="auto"/>
              <w:bottom w:val="single" w:sz="4" w:space="0" w:color="auto"/>
              <w:right w:val="single" w:sz="8" w:space="0" w:color="000000"/>
            </w:tcBorders>
            <w:shd w:val="clear" w:color="auto" w:fill="D4CFB4"/>
            <w:vAlign w:val="bottom"/>
            <w:hideMark/>
          </w:tcPr>
          <w:p w:rsidR="003B07F9" w:rsidRPr="00600786" w:rsidRDefault="003B07F9" w:rsidP="003B07F9">
            <w:pPr>
              <w:spacing w:after="0" w:line="240" w:lineRule="auto"/>
              <w:jc w:val="center"/>
              <w:rPr>
                <w:rFonts w:eastAsia="Cambria" w:cs="Arial"/>
                <w:b/>
                <w:sz w:val="18"/>
                <w:szCs w:val="18"/>
              </w:rPr>
            </w:pPr>
            <w:r w:rsidRPr="00600786">
              <w:rPr>
                <w:rFonts w:eastAsia="Cambria" w:cs="Arial"/>
                <w:b/>
                <w:sz w:val="18"/>
                <w:szCs w:val="18"/>
              </w:rPr>
              <w:t xml:space="preserve">Initial and 3 </w:t>
            </w:r>
            <w:r w:rsidRPr="00600786">
              <w:rPr>
                <w:rFonts w:eastAsia="Cambria" w:cs="Arial"/>
                <w:b/>
                <w:sz w:val="18"/>
                <w:szCs w:val="18"/>
              </w:rPr>
              <w:br/>
              <w:t>Most Recent</w:t>
            </w:r>
          </w:p>
        </w:tc>
        <w:tc>
          <w:tcPr>
            <w:tcW w:w="1476" w:type="dxa"/>
            <w:gridSpan w:val="3"/>
            <w:tcBorders>
              <w:top w:val="single" w:sz="4" w:space="0" w:color="auto"/>
              <w:left w:val="single" w:sz="8" w:space="0" w:color="auto"/>
              <w:bottom w:val="single" w:sz="4" w:space="0" w:color="auto"/>
              <w:right w:val="single" w:sz="8" w:space="0" w:color="000000"/>
            </w:tcBorders>
            <w:shd w:val="clear" w:color="auto" w:fill="D4CFB4"/>
            <w:vAlign w:val="bottom"/>
            <w:hideMark/>
          </w:tcPr>
          <w:p w:rsidR="003B07F9" w:rsidRPr="00600786" w:rsidRDefault="003B07F9" w:rsidP="003B07F9">
            <w:pPr>
              <w:spacing w:after="0" w:line="240" w:lineRule="auto"/>
              <w:jc w:val="center"/>
              <w:rPr>
                <w:rFonts w:eastAsia="Cambria" w:cs="Arial"/>
                <w:b/>
                <w:sz w:val="18"/>
                <w:szCs w:val="18"/>
              </w:rPr>
            </w:pPr>
            <w:r w:rsidRPr="00600786">
              <w:rPr>
                <w:rFonts w:eastAsia="Cambria" w:cs="Arial"/>
                <w:b/>
                <w:sz w:val="18"/>
                <w:szCs w:val="18"/>
              </w:rPr>
              <w:t xml:space="preserve">Initial and 2 </w:t>
            </w:r>
            <w:r w:rsidRPr="00600786">
              <w:rPr>
                <w:rFonts w:eastAsia="Cambria" w:cs="Arial"/>
                <w:b/>
                <w:sz w:val="18"/>
                <w:szCs w:val="18"/>
              </w:rPr>
              <w:br/>
              <w:t>Most Recent</w:t>
            </w:r>
          </w:p>
        </w:tc>
        <w:tc>
          <w:tcPr>
            <w:tcW w:w="3600" w:type="dxa"/>
            <w:gridSpan w:val="6"/>
            <w:vMerge/>
            <w:tcBorders>
              <w:left w:val="single" w:sz="8" w:space="0" w:color="auto"/>
              <w:bottom w:val="single" w:sz="4" w:space="0" w:color="auto"/>
              <w:right w:val="single" w:sz="4" w:space="0" w:color="7F7F7F" w:themeColor="text1" w:themeTint="80"/>
            </w:tcBorders>
            <w:shd w:val="clear" w:color="auto" w:fill="D4CFB4"/>
            <w:vAlign w:val="bottom"/>
          </w:tcPr>
          <w:p w:rsidR="003B07F9" w:rsidRPr="00600786" w:rsidRDefault="003B07F9" w:rsidP="003B07F9">
            <w:pPr>
              <w:spacing w:after="0" w:line="240" w:lineRule="auto"/>
              <w:jc w:val="center"/>
              <w:rPr>
                <w:rFonts w:eastAsia="Cambria" w:cs="Arial"/>
                <w:b/>
                <w:sz w:val="18"/>
                <w:szCs w:val="18"/>
              </w:rPr>
            </w:pPr>
          </w:p>
        </w:tc>
      </w:tr>
      <w:tr w:rsidR="00EC74B8" w:rsidRPr="00600786" w:rsidTr="00EC74B8">
        <w:trPr>
          <w:cantSplit/>
          <w:trHeight w:val="1731"/>
          <w:jc w:val="center"/>
        </w:trPr>
        <w:tc>
          <w:tcPr>
            <w:tcW w:w="1291" w:type="dxa"/>
            <w:tcBorders>
              <w:top w:val="single" w:sz="4" w:space="0" w:color="auto"/>
              <w:left w:val="single" w:sz="8"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1107"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1108"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554"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554"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738"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462" w:type="dxa"/>
            <w:tcBorders>
              <w:top w:val="single" w:sz="4" w:space="0" w:color="auto"/>
              <w:left w:val="single" w:sz="4" w:space="0" w:color="auto"/>
              <w:bottom w:val="single" w:sz="4" w:space="0" w:color="auto"/>
              <w:right w:val="single" w:sz="4" w:space="0" w:color="auto"/>
            </w:tcBorders>
            <w:shd w:val="clear" w:color="auto" w:fill="E9E6D7"/>
            <w:vAlign w:val="bottom"/>
            <w:hideMark/>
          </w:tcPr>
          <w:p w:rsidR="003B07F9" w:rsidRPr="00600786" w:rsidRDefault="003B07F9" w:rsidP="006B38F2">
            <w:pPr>
              <w:spacing w:after="0" w:line="240" w:lineRule="auto"/>
              <w:rPr>
                <w:rFonts w:eastAsia="Cambria" w:cs="Arial"/>
                <w:sz w:val="18"/>
                <w:szCs w:val="18"/>
              </w:rPr>
            </w:pPr>
          </w:p>
        </w:tc>
        <w:tc>
          <w:tcPr>
            <w:tcW w:w="554" w:type="dxa"/>
            <w:tcBorders>
              <w:top w:val="single" w:sz="4" w:space="0" w:color="auto"/>
              <w:left w:val="single" w:sz="4" w:space="0" w:color="auto"/>
              <w:bottom w:val="single" w:sz="4" w:space="0" w:color="auto"/>
              <w:right w:val="nil"/>
            </w:tcBorders>
            <w:shd w:val="clear" w:color="auto" w:fill="E9E6D7"/>
            <w:textDirection w:val="btLr"/>
            <w:vAlign w:val="center"/>
            <w:hideMark/>
          </w:tcPr>
          <w:p w:rsidR="003B07F9" w:rsidRPr="00682433" w:rsidRDefault="003B07F9" w:rsidP="00EC74B8">
            <w:pPr>
              <w:spacing w:after="0" w:line="240" w:lineRule="auto"/>
              <w:ind w:left="72" w:right="72"/>
              <w:rPr>
                <w:rFonts w:eastAsia="Cambria" w:cs="Arial"/>
                <w:b/>
                <w:sz w:val="18"/>
                <w:szCs w:val="18"/>
              </w:rPr>
            </w:pPr>
            <w:r w:rsidRPr="00682433">
              <w:rPr>
                <w:rFonts w:eastAsia="Cambria" w:cs="Arial"/>
                <w:b/>
                <w:sz w:val="18"/>
                <w:szCs w:val="18"/>
              </w:rPr>
              <w:t>Since Onset</w:t>
            </w:r>
          </w:p>
        </w:tc>
        <w:tc>
          <w:tcPr>
            <w:tcW w:w="554" w:type="dxa"/>
            <w:tcBorders>
              <w:top w:val="single" w:sz="4" w:space="0" w:color="auto"/>
              <w:left w:val="single" w:sz="8" w:space="0" w:color="auto"/>
              <w:bottom w:val="single" w:sz="4" w:space="0" w:color="auto"/>
              <w:right w:val="single" w:sz="4" w:space="0" w:color="auto"/>
            </w:tcBorders>
            <w:shd w:val="clear" w:color="auto" w:fill="E9E6D7"/>
            <w:textDirection w:val="btLr"/>
            <w:vAlign w:val="center"/>
            <w:hideMark/>
          </w:tcPr>
          <w:p w:rsidR="003B07F9" w:rsidRPr="00682433" w:rsidRDefault="003B07F9" w:rsidP="00EC74B8">
            <w:pPr>
              <w:spacing w:after="0" w:line="240" w:lineRule="auto"/>
              <w:ind w:left="72" w:right="72"/>
              <w:rPr>
                <w:rFonts w:eastAsia="Cambria" w:cs="Arial"/>
                <w:b/>
                <w:sz w:val="18"/>
                <w:szCs w:val="18"/>
              </w:rPr>
            </w:pPr>
            <w:r w:rsidRPr="00682433">
              <w:rPr>
                <w:rFonts w:eastAsia="Cambria" w:cs="Arial"/>
                <w:b/>
                <w:sz w:val="18"/>
                <w:szCs w:val="18"/>
              </w:rPr>
              <w:t>Initial</w:t>
            </w:r>
          </w:p>
        </w:tc>
        <w:tc>
          <w:tcPr>
            <w:tcW w:w="554" w:type="dxa"/>
            <w:tcBorders>
              <w:top w:val="single" w:sz="4" w:space="0" w:color="auto"/>
              <w:left w:val="single" w:sz="4" w:space="0" w:color="auto"/>
              <w:bottom w:val="single" w:sz="4" w:space="0" w:color="auto"/>
              <w:right w:val="single" w:sz="4" w:space="0" w:color="auto"/>
            </w:tcBorders>
            <w:shd w:val="clear" w:color="auto" w:fill="E9E6D7"/>
            <w:textDirection w:val="btLr"/>
            <w:vAlign w:val="center"/>
            <w:hideMark/>
          </w:tcPr>
          <w:p w:rsidR="003B07F9" w:rsidRPr="00682433" w:rsidRDefault="003B07F9" w:rsidP="009606AF">
            <w:pPr>
              <w:spacing w:after="0" w:line="240" w:lineRule="auto"/>
              <w:ind w:left="72" w:right="72"/>
              <w:rPr>
                <w:rFonts w:eastAsia="Cambria" w:cs="Arial"/>
                <w:b/>
                <w:sz w:val="18"/>
                <w:szCs w:val="18"/>
              </w:rPr>
            </w:pPr>
            <w:r w:rsidRPr="00682433">
              <w:rPr>
                <w:rFonts w:eastAsia="Cambria" w:cs="Arial"/>
                <w:b/>
                <w:sz w:val="18"/>
                <w:szCs w:val="18"/>
              </w:rPr>
              <w:t>1/23/14</w:t>
            </w:r>
          </w:p>
        </w:tc>
        <w:tc>
          <w:tcPr>
            <w:tcW w:w="646" w:type="dxa"/>
            <w:tcBorders>
              <w:top w:val="single" w:sz="4" w:space="0" w:color="auto"/>
              <w:left w:val="single" w:sz="4" w:space="0" w:color="auto"/>
              <w:bottom w:val="single" w:sz="4" w:space="0" w:color="auto"/>
              <w:right w:val="single" w:sz="4" w:space="0" w:color="auto"/>
            </w:tcBorders>
            <w:shd w:val="clear" w:color="auto" w:fill="E9E6D7"/>
            <w:textDirection w:val="btLr"/>
            <w:vAlign w:val="center"/>
            <w:hideMark/>
          </w:tcPr>
          <w:p w:rsidR="003B07F9" w:rsidRPr="00682433" w:rsidRDefault="003B07F9" w:rsidP="009606AF">
            <w:pPr>
              <w:spacing w:after="0" w:line="240" w:lineRule="auto"/>
              <w:ind w:left="72" w:right="72"/>
              <w:rPr>
                <w:rFonts w:eastAsia="Cambria" w:cs="Arial"/>
                <w:b/>
                <w:sz w:val="18"/>
                <w:szCs w:val="18"/>
              </w:rPr>
            </w:pPr>
            <w:r w:rsidRPr="00682433">
              <w:rPr>
                <w:rFonts w:eastAsia="Cambria" w:cs="Arial"/>
                <w:b/>
                <w:sz w:val="18"/>
                <w:szCs w:val="18"/>
              </w:rPr>
              <w:t>1/30/14</w:t>
            </w:r>
          </w:p>
        </w:tc>
        <w:tc>
          <w:tcPr>
            <w:tcW w:w="557" w:type="dxa"/>
            <w:tcBorders>
              <w:top w:val="single" w:sz="4" w:space="0" w:color="auto"/>
              <w:left w:val="single" w:sz="4" w:space="0" w:color="auto"/>
              <w:bottom w:val="single" w:sz="4" w:space="0" w:color="auto"/>
              <w:right w:val="nil"/>
            </w:tcBorders>
            <w:shd w:val="clear" w:color="auto" w:fill="E9E6D7"/>
            <w:textDirection w:val="btLr"/>
            <w:vAlign w:val="center"/>
            <w:hideMark/>
          </w:tcPr>
          <w:p w:rsidR="003B07F9" w:rsidRPr="00682433" w:rsidRDefault="003B07F9" w:rsidP="009606AF">
            <w:pPr>
              <w:spacing w:after="0" w:line="240" w:lineRule="auto"/>
              <w:ind w:left="72" w:right="72"/>
              <w:rPr>
                <w:rFonts w:eastAsia="Cambria" w:cs="Arial"/>
                <w:b/>
                <w:sz w:val="18"/>
                <w:szCs w:val="18"/>
              </w:rPr>
            </w:pPr>
            <w:r w:rsidRPr="00682433">
              <w:rPr>
                <w:rFonts w:eastAsia="Cambria" w:cs="Arial"/>
                <w:b/>
                <w:sz w:val="18"/>
                <w:szCs w:val="18"/>
              </w:rPr>
              <w:t>2/6/14</w:t>
            </w:r>
          </w:p>
        </w:tc>
        <w:tc>
          <w:tcPr>
            <w:tcW w:w="554" w:type="dxa"/>
            <w:tcBorders>
              <w:top w:val="single" w:sz="4" w:space="0" w:color="auto"/>
              <w:left w:val="single" w:sz="8" w:space="0" w:color="auto"/>
              <w:bottom w:val="single" w:sz="4" w:space="0" w:color="auto"/>
              <w:right w:val="single" w:sz="4" w:space="0" w:color="auto"/>
            </w:tcBorders>
            <w:shd w:val="clear" w:color="auto" w:fill="E9E6D7"/>
            <w:textDirection w:val="btLr"/>
            <w:vAlign w:val="center"/>
            <w:hideMark/>
          </w:tcPr>
          <w:p w:rsidR="003B07F9" w:rsidRPr="00682433" w:rsidRDefault="003B07F9" w:rsidP="00B467BF">
            <w:pPr>
              <w:spacing w:after="0" w:line="240" w:lineRule="auto"/>
              <w:ind w:left="72" w:right="72"/>
              <w:rPr>
                <w:rFonts w:eastAsia="Cambria" w:cs="Arial"/>
                <w:b/>
                <w:sz w:val="18"/>
                <w:szCs w:val="18"/>
              </w:rPr>
            </w:pPr>
            <w:r w:rsidRPr="00682433">
              <w:rPr>
                <w:rFonts w:eastAsia="Cambria" w:cs="Arial"/>
                <w:b/>
                <w:sz w:val="18"/>
                <w:szCs w:val="18"/>
              </w:rPr>
              <w:t>Initial</w:t>
            </w:r>
          </w:p>
        </w:tc>
        <w:tc>
          <w:tcPr>
            <w:tcW w:w="554" w:type="dxa"/>
            <w:tcBorders>
              <w:top w:val="single" w:sz="4" w:space="0" w:color="auto"/>
              <w:left w:val="single" w:sz="4" w:space="0" w:color="auto"/>
              <w:bottom w:val="single" w:sz="4" w:space="0" w:color="auto"/>
              <w:right w:val="single" w:sz="4" w:space="0" w:color="auto"/>
            </w:tcBorders>
            <w:shd w:val="clear" w:color="auto" w:fill="E9E6D7"/>
            <w:textDirection w:val="btLr"/>
            <w:vAlign w:val="center"/>
            <w:hideMark/>
          </w:tcPr>
          <w:p w:rsidR="003B07F9" w:rsidRPr="00682433" w:rsidRDefault="00555650" w:rsidP="00B467BF">
            <w:pPr>
              <w:spacing w:after="0" w:line="240" w:lineRule="auto"/>
              <w:ind w:left="72" w:right="72"/>
              <w:rPr>
                <w:rFonts w:eastAsia="Cambria" w:cs="Arial"/>
                <w:b/>
                <w:sz w:val="18"/>
                <w:szCs w:val="18"/>
              </w:rPr>
            </w:pPr>
            <w:r>
              <w:rPr>
                <w:rFonts w:eastAsia="Cambria" w:cs="Arial"/>
                <w:b/>
                <w:sz w:val="18"/>
                <w:szCs w:val="18"/>
              </w:rPr>
              <w:t>1</w:t>
            </w:r>
            <w:r w:rsidR="003B07F9" w:rsidRPr="00682433">
              <w:rPr>
                <w:rFonts w:eastAsia="Cambria" w:cs="Arial"/>
                <w:b/>
                <w:sz w:val="18"/>
                <w:szCs w:val="18"/>
              </w:rPr>
              <w:t>/13/14</w:t>
            </w:r>
          </w:p>
        </w:tc>
        <w:tc>
          <w:tcPr>
            <w:tcW w:w="368" w:type="dxa"/>
            <w:tcBorders>
              <w:top w:val="single" w:sz="4" w:space="0" w:color="auto"/>
              <w:left w:val="single" w:sz="4" w:space="0" w:color="auto"/>
              <w:bottom w:val="single" w:sz="4" w:space="0" w:color="auto"/>
              <w:right w:val="nil"/>
            </w:tcBorders>
            <w:shd w:val="clear" w:color="auto" w:fill="E9E6D7"/>
            <w:textDirection w:val="btLr"/>
            <w:vAlign w:val="center"/>
            <w:hideMark/>
          </w:tcPr>
          <w:p w:rsidR="003B07F9" w:rsidRPr="00682433" w:rsidRDefault="00555650" w:rsidP="00B467BF">
            <w:pPr>
              <w:spacing w:after="0" w:line="240" w:lineRule="auto"/>
              <w:ind w:left="72" w:right="72"/>
              <w:rPr>
                <w:rFonts w:eastAsia="Cambria" w:cs="Arial"/>
                <w:b/>
                <w:sz w:val="18"/>
                <w:szCs w:val="18"/>
              </w:rPr>
            </w:pPr>
            <w:r>
              <w:rPr>
                <w:rFonts w:eastAsia="Cambria" w:cs="Arial"/>
                <w:b/>
                <w:sz w:val="18"/>
                <w:szCs w:val="18"/>
              </w:rPr>
              <w:t>1</w:t>
            </w:r>
            <w:r w:rsidR="003B07F9" w:rsidRPr="00682433">
              <w:rPr>
                <w:rFonts w:eastAsia="Cambria" w:cs="Arial"/>
                <w:b/>
                <w:sz w:val="18"/>
                <w:szCs w:val="18"/>
              </w:rPr>
              <w:t>/20/14</w:t>
            </w:r>
          </w:p>
        </w:tc>
        <w:tc>
          <w:tcPr>
            <w:tcW w:w="720" w:type="dxa"/>
            <w:tcBorders>
              <w:top w:val="single" w:sz="4" w:space="0" w:color="auto"/>
              <w:left w:val="single" w:sz="8" w:space="0" w:color="auto"/>
              <w:bottom w:val="single" w:sz="4" w:space="0" w:color="auto"/>
              <w:right w:val="single" w:sz="4" w:space="0" w:color="auto"/>
            </w:tcBorders>
            <w:shd w:val="clear" w:color="auto" w:fill="E9E6D7"/>
            <w:textDirection w:val="btLr"/>
            <w:vAlign w:val="center"/>
            <w:hideMark/>
          </w:tcPr>
          <w:p w:rsidR="003B07F9" w:rsidRPr="00682433" w:rsidRDefault="003B07F9" w:rsidP="00B467BF">
            <w:pPr>
              <w:spacing w:after="0" w:line="240" w:lineRule="auto"/>
              <w:ind w:left="72" w:right="72"/>
              <w:rPr>
                <w:rFonts w:eastAsia="Cambria" w:cs="Arial"/>
                <w:b/>
                <w:sz w:val="18"/>
                <w:szCs w:val="18"/>
              </w:rPr>
            </w:pPr>
            <w:r w:rsidRPr="00682433">
              <w:rPr>
                <w:rFonts w:eastAsia="Cambria" w:cs="Arial"/>
                <w:b/>
                <w:sz w:val="18"/>
                <w:szCs w:val="18"/>
              </w:rPr>
              <w:t xml:space="preserve">No </w:t>
            </w:r>
            <w:r w:rsidR="006B38F2" w:rsidRPr="00682433">
              <w:rPr>
                <w:rFonts w:eastAsia="Cambria" w:cs="Arial"/>
                <w:b/>
                <w:sz w:val="18"/>
                <w:szCs w:val="18"/>
              </w:rPr>
              <w:t>R</w:t>
            </w:r>
            <w:r w:rsidRPr="00682433">
              <w:rPr>
                <w:rFonts w:eastAsia="Cambria" w:cs="Arial"/>
                <w:b/>
                <w:sz w:val="18"/>
                <w:szCs w:val="18"/>
              </w:rPr>
              <w:t>eduction in SA in 2 weeks*</w:t>
            </w:r>
          </w:p>
        </w:tc>
        <w:tc>
          <w:tcPr>
            <w:tcW w:w="720" w:type="dxa"/>
            <w:tcBorders>
              <w:top w:val="single" w:sz="4" w:space="0" w:color="auto"/>
              <w:left w:val="single" w:sz="4" w:space="0" w:color="auto"/>
              <w:bottom w:val="single" w:sz="4" w:space="0" w:color="auto"/>
              <w:right w:val="single" w:sz="4" w:space="0" w:color="auto"/>
            </w:tcBorders>
            <w:shd w:val="clear" w:color="auto" w:fill="E9E6D7"/>
            <w:textDirection w:val="btLr"/>
            <w:vAlign w:val="center"/>
            <w:hideMark/>
          </w:tcPr>
          <w:p w:rsidR="003B07F9" w:rsidRPr="00682433" w:rsidRDefault="003B07F9" w:rsidP="00B467BF">
            <w:pPr>
              <w:spacing w:after="0" w:line="240" w:lineRule="auto"/>
              <w:ind w:left="72" w:right="72"/>
              <w:rPr>
                <w:rFonts w:eastAsia="Cambria" w:cs="Arial"/>
                <w:b/>
                <w:sz w:val="18"/>
                <w:szCs w:val="18"/>
              </w:rPr>
            </w:pPr>
            <w:r w:rsidRPr="00682433">
              <w:rPr>
                <w:rFonts w:eastAsia="Cambria" w:cs="Arial"/>
                <w:b/>
                <w:sz w:val="18"/>
                <w:szCs w:val="18"/>
              </w:rPr>
              <w:t>Increase in Stage</w:t>
            </w:r>
          </w:p>
        </w:tc>
        <w:tc>
          <w:tcPr>
            <w:tcW w:w="720" w:type="dxa"/>
            <w:tcBorders>
              <w:top w:val="single" w:sz="4" w:space="0" w:color="auto"/>
              <w:left w:val="single" w:sz="4" w:space="0" w:color="auto"/>
              <w:bottom w:val="single" w:sz="4" w:space="0" w:color="auto"/>
              <w:right w:val="single" w:sz="4" w:space="0" w:color="auto"/>
            </w:tcBorders>
            <w:shd w:val="clear" w:color="auto" w:fill="E9E6D7"/>
            <w:textDirection w:val="btLr"/>
            <w:vAlign w:val="center"/>
            <w:hideMark/>
          </w:tcPr>
          <w:p w:rsidR="003B07F9" w:rsidRPr="00682433" w:rsidRDefault="003B07F9" w:rsidP="00B467BF">
            <w:pPr>
              <w:spacing w:after="0" w:line="240" w:lineRule="auto"/>
              <w:ind w:left="72" w:right="72"/>
              <w:rPr>
                <w:rFonts w:eastAsia="Cambria" w:cs="Arial"/>
                <w:b/>
                <w:sz w:val="18"/>
                <w:szCs w:val="18"/>
              </w:rPr>
            </w:pPr>
            <w:r w:rsidRPr="00682433">
              <w:rPr>
                <w:rFonts w:eastAsia="Cambria" w:cs="Arial"/>
                <w:b/>
                <w:sz w:val="18"/>
                <w:szCs w:val="18"/>
              </w:rPr>
              <w:t xml:space="preserve">Decline </w:t>
            </w:r>
            <w:r w:rsidR="00AE0E56" w:rsidRPr="00682433">
              <w:rPr>
                <w:rFonts w:eastAsia="Cambria" w:cs="Arial"/>
                <w:b/>
                <w:sz w:val="18"/>
                <w:szCs w:val="18"/>
              </w:rPr>
              <w:t>i</w:t>
            </w:r>
            <w:r w:rsidRPr="00682433">
              <w:rPr>
                <w:rFonts w:eastAsia="Cambria" w:cs="Arial"/>
                <w:b/>
                <w:sz w:val="18"/>
                <w:szCs w:val="18"/>
              </w:rPr>
              <w:t>n Tissue Characteristics</w:t>
            </w:r>
          </w:p>
        </w:tc>
        <w:tc>
          <w:tcPr>
            <w:tcW w:w="450" w:type="dxa"/>
            <w:tcBorders>
              <w:top w:val="single" w:sz="4" w:space="0" w:color="auto"/>
              <w:left w:val="single" w:sz="4" w:space="0" w:color="auto"/>
              <w:bottom w:val="single" w:sz="4" w:space="0" w:color="auto"/>
              <w:right w:val="single" w:sz="4" w:space="0" w:color="7F7F7F" w:themeColor="text1" w:themeTint="80"/>
            </w:tcBorders>
            <w:shd w:val="clear" w:color="auto" w:fill="E9E6D7"/>
            <w:textDirection w:val="btLr"/>
            <w:vAlign w:val="center"/>
            <w:hideMark/>
          </w:tcPr>
          <w:p w:rsidR="003B07F9" w:rsidRPr="00682433" w:rsidRDefault="003B07F9" w:rsidP="00B467BF">
            <w:pPr>
              <w:spacing w:after="0" w:line="240" w:lineRule="auto"/>
              <w:ind w:left="72" w:right="72"/>
              <w:rPr>
                <w:rFonts w:eastAsia="Cambria" w:cs="Arial"/>
                <w:b/>
                <w:sz w:val="18"/>
                <w:szCs w:val="18"/>
              </w:rPr>
            </w:pPr>
            <w:r w:rsidRPr="00682433">
              <w:rPr>
                <w:rFonts w:eastAsia="Cambria" w:cs="Arial"/>
                <w:b/>
                <w:sz w:val="18"/>
                <w:szCs w:val="18"/>
              </w:rPr>
              <w:t>Drainage</w:t>
            </w:r>
          </w:p>
        </w:tc>
        <w:tc>
          <w:tcPr>
            <w:tcW w:w="421" w:type="dxa"/>
            <w:tcBorders>
              <w:top w:val="single" w:sz="4" w:space="0" w:color="auto"/>
              <w:left w:val="single" w:sz="4" w:space="0" w:color="auto"/>
              <w:bottom w:val="single" w:sz="4" w:space="0" w:color="auto"/>
              <w:right w:val="single" w:sz="4" w:space="0" w:color="7F7F7F" w:themeColor="text1" w:themeTint="80"/>
            </w:tcBorders>
            <w:shd w:val="clear" w:color="auto" w:fill="E9E6D7"/>
            <w:textDirection w:val="btLr"/>
            <w:vAlign w:val="center"/>
            <w:hideMark/>
          </w:tcPr>
          <w:p w:rsidR="003B07F9" w:rsidRPr="00682433" w:rsidRDefault="003B07F9" w:rsidP="00732E24">
            <w:pPr>
              <w:spacing w:after="0" w:line="240" w:lineRule="auto"/>
              <w:ind w:left="72" w:right="72"/>
              <w:rPr>
                <w:rFonts w:eastAsia="Cambria" w:cs="Arial"/>
                <w:b/>
                <w:sz w:val="18"/>
                <w:szCs w:val="18"/>
              </w:rPr>
            </w:pPr>
            <w:r w:rsidRPr="00682433">
              <w:rPr>
                <w:rFonts w:eastAsia="Cambria" w:cs="Arial"/>
                <w:b/>
                <w:sz w:val="18"/>
                <w:szCs w:val="18"/>
              </w:rPr>
              <w:t>Periwound</w:t>
            </w:r>
          </w:p>
        </w:tc>
        <w:tc>
          <w:tcPr>
            <w:tcW w:w="569" w:type="dxa"/>
            <w:tcBorders>
              <w:top w:val="single" w:sz="4" w:space="0" w:color="auto"/>
              <w:left w:val="single" w:sz="4" w:space="0" w:color="auto"/>
              <w:bottom w:val="single" w:sz="4" w:space="0" w:color="auto"/>
              <w:right w:val="single" w:sz="4" w:space="0" w:color="7F7F7F" w:themeColor="text1" w:themeTint="80"/>
            </w:tcBorders>
            <w:shd w:val="clear" w:color="auto" w:fill="E9E6D7"/>
            <w:textDirection w:val="btLr"/>
            <w:vAlign w:val="center"/>
            <w:hideMark/>
          </w:tcPr>
          <w:p w:rsidR="003B07F9" w:rsidRPr="00682433" w:rsidRDefault="003B07F9" w:rsidP="00732E24">
            <w:pPr>
              <w:spacing w:after="0" w:line="240" w:lineRule="auto"/>
              <w:ind w:left="72" w:right="72"/>
              <w:rPr>
                <w:rFonts w:eastAsia="Cambria" w:cs="Arial"/>
                <w:b/>
                <w:sz w:val="18"/>
                <w:szCs w:val="18"/>
              </w:rPr>
            </w:pPr>
            <w:r w:rsidRPr="00682433">
              <w:rPr>
                <w:rFonts w:eastAsia="Cambria" w:cs="Arial"/>
                <w:b/>
                <w:sz w:val="18"/>
                <w:szCs w:val="18"/>
              </w:rPr>
              <w:t xml:space="preserve">Increase </w:t>
            </w:r>
            <w:r w:rsidR="00AE0E56" w:rsidRPr="00682433">
              <w:rPr>
                <w:rFonts w:eastAsia="Cambria" w:cs="Arial"/>
                <w:b/>
                <w:sz w:val="18"/>
                <w:szCs w:val="18"/>
              </w:rPr>
              <w:t>i</w:t>
            </w:r>
            <w:r w:rsidRPr="00682433">
              <w:rPr>
                <w:rFonts w:eastAsia="Cambria" w:cs="Arial"/>
                <w:b/>
                <w:sz w:val="18"/>
                <w:szCs w:val="18"/>
              </w:rPr>
              <w:t>n PU Pain</w:t>
            </w: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A</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102</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12/26/13</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COX</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47</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POA*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2.6</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1.6</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1.3</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1.1</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38</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24</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w:t>
            </w:r>
          </w:p>
        </w:tc>
        <w:tc>
          <w:tcPr>
            <w:tcW w:w="720" w:type="dxa"/>
            <w:tcBorders>
              <w:top w:val="single" w:sz="4" w:space="0" w:color="auto"/>
              <w:left w:val="single" w:sz="8"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450"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421"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H</w:t>
            </w:r>
          </w:p>
        </w:tc>
        <w:tc>
          <w:tcPr>
            <w:tcW w:w="569"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D</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113</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12/30/13</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HEEL R</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43</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IHA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602308" w:rsidP="00732E24">
            <w:pPr>
              <w:spacing w:after="0" w:line="240" w:lineRule="auto"/>
              <w:jc w:val="center"/>
              <w:rPr>
                <w:rFonts w:eastAsia="Cambria" w:cs="Arial"/>
                <w:sz w:val="18"/>
                <w:szCs w:val="18"/>
              </w:rPr>
            </w:pPr>
            <w:r>
              <w:rPr>
                <w:rFonts w:eastAsia="Cambria" w:cs="Arial"/>
                <w:sz w:val="18"/>
                <w:szCs w:val="18"/>
              </w:rPr>
              <w:t>3</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4.0</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3.2</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2.9</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3.2</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44</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25</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24</w:t>
            </w:r>
          </w:p>
        </w:tc>
        <w:tc>
          <w:tcPr>
            <w:tcW w:w="720"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X</w:t>
            </w: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450"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421"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569"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X</w:t>
            </w: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D</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113</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11/12/13</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TROCH R</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91</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POA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602308" w:rsidP="00732E24">
            <w:pPr>
              <w:spacing w:after="0" w:line="240" w:lineRule="auto"/>
              <w:jc w:val="center"/>
              <w:rPr>
                <w:rFonts w:eastAsia="Cambria" w:cs="Arial"/>
                <w:sz w:val="18"/>
                <w:szCs w:val="18"/>
              </w:rPr>
            </w:pPr>
            <w:r>
              <w:rPr>
                <w:rFonts w:eastAsia="Cambria" w:cs="Arial"/>
                <w:sz w:val="18"/>
                <w:szCs w:val="18"/>
              </w:rPr>
              <w:t>1</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1.3</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1.3</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43</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27</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25</w:t>
            </w:r>
          </w:p>
        </w:tc>
        <w:tc>
          <w:tcPr>
            <w:tcW w:w="720"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X</w:t>
            </w: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450"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421"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H</w:t>
            </w:r>
          </w:p>
        </w:tc>
        <w:tc>
          <w:tcPr>
            <w:tcW w:w="569"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X</w:t>
            </w: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H</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121</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12/14/13</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ANKO R</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59</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POA*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0.8</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1.7</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1.7</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555650">
            <w:pPr>
              <w:spacing w:after="0" w:line="240" w:lineRule="auto"/>
              <w:jc w:val="center"/>
              <w:rPr>
                <w:rFonts w:eastAsia="Cambria" w:cs="Arial"/>
                <w:sz w:val="18"/>
                <w:szCs w:val="18"/>
              </w:rPr>
            </w:pPr>
            <w:r w:rsidRPr="00600786">
              <w:rPr>
                <w:rFonts w:eastAsia="Cambria" w:cs="Arial"/>
                <w:sz w:val="18"/>
                <w:szCs w:val="18"/>
              </w:rPr>
              <w:t>1.</w:t>
            </w:r>
            <w:r w:rsidR="00555650">
              <w:rPr>
                <w:rFonts w:eastAsia="Cambria" w:cs="Arial"/>
                <w:sz w:val="18"/>
                <w:szCs w:val="18"/>
              </w:rPr>
              <w:t>6</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26</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26</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28</w:t>
            </w:r>
          </w:p>
        </w:tc>
        <w:tc>
          <w:tcPr>
            <w:tcW w:w="720"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450"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O</w:t>
            </w:r>
          </w:p>
        </w:tc>
        <w:tc>
          <w:tcPr>
            <w:tcW w:w="421"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569"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S</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221</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01/20/14</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SACR</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22</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POA*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5.2</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6.7</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6.2</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5.5</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45</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29</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29</w:t>
            </w:r>
          </w:p>
        </w:tc>
        <w:tc>
          <w:tcPr>
            <w:tcW w:w="720" w:type="dxa"/>
            <w:tcBorders>
              <w:top w:val="single" w:sz="4" w:space="0" w:color="auto"/>
              <w:left w:val="single" w:sz="8"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450"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W</w:t>
            </w:r>
          </w:p>
        </w:tc>
        <w:tc>
          <w:tcPr>
            <w:tcW w:w="421"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H</w:t>
            </w:r>
          </w:p>
        </w:tc>
        <w:tc>
          <w:tcPr>
            <w:tcW w:w="569"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V</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222</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02/02/14</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HEEL R</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9</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POA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2.0</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2.0</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26</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27</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27</w:t>
            </w:r>
          </w:p>
        </w:tc>
        <w:tc>
          <w:tcPr>
            <w:tcW w:w="720" w:type="dxa"/>
            <w:tcBorders>
              <w:top w:val="single" w:sz="4" w:space="0" w:color="auto"/>
              <w:left w:val="single" w:sz="8" w:space="0" w:color="auto"/>
              <w:bottom w:val="single" w:sz="4" w:space="0" w:color="auto"/>
              <w:right w:val="single" w:sz="4" w:space="0" w:color="auto"/>
            </w:tcBorders>
            <w:vAlign w:val="bottom"/>
          </w:tcPr>
          <w:p w:rsidR="003B07F9" w:rsidRPr="003A7575" w:rsidRDefault="00CE73C5" w:rsidP="006B38F2">
            <w:pPr>
              <w:spacing w:after="0" w:line="240" w:lineRule="auto"/>
              <w:jc w:val="center"/>
              <w:rPr>
                <w:rFonts w:eastAsia="Cambria" w:cs="Arial"/>
                <w:sz w:val="18"/>
                <w:szCs w:val="18"/>
              </w:rPr>
            </w:pPr>
            <w:r w:rsidRPr="003A7575">
              <w:rPr>
                <w:rFonts w:eastAsia="Cambria" w:cs="Arial"/>
                <w:sz w:val="18"/>
                <w:szCs w:val="18"/>
              </w:rPr>
              <w:t>X</w:t>
            </w: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N</w:t>
            </w:r>
          </w:p>
        </w:tc>
        <w:tc>
          <w:tcPr>
            <w:tcW w:w="450"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421"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569"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W</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233</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12/13/13</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COX</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60</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IHA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1.8</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1.2</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20</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20</w:t>
            </w:r>
          </w:p>
        </w:tc>
        <w:tc>
          <w:tcPr>
            <w:tcW w:w="720"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Times New Roman"/>
                <w:szCs w:val="24"/>
              </w:rPr>
            </w:pPr>
            <w:r w:rsidRPr="00600786">
              <w:rPr>
                <w:rFonts w:eastAsia="Cambria" w:cs="Arial"/>
                <w:sz w:val="18"/>
                <w:szCs w:val="18"/>
              </w:rPr>
              <w:t>X</w:t>
            </w: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Times New Roman"/>
                <w:szCs w:val="24"/>
              </w:rPr>
            </w:pPr>
          </w:p>
        </w:tc>
        <w:tc>
          <w:tcPr>
            <w:tcW w:w="720" w:type="dxa"/>
            <w:tcBorders>
              <w:top w:val="single" w:sz="4" w:space="0" w:color="auto"/>
              <w:left w:val="single" w:sz="4" w:space="0" w:color="auto"/>
              <w:bottom w:val="single" w:sz="4" w:space="0" w:color="auto"/>
              <w:right w:val="single" w:sz="4" w:space="0" w:color="auto"/>
            </w:tcBorders>
            <w:vAlign w:val="bottom"/>
            <w:hideMark/>
          </w:tcPr>
          <w:p w:rsidR="003B07F9" w:rsidRPr="00682433" w:rsidRDefault="003B07F9" w:rsidP="006B38F2">
            <w:pPr>
              <w:spacing w:after="0" w:line="240" w:lineRule="auto"/>
              <w:jc w:val="center"/>
              <w:rPr>
                <w:rFonts w:eastAsia="Times New Roman"/>
                <w:sz w:val="18"/>
                <w:szCs w:val="18"/>
              </w:rPr>
            </w:pPr>
            <w:r w:rsidRPr="00682433">
              <w:rPr>
                <w:rFonts w:eastAsia="Times New Roman"/>
                <w:sz w:val="18"/>
                <w:szCs w:val="18"/>
              </w:rPr>
              <w:t>G</w:t>
            </w:r>
          </w:p>
        </w:tc>
        <w:tc>
          <w:tcPr>
            <w:tcW w:w="450"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421"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569"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r>
      <w:tr w:rsidR="003B07F9" w:rsidRPr="00600786" w:rsidTr="00EC74B8">
        <w:trPr>
          <w:trHeight w:val="247"/>
          <w:jc w:val="center"/>
        </w:trPr>
        <w:tc>
          <w:tcPr>
            <w:tcW w:w="1291"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rPr>
                <w:rFonts w:eastAsia="Cambria" w:cs="Arial"/>
                <w:sz w:val="18"/>
                <w:szCs w:val="18"/>
              </w:rPr>
            </w:pPr>
            <w:r w:rsidRPr="00600786">
              <w:rPr>
                <w:rFonts w:eastAsia="Cambria" w:cs="Arial"/>
                <w:sz w:val="18"/>
                <w:szCs w:val="18"/>
              </w:rPr>
              <w:t>Resident Y</w:t>
            </w:r>
          </w:p>
        </w:tc>
        <w:tc>
          <w:tcPr>
            <w:tcW w:w="645"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311</w:t>
            </w:r>
          </w:p>
        </w:tc>
        <w:tc>
          <w:tcPr>
            <w:tcW w:w="1107"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01/20/14</w:t>
            </w:r>
          </w:p>
        </w:tc>
        <w:tc>
          <w:tcPr>
            <w:tcW w:w="110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ISCHIA R</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22</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3</w:t>
            </w:r>
          </w:p>
        </w:tc>
        <w:tc>
          <w:tcPr>
            <w:tcW w:w="738"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IHA</w:t>
            </w:r>
          </w:p>
        </w:tc>
        <w:tc>
          <w:tcPr>
            <w:tcW w:w="462"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4</w:t>
            </w:r>
          </w:p>
        </w:tc>
        <w:tc>
          <w:tcPr>
            <w:tcW w:w="554"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2.0</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1.7</w:t>
            </w:r>
          </w:p>
        </w:tc>
        <w:tc>
          <w:tcPr>
            <w:tcW w:w="646"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1.5</w:t>
            </w:r>
          </w:p>
        </w:tc>
        <w:tc>
          <w:tcPr>
            <w:tcW w:w="557"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1.5</w:t>
            </w:r>
          </w:p>
        </w:tc>
        <w:tc>
          <w:tcPr>
            <w:tcW w:w="554" w:type="dxa"/>
            <w:tcBorders>
              <w:top w:val="single" w:sz="4" w:space="0" w:color="auto"/>
              <w:left w:val="single" w:sz="8"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29</w:t>
            </w:r>
          </w:p>
        </w:tc>
        <w:tc>
          <w:tcPr>
            <w:tcW w:w="554"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25</w:t>
            </w:r>
          </w:p>
        </w:tc>
        <w:tc>
          <w:tcPr>
            <w:tcW w:w="368" w:type="dxa"/>
            <w:tcBorders>
              <w:top w:val="single" w:sz="4" w:space="0" w:color="auto"/>
              <w:left w:val="single" w:sz="4" w:space="0" w:color="auto"/>
              <w:bottom w:val="single" w:sz="4" w:space="0" w:color="auto"/>
              <w:right w:val="nil"/>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23</w:t>
            </w:r>
          </w:p>
        </w:tc>
        <w:tc>
          <w:tcPr>
            <w:tcW w:w="720" w:type="dxa"/>
            <w:tcBorders>
              <w:top w:val="single" w:sz="4" w:space="0" w:color="auto"/>
              <w:left w:val="single" w:sz="8"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X</w:t>
            </w:r>
          </w:p>
        </w:tc>
        <w:tc>
          <w:tcPr>
            <w:tcW w:w="720" w:type="dxa"/>
            <w:tcBorders>
              <w:top w:val="single" w:sz="4" w:space="0" w:color="auto"/>
              <w:left w:val="single" w:sz="4" w:space="0" w:color="auto"/>
              <w:bottom w:val="single" w:sz="4" w:space="0" w:color="auto"/>
              <w:right w:val="single" w:sz="4" w:space="0" w:color="auto"/>
            </w:tcBorders>
            <w:vAlign w:val="bottom"/>
          </w:tcPr>
          <w:p w:rsidR="003B07F9" w:rsidRPr="00600786" w:rsidRDefault="003B07F9" w:rsidP="006B38F2">
            <w:pPr>
              <w:spacing w:after="0" w:line="240" w:lineRule="auto"/>
              <w:jc w:val="center"/>
              <w:rPr>
                <w:rFonts w:eastAsia="Cambria" w:cs="Arial"/>
                <w:sz w:val="18"/>
                <w:szCs w:val="18"/>
              </w:rPr>
            </w:pPr>
          </w:p>
        </w:tc>
        <w:tc>
          <w:tcPr>
            <w:tcW w:w="450"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A</w:t>
            </w:r>
            <w:r w:rsidRPr="00600786">
              <w:rPr>
                <w:rFonts w:eastAsia="Cambria" w:cs="Arial"/>
                <w:sz w:val="18"/>
                <w:szCs w:val="18"/>
              </w:rPr>
              <w:sym w:font="Wingdings" w:char="F0E1"/>
            </w:r>
          </w:p>
        </w:tc>
        <w:tc>
          <w:tcPr>
            <w:tcW w:w="421" w:type="dxa"/>
            <w:tcBorders>
              <w:top w:val="single" w:sz="4" w:space="0" w:color="auto"/>
              <w:left w:val="single" w:sz="4" w:space="0" w:color="auto"/>
              <w:bottom w:val="single" w:sz="4" w:space="0" w:color="auto"/>
              <w:right w:val="single" w:sz="4" w:space="0" w:color="7F7F7F" w:themeColor="text1" w:themeTint="80"/>
            </w:tcBorders>
            <w:vAlign w:val="bottom"/>
          </w:tcPr>
          <w:p w:rsidR="003B07F9" w:rsidRPr="00600786" w:rsidRDefault="003B07F9" w:rsidP="006B38F2">
            <w:pPr>
              <w:spacing w:after="0" w:line="240" w:lineRule="auto"/>
              <w:jc w:val="center"/>
              <w:rPr>
                <w:rFonts w:eastAsia="Cambria" w:cs="Arial"/>
                <w:sz w:val="18"/>
                <w:szCs w:val="18"/>
              </w:rPr>
            </w:pPr>
          </w:p>
        </w:tc>
        <w:tc>
          <w:tcPr>
            <w:tcW w:w="569" w:type="dxa"/>
            <w:tcBorders>
              <w:top w:val="single" w:sz="4" w:space="0" w:color="auto"/>
              <w:left w:val="single" w:sz="4" w:space="0" w:color="auto"/>
              <w:bottom w:val="single" w:sz="4" w:space="0" w:color="auto"/>
              <w:right w:val="single" w:sz="4" w:space="0" w:color="7F7F7F" w:themeColor="text1" w:themeTint="80"/>
            </w:tcBorders>
            <w:vAlign w:val="bottom"/>
            <w:hideMark/>
          </w:tcPr>
          <w:p w:rsidR="003B07F9" w:rsidRPr="00600786" w:rsidRDefault="003B07F9" w:rsidP="006B38F2">
            <w:pPr>
              <w:spacing w:after="0" w:line="240" w:lineRule="auto"/>
              <w:jc w:val="center"/>
              <w:rPr>
                <w:rFonts w:eastAsia="Cambria" w:cs="Arial"/>
                <w:sz w:val="18"/>
                <w:szCs w:val="18"/>
              </w:rPr>
            </w:pPr>
            <w:r w:rsidRPr="00600786">
              <w:rPr>
                <w:rFonts w:eastAsia="Cambria" w:cs="Arial"/>
                <w:sz w:val="18"/>
                <w:szCs w:val="18"/>
              </w:rPr>
              <w:t>X</w:t>
            </w:r>
          </w:p>
        </w:tc>
      </w:tr>
    </w:tbl>
    <w:p w:rsidR="00E67D1A" w:rsidRPr="00682433" w:rsidRDefault="00E67D1A" w:rsidP="006B38F2">
      <w:pPr>
        <w:pStyle w:val="Note"/>
      </w:pPr>
      <w:r w:rsidRPr="00202913">
        <w:rPr>
          <w:b/>
        </w:rPr>
        <w:t xml:space="preserve">Notes: </w:t>
      </w:r>
      <w:r w:rsidRPr="00682433">
        <w:t>Decline in Tissue Characteristics:</w:t>
      </w:r>
      <w:r w:rsidR="00325996" w:rsidRPr="00682433">
        <w:t xml:space="preserve"> </w:t>
      </w:r>
      <w:r w:rsidRPr="00682433">
        <w:t xml:space="preserve">G = decline in quality of granulation tissue; </w:t>
      </w:r>
      <w:r w:rsidR="003A582A" w:rsidRPr="00682433">
        <w:t>N</w:t>
      </w:r>
      <w:r w:rsidRPr="00682433">
        <w:t>= new appearance of necrotic tissue; N</w:t>
      </w:r>
      <w:r w:rsidRPr="00682433">
        <w:sym w:font="Wingdings" w:char="F0E1"/>
      </w:r>
      <w:r w:rsidRPr="00682433">
        <w:t>= increase in necrotic tissue</w:t>
      </w:r>
      <w:r w:rsidR="00602308">
        <w:t>.</w:t>
      </w:r>
    </w:p>
    <w:p w:rsidR="00E67D1A" w:rsidRPr="00682433" w:rsidRDefault="00E67D1A" w:rsidP="006B38F2">
      <w:pPr>
        <w:pStyle w:val="Note"/>
      </w:pPr>
      <w:r w:rsidRPr="00682433">
        <w:t>Drainage:</w:t>
      </w:r>
      <w:r w:rsidR="00325996" w:rsidRPr="00682433">
        <w:t xml:space="preserve"> </w:t>
      </w:r>
      <w:r w:rsidRPr="00682433">
        <w:t>O= foul odor; A</w:t>
      </w:r>
      <w:r w:rsidRPr="00682433">
        <w:sym w:font="Wingdings" w:char="F0E1"/>
      </w:r>
      <w:r w:rsidRPr="00682433">
        <w:t>= increase in the amount of drainage; W = worsening in the character of the drainage</w:t>
      </w:r>
      <w:r w:rsidR="00602308">
        <w:t>.</w:t>
      </w:r>
    </w:p>
    <w:p w:rsidR="00E67D1A" w:rsidRPr="00682433" w:rsidRDefault="00E67D1A" w:rsidP="006B38F2">
      <w:pPr>
        <w:pStyle w:val="Note"/>
      </w:pPr>
      <w:r w:rsidRPr="00682433">
        <w:t>Periwound:</w:t>
      </w:r>
      <w:r w:rsidR="00325996" w:rsidRPr="00682433">
        <w:t xml:space="preserve"> </w:t>
      </w:r>
      <w:r w:rsidRPr="00682433">
        <w:t>H= heat in periwound skin; I= induration in periwound skin</w:t>
      </w:r>
      <w:r w:rsidR="00602308">
        <w:t>.</w:t>
      </w:r>
    </w:p>
    <w:p w:rsidR="00E67D1A" w:rsidRPr="00682433" w:rsidRDefault="00E67D1A" w:rsidP="006B38F2">
      <w:pPr>
        <w:pStyle w:val="Note"/>
      </w:pPr>
      <w:r w:rsidRPr="00682433">
        <w:t xml:space="preserve">POA* indicates that the pressure ulcer was present on admission but has </w:t>
      </w:r>
      <w:r w:rsidR="003A582A" w:rsidRPr="00682433">
        <w:t>higher</w:t>
      </w:r>
      <w:r w:rsidRPr="00682433">
        <w:t xml:space="preserve"> ulcer stage since admission.</w:t>
      </w:r>
    </w:p>
    <w:p w:rsidR="00E67D1A" w:rsidRPr="00600786" w:rsidRDefault="00E67D1A" w:rsidP="00E67D1A">
      <w:pPr>
        <w:sectPr w:rsidR="00E67D1A" w:rsidRPr="00600786" w:rsidSect="00AE0E56">
          <w:headerReference w:type="default" r:id="rId47"/>
          <w:footerReference w:type="default" r:id="rId48"/>
          <w:pgSz w:w="15840" w:h="12240" w:orient="landscape"/>
          <w:pgMar w:top="720" w:right="720" w:bottom="720" w:left="720" w:header="720" w:footer="720" w:gutter="0"/>
          <w:cols w:space="720"/>
          <w:noEndnote/>
          <w:docGrid w:linePitch="299"/>
        </w:sectPr>
      </w:pPr>
    </w:p>
    <w:p w:rsidR="00B4356D" w:rsidRPr="00600786" w:rsidRDefault="00E9384A" w:rsidP="009A1DDE">
      <w:pPr>
        <w:pStyle w:val="Heading1"/>
        <w:spacing w:line="240" w:lineRule="auto"/>
        <w:rPr>
          <w:rFonts w:eastAsiaTheme="majorEastAsia"/>
        </w:rPr>
      </w:pPr>
      <w:r w:rsidRPr="00600786">
        <w:rPr>
          <w:rFonts w:eastAsiaTheme="majorEastAsia"/>
        </w:rPr>
        <w:lastRenderedPageBreak/>
        <w:t xml:space="preserve">Slide </w:t>
      </w:r>
      <w:r w:rsidR="00CC5238" w:rsidRPr="00600786">
        <w:rPr>
          <w:rFonts w:eastAsiaTheme="majorEastAsia"/>
        </w:rPr>
        <w:t>27</w:t>
      </w:r>
      <w:r w:rsidRPr="00600786">
        <w:rPr>
          <w:rFonts w:eastAsiaTheme="majorEastAsia"/>
        </w:rPr>
        <w:t>:</w:t>
      </w:r>
      <w:r w:rsidR="00325996">
        <w:rPr>
          <w:rFonts w:eastAsiaTheme="majorEastAsia"/>
        </w:rPr>
        <w:t xml:space="preserve"> </w:t>
      </w:r>
      <w:r w:rsidR="00CC5238" w:rsidRPr="00600786">
        <w:rPr>
          <w:rFonts w:eastAsiaTheme="majorEastAsia"/>
        </w:rPr>
        <w:t>Reviewing Pressure Ulcers at Risk for Delayed Healing Report Calculation Details</w:t>
      </w:r>
    </w:p>
    <w:p w:rsidR="005727B5" w:rsidRPr="00600786" w:rsidRDefault="00392732" w:rsidP="009A1DDE">
      <w:pPr>
        <w:spacing w:line="240" w:lineRule="auto"/>
        <w:rPr>
          <w:rFonts w:cs="Arial"/>
          <w:b/>
          <w:bCs/>
          <w:szCs w:val="24"/>
        </w:rPr>
      </w:pPr>
      <w:r>
        <w:rPr>
          <w:noProof/>
        </w:rPr>
        <w:drawing>
          <wp:anchor distT="0" distB="0" distL="114300" distR="114300" simplePos="0" relativeHeight="251954176" behindDoc="0" locked="0" layoutInCell="1" allowOverlap="1" wp14:anchorId="6B2B851B" wp14:editId="7F9E3FC9">
            <wp:simplePos x="0" y="0"/>
            <wp:positionH relativeFrom="column">
              <wp:posOffset>5394960</wp:posOffset>
            </wp:positionH>
            <wp:positionV relativeFrom="paragraph">
              <wp:posOffset>0</wp:posOffset>
            </wp:positionV>
            <wp:extent cx="1377696" cy="1033272"/>
            <wp:effectExtent l="0" t="0" r="0" b="0"/>
            <wp:wrapSquare wrapText="bothSides"/>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49">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646279" w:rsidRPr="00600786">
        <w:rPr>
          <w:noProof/>
        </w:rPr>
        <w:drawing>
          <wp:anchor distT="0" distB="0" distL="114300" distR="114300" simplePos="0" relativeHeight="251722752" behindDoc="1" locked="0" layoutInCell="1" allowOverlap="1" wp14:anchorId="39A7C8D2" wp14:editId="74D003B7">
            <wp:simplePos x="0" y="0"/>
            <wp:positionH relativeFrom="column">
              <wp:posOffset>0</wp:posOffset>
            </wp:positionH>
            <wp:positionV relativeFrom="paragraph">
              <wp:posOffset>91440</wp:posOffset>
            </wp:positionV>
            <wp:extent cx="603504" cy="603504"/>
            <wp:effectExtent l="0" t="0" r="6350" b="6350"/>
            <wp:wrapSquare wrapText="bothSides"/>
            <wp:docPr id="68" name="Picture 68"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321" w:rsidRPr="00600786" w:rsidRDefault="0066502D" w:rsidP="009A1DDE">
      <w:pPr>
        <w:spacing w:after="200" w:line="240" w:lineRule="auto"/>
        <w:ind w:left="900" w:right="1260"/>
        <w:rPr>
          <w:rFonts w:cs="Arial"/>
          <w:szCs w:val="24"/>
        </w:rPr>
      </w:pPr>
      <w:r w:rsidRPr="00600786">
        <w:rPr>
          <w:rFonts w:cs="Arial"/>
          <w:b/>
          <w:bCs/>
          <w:szCs w:val="24"/>
        </w:rPr>
        <w:t>DO:</w:t>
      </w:r>
      <w:r w:rsidR="00B4356D" w:rsidRPr="00600786">
        <w:rPr>
          <w:rFonts w:cs="Arial"/>
          <w:b/>
          <w:bCs/>
          <w:szCs w:val="24"/>
        </w:rPr>
        <w:t xml:space="preserve"> </w:t>
      </w:r>
    </w:p>
    <w:p w:rsidR="005E59F6" w:rsidRPr="00600786" w:rsidRDefault="005E59F6" w:rsidP="009A1DDE">
      <w:pPr>
        <w:spacing w:after="200" w:line="240" w:lineRule="auto"/>
        <w:ind w:left="900" w:right="1260"/>
        <w:rPr>
          <w:rFonts w:eastAsiaTheme="minorHAnsi" w:cs="Arial"/>
        </w:rPr>
      </w:pPr>
    </w:p>
    <w:p w:rsidR="00CC5238" w:rsidRPr="000D15AA" w:rsidRDefault="00CC5238" w:rsidP="00CC5238">
      <w:pPr>
        <w:spacing w:after="200" w:line="240" w:lineRule="auto"/>
        <w:ind w:right="-36"/>
        <w:rPr>
          <w:rFonts w:eastAsiaTheme="minorHAnsi"/>
        </w:rPr>
      </w:pPr>
      <w:r w:rsidRPr="000D15AA">
        <w:rPr>
          <w:rFonts w:eastAsiaTheme="minorHAnsi"/>
        </w:rPr>
        <w:t>Review the calculation details with facilitator trainees.</w:t>
      </w:r>
    </w:p>
    <w:p w:rsidR="005727B5" w:rsidRPr="00600786" w:rsidRDefault="002E12AE" w:rsidP="009A1DDE">
      <w:pPr>
        <w:spacing w:after="200" w:line="240" w:lineRule="auto"/>
        <w:ind w:left="900" w:right="1260"/>
        <w:rPr>
          <w:rFonts w:eastAsiaTheme="minorHAnsi" w:cs="Arial"/>
        </w:rPr>
      </w:pPr>
      <w:r w:rsidRPr="00600786">
        <w:rPr>
          <w:noProof/>
        </w:rPr>
        <w:drawing>
          <wp:anchor distT="0" distB="0" distL="114300" distR="114300" simplePos="0" relativeHeight="251689984" behindDoc="0" locked="0" layoutInCell="1" allowOverlap="1" wp14:anchorId="57F92E20" wp14:editId="0D6B6FB3">
            <wp:simplePos x="0" y="0"/>
            <wp:positionH relativeFrom="column">
              <wp:posOffset>0</wp:posOffset>
            </wp:positionH>
            <wp:positionV relativeFrom="paragraph">
              <wp:posOffset>91440</wp:posOffset>
            </wp:positionV>
            <wp:extent cx="475488" cy="713232"/>
            <wp:effectExtent l="0" t="0" r="1270" b="0"/>
            <wp:wrapSquare wrapText="bothSides"/>
            <wp:docPr id="19" name="Picture 19"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607" w:rsidRPr="00600786" w:rsidRDefault="0066502D" w:rsidP="009A1DDE">
      <w:pPr>
        <w:spacing w:after="200" w:line="240" w:lineRule="auto"/>
        <w:ind w:left="900" w:right="1260"/>
        <w:rPr>
          <w:rFonts w:cs="Arial"/>
          <w:b/>
          <w:szCs w:val="24"/>
        </w:rPr>
      </w:pPr>
      <w:r w:rsidRPr="00600786">
        <w:rPr>
          <w:rFonts w:cs="Arial"/>
          <w:b/>
          <w:szCs w:val="24"/>
        </w:rPr>
        <w:t>SAY:</w:t>
      </w:r>
      <w:r w:rsidR="00305607" w:rsidRPr="00600786">
        <w:rPr>
          <w:rFonts w:cs="Arial"/>
          <w:b/>
          <w:szCs w:val="24"/>
        </w:rPr>
        <w:t xml:space="preserve"> </w:t>
      </w:r>
    </w:p>
    <w:p w:rsidR="005E59F6" w:rsidRPr="00600786" w:rsidRDefault="005E59F6" w:rsidP="009A1DDE">
      <w:pPr>
        <w:spacing w:after="200" w:line="240" w:lineRule="auto"/>
        <w:ind w:left="900" w:right="1260"/>
        <w:rPr>
          <w:rFonts w:eastAsiaTheme="minorHAnsi" w:cs="Arial"/>
        </w:rPr>
      </w:pPr>
    </w:p>
    <w:p w:rsidR="00CC5238" w:rsidRPr="00600786" w:rsidRDefault="00CC5238" w:rsidP="00CC5238">
      <w:pPr>
        <w:spacing w:line="240" w:lineRule="auto"/>
      </w:pPr>
      <w:r w:rsidRPr="00600786">
        <w:t>The On-Time software performs various calculations to display the relevant information. We will review how the different fields are determined.</w:t>
      </w:r>
    </w:p>
    <w:p w:rsidR="00CC5238" w:rsidRPr="00600786" w:rsidRDefault="00CC5238" w:rsidP="00CC5238">
      <w:pPr>
        <w:spacing w:line="240" w:lineRule="auto"/>
        <w:rPr>
          <w:b/>
          <w:i/>
        </w:rPr>
      </w:pPr>
      <w:r w:rsidRPr="00600786">
        <w:rPr>
          <w:iCs/>
        </w:rPr>
        <w:t xml:space="preserve">Information displayed for </w:t>
      </w:r>
      <w:r w:rsidRPr="00682433">
        <w:rPr>
          <w:b/>
          <w:iCs/>
        </w:rPr>
        <w:t xml:space="preserve">Ulcer Onset Date, Ulcer Site, </w:t>
      </w:r>
      <w:r w:rsidRPr="00682433">
        <w:rPr>
          <w:b/>
          <w:szCs w:val="24"/>
        </w:rPr>
        <w:t>Ulcer</w:t>
      </w:r>
      <w:r w:rsidRPr="00682433">
        <w:rPr>
          <w:b/>
        </w:rPr>
        <w:t xml:space="preserve"> Days, Initial Ulcer Stage, Current Stage, Ulcer Origin</w:t>
      </w:r>
      <w:r w:rsidR="00CA03B2" w:rsidRPr="00682433">
        <w:rPr>
          <w:b/>
        </w:rPr>
        <w:t>,</w:t>
      </w:r>
      <w:r w:rsidRPr="00682433">
        <w:rPr>
          <w:b/>
        </w:rPr>
        <w:t xml:space="preserve"> </w:t>
      </w:r>
      <w:r w:rsidRPr="00682433">
        <w:t xml:space="preserve">and </w:t>
      </w:r>
      <w:r w:rsidRPr="00682433">
        <w:rPr>
          <w:b/>
        </w:rPr>
        <w:t xml:space="preserve">Total Treatment Changes/Last </w:t>
      </w:r>
      <w:r w:rsidRPr="00600786">
        <w:t xml:space="preserve">is identical to the information displayed on the </w:t>
      </w:r>
      <w:r w:rsidRPr="00682433">
        <w:t>Existing Pressure Ulcers Report</w:t>
      </w:r>
      <w:r w:rsidRPr="00600786">
        <w:t>.</w:t>
      </w:r>
    </w:p>
    <w:p w:rsidR="00CC5238" w:rsidRPr="00600786" w:rsidRDefault="00CC5238" w:rsidP="00CC5238">
      <w:pPr>
        <w:spacing w:line="240" w:lineRule="auto"/>
      </w:pPr>
      <w:r w:rsidRPr="00600786">
        <w:rPr>
          <w:b/>
          <w:i/>
        </w:rPr>
        <w:t xml:space="preserve">Surface Area – Initial. </w:t>
      </w:r>
      <w:r w:rsidRPr="00600786">
        <w:t xml:space="preserve">This is the measure of the pressure ulcer’s surface area (length x width) as recorded when first observed. </w:t>
      </w:r>
    </w:p>
    <w:p w:rsidR="00CC5238" w:rsidRPr="00600786" w:rsidRDefault="00CC5238" w:rsidP="00CC5238">
      <w:pPr>
        <w:spacing w:line="240" w:lineRule="auto"/>
      </w:pPr>
      <w:r w:rsidRPr="00600786">
        <w:rPr>
          <w:b/>
          <w:i/>
        </w:rPr>
        <w:t xml:space="preserve">Surface Area – 3 Most Recent. </w:t>
      </w:r>
      <w:r w:rsidRPr="00600786">
        <w:t>These are the measures of surface area</w:t>
      </w:r>
      <w:r w:rsidR="00236B8D">
        <w:t xml:space="preserve"> in the 3 most recent weeks</w:t>
      </w:r>
      <w:r w:rsidRPr="00600786">
        <w:t>.</w:t>
      </w:r>
    </w:p>
    <w:p w:rsidR="00CC5238" w:rsidRPr="00600786" w:rsidRDefault="00CC5238" w:rsidP="00CC5238">
      <w:pPr>
        <w:spacing w:line="240" w:lineRule="auto"/>
      </w:pPr>
      <w:r w:rsidRPr="00600786">
        <w:rPr>
          <w:b/>
          <w:i/>
        </w:rPr>
        <w:t xml:space="preserve">BWAT – Initial. </w:t>
      </w:r>
      <w:r w:rsidRPr="00600786">
        <w:t>This is the BWAT total assessment score as recorded when the pressure ulcer was first observed. If there is no BWAT score recorded in the weekly pressure ulcer assessment when the ulcer was first observed</w:t>
      </w:r>
      <w:r w:rsidR="000F0D15">
        <w:t>,</w:t>
      </w:r>
      <w:r w:rsidRPr="00600786">
        <w:t xml:space="preserve"> or if the BWAT documentation is incomplete, this item will be blank. </w:t>
      </w:r>
    </w:p>
    <w:p w:rsidR="00CC5238" w:rsidRPr="00600786" w:rsidRDefault="00CC5238" w:rsidP="00CC5238">
      <w:pPr>
        <w:spacing w:line="240" w:lineRule="auto"/>
        <w:rPr>
          <w:b/>
          <w:i/>
        </w:rPr>
      </w:pPr>
      <w:r w:rsidRPr="00600786">
        <w:rPr>
          <w:b/>
          <w:i/>
        </w:rPr>
        <w:t xml:space="preserve">BWAT – 2 Most Recent. </w:t>
      </w:r>
      <w:r w:rsidRPr="00600786">
        <w:t xml:space="preserve">This is the BWAT total assessment score as recorded for the </w:t>
      </w:r>
      <w:r w:rsidR="00236B8D">
        <w:t>2</w:t>
      </w:r>
      <w:r w:rsidRPr="00600786">
        <w:t xml:space="preserve"> most recent weeks. If there is no BWAT score recorded in the </w:t>
      </w:r>
      <w:r w:rsidR="00236B8D">
        <w:t>2</w:t>
      </w:r>
      <w:r w:rsidRPr="00600786">
        <w:t xml:space="preserve"> most recent weekly pressure ulcer assessments</w:t>
      </w:r>
      <w:r w:rsidR="000F0D15">
        <w:t>,</w:t>
      </w:r>
      <w:r w:rsidRPr="00600786">
        <w:t xml:space="preserve"> or the BWAT documentation is incomplete, this item will be blank.</w:t>
      </w:r>
    </w:p>
    <w:p w:rsidR="00236B8D" w:rsidRDefault="00236B8D">
      <w:pPr>
        <w:spacing w:after="200" w:line="276" w:lineRule="auto"/>
        <w:rPr>
          <w:b/>
          <w:i/>
        </w:rPr>
      </w:pPr>
      <w:r>
        <w:rPr>
          <w:b/>
          <w:i/>
        </w:rPr>
        <w:br w:type="page"/>
      </w:r>
    </w:p>
    <w:p w:rsidR="00CC5238" w:rsidRPr="00600786" w:rsidRDefault="00CC5238" w:rsidP="00CC5238">
      <w:pPr>
        <w:spacing w:line="240" w:lineRule="auto"/>
      </w:pPr>
      <w:r w:rsidRPr="00600786">
        <w:rPr>
          <w:b/>
          <w:i/>
        </w:rPr>
        <w:lastRenderedPageBreak/>
        <w:t xml:space="preserve">At Risk for Delayed Healing Reasons. </w:t>
      </w:r>
      <w:r w:rsidRPr="00600786">
        <w:t xml:space="preserve">Reasons for residents being at risk </w:t>
      </w:r>
      <w:r w:rsidR="00236B8D">
        <w:t>for</w:t>
      </w:r>
      <w:r w:rsidRPr="00600786">
        <w:t xml:space="preserve"> delayed healing of pressure ulcers are grouped in five categories, which are:</w:t>
      </w:r>
    </w:p>
    <w:p w:rsidR="00CC5238" w:rsidRPr="00600786" w:rsidRDefault="00CC5238" w:rsidP="00236B8D">
      <w:pPr>
        <w:pStyle w:val="ListBullet"/>
        <w:rPr>
          <w:b/>
          <w:i/>
        </w:rPr>
      </w:pPr>
      <w:r w:rsidRPr="00600786">
        <w:rPr>
          <w:b/>
          <w:i/>
        </w:rPr>
        <w:t xml:space="preserve">No Reduction in Surface Area in </w:t>
      </w:r>
      <w:r w:rsidR="00236B8D">
        <w:rPr>
          <w:b/>
          <w:i/>
        </w:rPr>
        <w:t>L</w:t>
      </w:r>
      <w:r w:rsidRPr="00600786">
        <w:rPr>
          <w:b/>
          <w:i/>
        </w:rPr>
        <w:t xml:space="preserve">ast 2 </w:t>
      </w:r>
      <w:r w:rsidR="00236B8D">
        <w:rPr>
          <w:b/>
          <w:i/>
        </w:rPr>
        <w:t>W</w:t>
      </w:r>
      <w:r w:rsidRPr="00600786">
        <w:rPr>
          <w:b/>
          <w:i/>
        </w:rPr>
        <w:t xml:space="preserve">eeks. </w:t>
      </w:r>
      <w:r w:rsidRPr="00600786">
        <w:t xml:space="preserve">The surface area recorded on the most recent pressure ulcer assessment is compared to the assessment performed </w:t>
      </w:r>
      <w:r w:rsidR="00236B8D">
        <w:t>2</w:t>
      </w:r>
      <w:r w:rsidRPr="00600786">
        <w:t xml:space="preserve"> weeks earlier. If the </w:t>
      </w:r>
      <w:r w:rsidR="00236B8D">
        <w:t xml:space="preserve">measures are the </w:t>
      </w:r>
      <w:r w:rsidRPr="00600786">
        <w:t xml:space="preserve">same or no reduction is noted, an “X” </w:t>
      </w:r>
      <w:r w:rsidR="005D0E3E">
        <w:t xml:space="preserve">will display </w:t>
      </w:r>
      <w:r w:rsidRPr="00600786">
        <w:t xml:space="preserve">in this column. </w:t>
      </w:r>
    </w:p>
    <w:p w:rsidR="00CC5238" w:rsidRPr="00600786" w:rsidRDefault="00CC5238" w:rsidP="00236B8D">
      <w:pPr>
        <w:pStyle w:val="ListBullet"/>
        <w:rPr>
          <w:b/>
          <w:i/>
        </w:rPr>
      </w:pPr>
      <w:r w:rsidRPr="00600786">
        <w:rPr>
          <w:b/>
          <w:i/>
        </w:rPr>
        <w:t xml:space="preserve">Increase in Stage. </w:t>
      </w:r>
      <w:r w:rsidRPr="00600786">
        <w:t>The stage of the pressure ulcer as recorded on the most recent assessment is compared to the stage as recorded on the prior assessment. If there has been an increase in the stage, an “X” will display in this column.</w:t>
      </w:r>
    </w:p>
    <w:p w:rsidR="00CC5238" w:rsidRPr="00600786" w:rsidRDefault="00CC5238" w:rsidP="00236B8D">
      <w:pPr>
        <w:pStyle w:val="ListBullet"/>
        <w:rPr>
          <w:b/>
          <w:i/>
        </w:rPr>
      </w:pPr>
      <w:r w:rsidRPr="00600786">
        <w:rPr>
          <w:b/>
          <w:i/>
        </w:rPr>
        <w:t xml:space="preserve">Decline in Tissue Characteristics. </w:t>
      </w:r>
      <w:r w:rsidRPr="00600786">
        <w:t xml:space="preserve">A decline in tissue characteristics will be flagged if any of the following are noted on the most recent pressure ulcer assessment when compared to the prior assessment. Multiple symbols will display if applicable. </w:t>
      </w:r>
    </w:p>
    <w:p w:rsidR="00CC5238" w:rsidRPr="00600786" w:rsidRDefault="00CC5238" w:rsidP="00236B8D">
      <w:pPr>
        <w:pStyle w:val="ListBullet2"/>
        <w:rPr>
          <w:b/>
          <w:i/>
        </w:rPr>
      </w:pPr>
      <w:r w:rsidRPr="00600786">
        <w:t xml:space="preserve">If </w:t>
      </w:r>
      <w:r w:rsidR="003A582A">
        <w:t xml:space="preserve">there is </w:t>
      </w:r>
      <w:r w:rsidRPr="00600786">
        <w:t xml:space="preserve">a decline in the quality of granulation tissue, a “G” will display; </w:t>
      </w:r>
    </w:p>
    <w:p w:rsidR="00CC5238" w:rsidRPr="00600786" w:rsidRDefault="00CC5238" w:rsidP="00236B8D">
      <w:pPr>
        <w:pStyle w:val="ListBullet2"/>
        <w:rPr>
          <w:b/>
          <w:i/>
        </w:rPr>
      </w:pPr>
      <w:r w:rsidRPr="00600786">
        <w:t>If there is new necrotic tissue, an “N” will display; and</w:t>
      </w:r>
    </w:p>
    <w:p w:rsidR="00CC5238" w:rsidRPr="00600786" w:rsidRDefault="00CC5238" w:rsidP="00236B8D">
      <w:pPr>
        <w:pStyle w:val="ListBullet2"/>
        <w:rPr>
          <w:b/>
          <w:i/>
        </w:rPr>
      </w:pPr>
      <w:r w:rsidRPr="00600786">
        <w:t>If there is an increase in the amount of necrotic tissue, an “N</w:t>
      </w:r>
      <w:r w:rsidRPr="00600786">
        <w:rPr>
          <w:rFonts w:ascii="Arial" w:hAnsi="Arial" w:cs="Arial"/>
        </w:rPr>
        <w:t>↑</w:t>
      </w:r>
      <w:r w:rsidRPr="00600786">
        <w:t>” will display.</w:t>
      </w:r>
    </w:p>
    <w:p w:rsidR="00CC5238" w:rsidRPr="00600786" w:rsidRDefault="00CC5238" w:rsidP="00236B8D">
      <w:pPr>
        <w:pStyle w:val="ListBullet"/>
        <w:rPr>
          <w:b/>
          <w:i/>
        </w:rPr>
      </w:pPr>
      <w:r w:rsidRPr="00600786">
        <w:rPr>
          <w:b/>
          <w:i/>
        </w:rPr>
        <w:t xml:space="preserve">Drainage. </w:t>
      </w:r>
      <w:r w:rsidRPr="00600786">
        <w:t xml:space="preserve">The presence of or change in the characteristics of drainage from the pressure ulcer are flagged when the most recent pressure ulcer assessment is compared to the prior assessment. Multiple symbols will display, if applicable. </w:t>
      </w:r>
    </w:p>
    <w:p w:rsidR="00CC5238" w:rsidRPr="00600786" w:rsidRDefault="00CC5238" w:rsidP="00236B8D">
      <w:pPr>
        <w:pStyle w:val="ListBullet2"/>
        <w:rPr>
          <w:b/>
          <w:i/>
        </w:rPr>
      </w:pPr>
      <w:r w:rsidRPr="00600786">
        <w:t>If the drainage has a foul odor, an “O” will display;</w:t>
      </w:r>
    </w:p>
    <w:p w:rsidR="00CC5238" w:rsidRPr="00600786" w:rsidRDefault="00CC5238" w:rsidP="00236B8D">
      <w:pPr>
        <w:pStyle w:val="ListBullet2"/>
        <w:rPr>
          <w:b/>
          <w:i/>
        </w:rPr>
      </w:pPr>
      <w:r w:rsidRPr="00600786">
        <w:t>If there is an increase in the amount of drainage, an “A</w:t>
      </w:r>
      <w:r w:rsidRPr="00600786">
        <w:rPr>
          <w:rFonts w:ascii="Arial" w:hAnsi="Arial" w:cs="Arial"/>
        </w:rPr>
        <w:t>↑</w:t>
      </w:r>
      <w:r w:rsidRPr="00600786">
        <w:t>” will display; and</w:t>
      </w:r>
    </w:p>
    <w:p w:rsidR="00CC5238" w:rsidRPr="00600786" w:rsidRDefault="00CC5238" w:rsidP="00236B8D">
      <w:pPr>
        <w:pStyle w:val="ListBullet2"/>
        <w:rPr>
          <w:b/>
          <w:i/>
        </w:rPr>
      </w:pPr>
      <w:r w:rsidRPr="00600786">
        <w:t>If there is a worsening in the characteristics of the drainage, a “W” will display.</w:t>
      </w:r>
      <w:r w:rsidR="00325996">
        <w:t xml:space="preserve"> </w:t>
      </w:r>
    </w:p>
    <w:p w:rsidR="00CC5238" w:rsidRPr="00600786" w:rsidRDefault="00CC5238" w:rsidP="00236B8D">
      <w:pPr>
        <w:pStyle w:val="ListBullet"/>
        <w:rPr>
          <w:b/>
          <w:i/>
        </w:rPr>
      </w:pPr>
      <w:r w:rsidRPr="00600786">
        <w:rPr>
          <w:b/>
          <w:i/>
        </w:rPr>
        <w:t xml:space="preserve">Pain. </w:t>
      </w:r>
      <w:r w:rsidRPr="00600786">
        <w:t xml:space="preserve">If there is an increase in pressure ulcer pain as recorded on the most recent pressure ulcer assessment compared to the one prior, an “X” </w:t>
      </w:r>
      <w:r w:rsidR="005D0E3E">
        <w:t xml:space="preserve">will </w:t>
      </w:r>
      <w:r w:rsidRPr="00600786">
        <w:t>display.</w:t>
      </w:r>
    </w:p>
    <w:p w:rsidR="00677923" w:rsidRPr="00600786" w:rsidRDefault="00677923" w:rsidP="00CC5238">
      <w:pPr>
        <w:pStyle w:val="ListBullet2"/>
        <w:numPr>
          <w:ilvl w:val="0"/>
          <w:numId w:val="0"/>
        </w:numPr>
        <w:spacing w:line="240" w:lineRule="auto"/>
        <w:ind w:left="1080"/>
      </w:pPr>
    </w:p>
    <w:p w:rsidR="00BC23DC" w:rsidRPr="00600786" w:rsidRDefault="00BC23DC" w:rsidP="009A1DDE">
      <w:pPr>
        <w:pStyle w:val="Heading1"/>
        <w:widowControl/>
        <w:autoSpaceDE/>
        <w:autoSpaceDN/>
        <w:adjustRightInd/>
        <w:spacing w:after="60" w:line="240" w:lineRule="auto"/>
        <w:ind w:right="1350"/>
        <w:rPr>
          <w:rFonts w:eastAsiaTheme="majorEastAsia" w:cs="Arial"/>
          <w:bCs/>
          <w:color w:val="auto"/>
          <w:kern w:val="0"/>
          <w:szCs w:val="28"/>
        </w:rPr>
        <w:sectPr w:rsidR="00BC23DC" w:rsidRPr="00600786" w:rsidSect="003B07F9">
          <w:headerReference w:type="default" r:id="rId50"/>
          <w:footerReference w:type="default" r:id="rId51"/>
          <w:pgSz w:w="12240" w:h="15840"/>
          <w:pgMar w:top="1440" w:right="3456" w:bottom="1440" w:left="1440" w:header="720" w:footer="720" w:gutter="0"/>
          <w:cols w:space="720"/>
          <w:noEndnote/>
        </w:sectPr>
      </w:pPr>
    </w:p>
    <w:p w:rsidR="00B4356D" w:rsidRPr="00600786" w:rsidRDefault="00392732" w:rsidP="009A1DDE">
      <w:pPr>
        <w:pStyle w:val="Heading1"/>
        <w:spacing w:after="120" w:line="240" w:lineRule="auto"/>
        <w:rPr>
          <w:rFonts w:eastAsiaTheme="majorEastAsia"/>
        </w:rPr>
      </w:pPr>
      <w:r>
        <w:rPr>
          <w:noProof/>
        </w:rPr>
        <w:lastRenderedPageBreak/>
        <w:drawing>
          <wp:anchor distT="0" distB="0" distL="114300" distR="114300" simplePos="0" relativeHeight="251955200" behindDoc="0" locked="0" layoutInCell="1" allowOverlap="1" wp14:anchorId="14095B27" wp14:editId="45FA96BF">
            <wp:simplePos x="0" y="0"/>
            <wp:positionH relativeFrom="column">
              <wp:posOffset>5394960</wp:posOffset>
            </wp:positionH>
            <wp:positionV relativeFrom="paragraph">
              <wp:posOffset>411480</wp:posOffset>
            </wp:positionV>
            <wp:extent cx="1380744" cy="1033272"/>
            <wp:effectExtent l="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52">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00786">
        <w:rPr>
          <w:rFonts w:eastAsiaTheme="majorEastAsia"/>
        </w:rPr>
        <w:t xml:space="preserve">Slide </w:t>
      </w:r>
      <w:r w:rsidR="00CF0516" w:rsidRPr="00600786">
        <w:rPr>
          <w:rFonts w:eastAsiaTheme="majorEastAsia"/>
        </w:rPr>
        <w:t>28–29</w:t>
      </w:r>
      <w:r w:rsidR="00E9384A" w:rsidRPr="00600786">
        <w:rPr>
          <w:rFonts w:eastAsiaTheme="majorEastAsia"/>
        </w:rPr>
        <w:t>:</w:t>
      </w:r>
      <w:r w:rsidR="00325996">
        <w:rPr>
          <w:rFonts w:eastAsiaTheme="majorEastAsia"/>
        </w:rPr>
        <w:t xml:space="preserve"> </w:t>
      </w:r>
      <w:r w:rsidR="00CF0516" w:rsidRPr="00600786">
        <w:rPr>
          <w:rFonts w:eastAsiaTheme="majorEastAsia"/>
        </w:rPr>
        <w:t>Check Your Understanding: Pressure Ulcers at Risk for Delayed Healing Quiz</w:t>
      </w:r>
    </w:p>
    <w:p w:rsidR="00CF0516" w:rsidRPr="00600786" w:rsidRDefault="00CF0516" w:rsidP="00CF0516">
      <w:pPr>
        <w:spacing w:line="240" w:lineRule="auto"/>
        <w:rPr>
          <w:rFonts w:cs="Arial"/>
          <w:b/>
          <w:bCs/>
          <w:szCs w:val="24"/>
        </w:rPr>
      </w:pPr>
      <w:r w:rsidRPr="00600786">
        <w:rPr>
          <w:noProof/>
        </w:rPr>
        <w:drawing>
          <wp:anchor distT="0" distB="0" distL="114300" distR="114300" simplePos="0" relativeHeight="251789312" behindDoc="1" locked="0" layoutInCell="1" allowOverlap="1" wp14:anchorId="4247F1A8" wp14:editId="5D0E98D0">
            <wp:simplePos x="0" y="0"/>
            <wp:positionH relativeFrom="column">
              <wp:posOffset>0</wp:posOffset>
            </wp:positionH>
            <wp:positionV relativeFrom="paragraph">
              <wp:posOffset>91440</wp:posOffset>
            </wp:positionV>
            <wp:extent cx="603504" cy="603504"/>
            <wp:effectExtent l="0" t="0" r="6350" b="6350"/>
            <wp:wrapSquare wrapText="bothSides"/>
            <wp:docPr id="235" name="Picture 235"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516" w:rsidRPr="00600786" w:rsidRDefault="00CF0516" w:rsidP="00CF0516">
      <w:pPr>
        <w:spacing w:after="200" w:line="240" w:lineRule="auto"/>
        <w:ind w:left="900" w:right="1260"/>
        <w:rPr>
          <w:rFonts w:cs="Arial"/>
          <w:szCs w:val="24"/>
        </w:rPr>
      </w:pPr>
      <w:r w:rsidRPr="00600786">
        <w:rPr>
          <w:rFonts w:cs="Arial"/>
          <w:b/>
          <w:bCs/>
          <w:szCs w:val="24"/>
        </w:rPr>
        <w:t xml:space="preserve">DO: </w:t>
      </w:r>
      <w:r w:rsidRPr="00600786">
        <w:rPr>
          <w:rFonts w:cs="Arial"/>
          <w:b/>
          <w:bCs/>
          <w:szCs w:val="24"/>
        </w:rPr>
        <w:br/>
      </w:r>
    </w:p>
    <w:p w:rsidR="00CF0516" w:rsidRPr="000D15AA" w:rsidRDefault="00392732" w:rsidP="005D0356">
      <w:r>
        <w:rPr>
          <w:rFonts w:cs="Arial"/>
          <w:noProof/>
          <w:szCs w:val="24"/>
        </w:rPr>
        <w:drawing>
          <wp:anchor distT="0" distB="0" distL="114300" distR="114300" simplePos="0" relativeHeight="251956224" behindDoc="0" locked="0" layoutInCell="1" allowOverlap="1" wp14:anchorId="3156DD29" wp14:editId="6C6F2929">
            <wp:simplePos x="0" y="0"/>
            <wp:positionH relativeFrom="column">
              <wp:posOffset>5394960</wp:posOffset>
            </wp:positionH>
            <wp:positionV relativeFrom="margin">
              <wp:posOffset>1581785</wp:posOffset>
            </wp:positionV>
            <wp:extent cx="1377696" cy="1033272"/>
            <wp:effectExtent l="0" t="0" r="0"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5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CF0516" w:rsidRPr="000D15AA">
        <w:t>Ask participants to answer the quiz questions independently and then discuss as a group.</w:t>
      </w:r>
    </w:p>
    <w:p w:rsidR="00CF0516" w:rsidRPr="00600786" w:rsidRDefault="00CF0516" w:rsidP="005D0356">
      <w:pPr>
        <w:pStyle w:val="ListNumber"/>
        <w:numPr>
          <w:ilvl w:val="0"/>
          <w:numId w:val="36"/>
        </w:numPr>
      </w:pPr>
      <w:r w:rsidRPr="00600786">
        <w:t>Signs of delayed healing include possible infection.</w:t>
      </w:r>
    </w:p>
    <w:p w:rsidR="00CF0516" w:rsidRPr="00600786" w:rsidRDefault="00CF0516" w:rsidP="005D0356">
      <w:pPr>
        <w:pStyle w:val="ListNumber2"/>
        <w:numPr>
          <w:ilvl w:val="0"/>
          <w:numId w:val="37"/>
        </w:numPr>
      </w:pPr>
      <w:r w:rsidRPr="00600786">
        <w:t>True</w:t>
      </w:r>
    </w:p>
    <w:p w:rsidR="00CF0516" w:rsidRPr="00600786" w:rsidRDefault="00CF0516" w:rsidP="005D0356">
      <w:pPr>
        <w:pStyle w:val="ListNumber2"/>
      </w:pPr>
      <w:r w:rsidRPr="00600786">
        <w:t xml:space="preserve">False </w:t>
      </w:r>
    </w:p>
    <w:p w:rsidR="00CF0516" w:rsidRPr="00600786" w:rsidRDefault="00CF0516" w:rsidP="00CF0516">
      <w:pPr>
        <w:spacing w:after="360" w:line="240" w:lineRule="auto"/>
        <w:ind w:left="720"/>
        <w:rPr>
          <w:bCs/>
        </w:rPr>
      </w:pPr>
      <w:r w:rsidRPr="00600786">
        <w:rPr>
          <w:b/>
          <w:bCs/>
        </w:rPr>
        <w:t>ANSWER</w:t>
      </w:r>
      <w:r w:rsidRPr="00600786">
        <w:rPr>
          <w:bCs/>
        </w:rPr>
        <w:t>:</w:t>
      </w:r>
      <w:r w:rsidR="00325996">
        <w:rPr>
          <w:bCs/>
        </w:rPr>
        <w:t xml:space="preserve"> </w:t>
      </w:r>
      <w:r w:rsidRPr="00600786">
        <w:rPr>
          <w:b/>
          <w:bCs/>
        </w:rPr>
        <w:t>a</w:t>
      </w:r>
    </w:p>
    <w:p w:rsidR="00CF0516" w:rsidRPr="00600786" w:rsidRDefault="00CF0516" w:rsidP="005D0356">
      <w:pPr>
        <w:pStyle w:val="ListNumber"/>
      </w:pPr>
      <w:r w:rsidRPr="00600786">
        <w:t>Most Recent Ulcer Stage</w:t>
      </w:r>
      <w:r w:rsidR="005D0E3E">
        <w:t>,</w:t>
      </w:r>
      <w:r w:rsidRPr="00600786">
        <w:t xml:space="preserve"> as displayed on the </w:t>
      </w:r>
      <w:r w:rsidRPr="00682433">
        <w:t>Existing Pressure Ulcers Report</w:t>
      </w:r>
      <w:r w:rsidRPr="00600786">
        <w:t xml:space="preserve"> and the </w:t>
      </w:r>
      <w:r w:rsidRPr="00682433">
        <w:t>Pressure Ulcers at Risk for Delayed Healing Report</w:t>
      </w:r>
      <w:r w:rsidRPr="00600786">
        <w:t>, shows the highest stage ever recorded for a pressure ulcer.</w:t>
      </w:r>
    </w:p>
    <w:p w:rsidR="00CF0516" w:rsidRPr="00600786" w:rsidRDefault="00CF0516" w:rsidP="005D0356">
      <w:pPr>
        <w:pStyle w:val="ListNumber2"/>
        <w:numPr>
          <w:ilvl w:val="0"/>
          <w:numId w:val="38"/>
        </w:numPr>
      </w:pPr>
      <w:r w:rsidRPr="00600786">
        <w:t>True</w:t>
      </w:r>
    </w:p>
    <w:p w:rsidR="00CF0516" w:rsidRPr="00600786" w:rsidRDefault="00CF0516" w:rsidP="005D0356">
      <w:pPr>
        <w:pStyle w:val="ListNumber2"/>
      </w:pPr>
      <w:r w:rsidRPr="00600786">
        <w:t>False</w:t>
      </w:r>
    </w:p>
    <w:p w:rsidR="00CF0516" w:rsidRPr="00600786" w:rsidRDefault="00CF0516" w:rsidP="00CF0516">
      <w:pPr>
        <w:spacing w:after="360" w:line="240" w:lineRule="auto"/>
        <w:ind w:left="720"/>
        <w:rPr>
          <w:bCs/>
        </w:rPr>
      </w:pPr>
      <w:r w:rsidRPr="00600786">
        <w:rPr>
          <w:b/>
          <w:bCs/>
        </w:rPr>
        <w:t>ANSWER</w:t>
      </w:r>
      <w:r w:rsidRPr="00600786">
        <w:rPr>
          <w:bCs/>
        </w:rPr>
        <w:t>:</w:t>
      </w:r>
      <w:r w:rsidR="00325996">
        <w:rPr>
          <w:bCs/>
        </w:rPr>
        <w:t xml:space="preserve"> </w:t>
      </w:r>
      <w:r w:rsidRPr="00600786">
        <w:rPr>
          <w:b/>
          <w:bCs/>
        </w:rPr>
        <w:t>a</w:t>
      </w:r>
    </w:p>
    <w:p w:rsidR="00CF0516" w:rsidRPr="00600786" w:rsidRDefault="00CF0516" w:rsidP="005D0356">
      <w:pPr>
        <w:pStyle w:val="ListNumber"/>
      </w:pPr>
      <w:r w:rsidRPr="00600786">
        <w:t xml:space="preserve">Pressure ulcers will be flagged on the </w:t>
      </w:r>
      <w:r w:rsidRPr="00682433">
        <w:t>Pressure Ulcers at Risk for Delayed Healing Report</w:t>
      </w:r>
      <w:r w:rsidRPr="00600786">
        <w:t xml:space="preserve"> if the surface area has not improved in the past week.</w:t>
      </w:r>
    </w:p>
    <w:p w:rsidR="00CF0516" w:rsidRPr="00600786" w:rsidRDefault="00CF0516" w:rsidP="005D0356">
      <w:pPr>
        <w:pStyle w:val="ListNumber2"/>
        <w:numPr>
          <w:ilvl w:val="0"/>
          <w:numId w:val="39"/>
        </w:numPr>
      </w:pPr>
      <w:r w:rsidRPr="00600786">
        <w:t>True</w:t>
      </w:r>
    </w:p>
    <w:p w:rsidR="00CF0516" w:rsidRPr="00600786" w:rsidRDefault="00CF0516" w:rsidP="005D0356">
      <w:pPr>
        <w:pStyle w:val="ListNumber2"/>
      </w:pPr>
      <w:r w:rsidRPr="00600786">
        <w:t>False</w:t>
      </w:r>
    </w:p>
    <w:p w:rsidR="00CF0516" w:rsidRPr="00600786" w:rsidRDefault="00CF0516" w:rsidP="00CF0516">
      <w:pPr>
        <w:spacing w:after="360" w:line="240" w:lineRule="auto"/>
        <w:ind w:left="720"/>
        <w:rPr>
          <w:b/>
          <w:bCs/>
        </w:rPr>
      </w:pPr>
      <w:r w:rsidRPr="00600786">
        <w:rPr>
          <w:b/>
          <w:bCs/>
        </w:rPr>
        <w:t>ANSWER</w:t>
      </w:r>
      <w:r w:rsidRPr="00600786">
        <w:rPr>
          <w:bCs/>
        </w:rPr>
        <w:t>:</w:t>
      </w:r>
      <w:r w:rsidR="00325996">
        <w:rPr>
          <w:bCs/>
        </w:rPr>
        <w:t xml:space="preserve"> </w:t>
      </w:r>
      <w:r w:rsidRPr="00600786">
        <w:rPr>
          <w:b/>
          <w:bCs/>
        </w:rPr>
        <w:t>b</w:t>
      </w:r>
    </w:p>
    <w:p w:rsidR="00CF0516" w:rsidRPr="00600786" w:rsidRDefault="00CF0516" w:rsidP="005D0356">
      <w:pPr>
        <w:pStyle w:val="ListNumber"/>
      </w:pPr>
      <w:r w:rsidRPr="00600786">
        <w:t xml:space="preserve">If a resident has two pressure ulcers and one is healing on schedule and the other is showing signs of delayed healing, both pressure ulcers will display on the </w:t>
      </w:r>
      <w:r w:rsidRPr="00682433">
        <w:t>Pressure Ulcers at Risk for Delayed Healing Report</w:t>
      </w:r>
      <w:r w:rsidRPr="00600786">
        <w:t xml:space="preserve"> because they belong to the same resident.</w:t>
      </w:r>
    </w:p>
    <w:p w:rsidR="00CF0516" w:rsidRPr="00600786" w:rsidRDefault="00CF0516" w:rsidP="005D0356">
      <w:pPr>
        <w:pStyle w:val="ListNumber2"/>
        <w:numPr>
          <w:ilvl w:val="0"/>
          <w:numId w:val="40"/>
        </w:numPr>
      </w:pPr>
      <w:r w:rsidRPr="00600786">
        <w:t>True</w:t>
      </w:r>
    </w:p>
    <w:p w:rsidR="00CF0516" w:rsidRPr="00600786" w:rsidRDefault="00CF0516" w:rsidP="005D0356">
      <w:pPr>
        <w:pStyle w:val="ListNumber2"/>
      </w:pPr>
      <w:r w:rsidRPr="00600786">
        <w:t>False</w:t>
      </w:r>
    </w:p>
    <w:p w:rsidR="00BC23DC" w:rsidRPr="00600786" w:rsidRDefault="00CF0516" w:rsidP="00630AB4">
      <w:pPr>
        <w:spacing w:after="360" w:line="240" w:lineRule="auto"/>
        <w:ind w:left="720"/>
        <w:rPr>
          <w:rFonts w:eastAsia="Times New Roman"/>
          <w:szCs w:val="20"/>
        </w:rPr>
      </w:pPr>
      <w:r w:rsidRPr="00600786">
        <w:rPr>
          <w:b/>
          <w:bCs/>
        </w:rPr>
        <w:t>ANSWER:</w:t>
      </w:r>
      <w:r w:rsidR="00325996">
        <w:rPr>
          <w:b/>
          <w:bCs/>
        </w:rPr>
        <w:t xml:space="preserve"> </w:t>
      </w:r>
      <w:r w:rsidRPr="00600786">
        <w:rPr>
          <w:b/>
          <w:bCs/>
        </w:rPr>
        <w:t>b</w:t>
      </w:r>
    </w:p>
    <w:p w:rsidR="00D24604" w:rsidRPr="00600786" w:rsidRDefault="00D24604" w:rsidP="00CF0516">
      <w:pPr>
        <w:pStyle w:val="ListBullet2"/>
        <w:numPr>
          <w:ilvl w:val="0"/>
          <w:numId w:val="0"/>
        </w:numPr>
        <w:spacing w:line="240" w:lineRule="auto"/>
        <w:ind w:left="1080" w:hanging="360"/>
        <w:rPr>
          <w:rFonts w:eastAsia="Times New Roman"/>
          <w:szCs w:val="20"/>
        </w:rPr>
        <w:sectPr w:rsidR="00D24604" w:rsidRPr="00600786" w:rsidSect="00BC23DC">
          <w:headerReference w:type="default" r:id="rId54"/>
          <w:pgSz w:w="12240" w:h="15840"/>
          <w:pgMar w:top="1440" w:right="3168" w:bottom="720" w:left="1440" w:header="720" w:footer="720" w:gutter="0"/>
          <w:cols w:space="720"/>
          <w:noEndnote/>
        </w:sectPr>
      </w:pPr>
    </w:p>
    <w:p w:rsidR="00B4356D" w:rsidRPr="00600786" w:rsidRDefault="00D87125" w:rsidP="009A1DDE">
      <w:pPr>
        <w:pStyle w:val="Heading1"/>
        <w:spacing w:line="240" w:lineRule="auto"/>
        <w:rPr>
          <w:rFonts w:eastAsiaTheme="majorEastAsia"/>
        </w:rPr>
      </w:pPr>
      <w:r>
        <w:rPr>
          <w:rFonts w:cs="Arial"/>
          <w:b w:val="0"/>
          <w:bCs/>
          <w:noProof/>
        </w:rPr>
        <w:lastRenderedPageBreak/>
        <w:drawing>
          <wp:anchor distT="0" distB="0" distL="114300" distR="114300" simplePos="0" relativeHeight="251957248" behindDoc="0" locked="0" layoutInCell="1" allowOverlap="1" wp14:anchorId="72F81F3B" wp14:editId="33D3055B">
            <wp:simplePos x="0" y="0"/>
            <wp:positionH relativeFrom="column">
              <wp:posOffset>5394960</wp:posOffset>
            </wp:positionH>
            <wp:positionV relativeFrom="paragraph">
              <wp:posOffset>594360</wp:posOffset>
            </wp:positionV>
            <wp:extent cx="1377696" cy="1033272"/>
            <wp:effectExtent l="0" t="0" r="0" b="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5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00786">
        <w:rPr>
          <w:rFonts w:eastAsiaTheme="majorEastAsia"/>
        </w:rPr>
        <w:t xml:space="preserve">Slide </w:t>
      </w:r>
      <w:r w:rsidR="00076051" w:rsidRPr="00600786">
        <w:rPr>
          <w:rFonts w:eastAsiaTheme="majorEastAsia"/>
        </w:rPr>
        <w:t>30</w:t>
      </w:r>
      <w:r w:rsidR="00E9384A" w:rsidRPr="00600786">
        <w:rPr>
          <w:rFonts w:eastAsiaTheme="majorEastAsia"/>
        </w:rPr>
        <w:t>:</w:t>
      </w:r>
      <w:r w:rsidR="00325996">
        <w:rPr>
          <w:rFonts w:eastAsiaTheme="majorEastAsia"/>
        </w:rPr>
        <w:t xml:space="preserve"> </w:t>
      </w:r>
      <w:r w:rsidR="00076051" w:rsidRPr="00600786">
        <w:rPr>
          <w:rFonts w:eastAsiaTheme="majorEastAsia"/>
        </w:rPr>
        <w:t>Weekly Wound Rounds Report title slide</w:t>
      </w:r>
    </w:p>
    <w:p w:rsidR="005727B5" w:rsidRPr="00600786" w:rsidRDefault="002E12AE" w:rsidP="009A1DDE">
      <w:pPr>
        <w:spacing w:line="240" w:lineRule="auto"/>
        <w:rPr>
          <w:rFonts w:cs="Arial"/>
          <w:b/>
          <w:bCs/>
          <w:szCs w:val="24"/>
        </w:rPr>
      </w:pPr>
      <w:r w:rsidRPr="00600786">
        <w:rPr>
          <w:noProof/>
        </w:rPr>
        <w:drawing>
          <wp:anchor distT="0" distB="0" distL="114300" distR="114300" simplePos="0" relativeHeight="251683840" behindDoc="1" locked="0" layoutInCell="1" allowOverlap="1" wp14:anchorId="27EAB4E8" wp14:editId="722AE74B">
            <wp:simplePos x="0" y="0"/>
            <wp:positionH relativeFrom="column">
              <wp:posOffset>0</wp:posOffset>
            </wp:positionH>
            <wp:positionV relativeFrom="paragraph">
              <wp:posOffset>91440</wp:posOffset>
            </wp:positionV>
            <wp:extent cx="475488" cy="713232"/>
            <wp:effectExtent l="0" t="0" r="1270" b="0"/>
            <wp:wrapSquare wrapText="bothSides"/>
            <wp:docPr id="16" name="Picture 16"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7B5" w:rsidRPr="00600786" w:rsidRDefault="0066502D" w:rsidP="009A1DDE">
      <w:pPr>
        <w:spacing w:after="200" w:line="240" w:lineRule="auto"/>
        <w:ind w:left="900" w:right="1260"/>
        <w:rPr>
          <w:rFonts w:cs="Arial"/>
          <w:b/>
          <w:bCs/>
          <w:szCs w:val="24"/>
        </w:rPr>
      </w:pPr>
      <w:r w:rsidRPr="00600786">
        <w:rPr>
          <w:rFonts w:cs="Arial"/>
          <w:b/>
          <w:bCs/>
          <w:szCs w:val="24"/>
        </w:rPr>
        <w:t>SAY:</w:t>
      </w:r>
      <w:r w:rsidR="00B4356D" w:rsidRPr="00600786">
        <w:rPr>
          <w:rFonts w:cs="Arial"/>
          <w:b/>
          <w:bCs/>
          <w:szCs w:val="24"/>
        </w:rPr>
        <w:t xml:space="preserve"> </w:t>
      </w:r>
    </w:p>
    <w:p w:rsidR="00BC23DC" w:rsidRPr="00600786" w:rsidRDefault="00BC23DC" w:rsidP="009A1DDE">
      <w:pPr>
        <w:spacing w:after="200" w:line="240" w:lineRule="auto"/>
        <w:ind w:left="900" w:right="1260"/>
        <w:rPr>
          <w:rFonts w:cs="Arial"/>
          <w:szCs w:val="24"/>
        </w:rPr>
      </w:pPr>
    </w:p>
    <w:p w:rsidR="00B4356D" w:rsidRPr="00600786" w:rsidRDefault="00076051" w:rsidP="00076051">
      <w:pPr>
        <w:pStyle w:val="ListBullet"/>
        <w:numPr>
          <w:ilvl w:val="0"/>
          <w:numId w:val="0"/>
        </w:numPr>
        <w:spacing w:line="240" w:lineRule="auto"/>
      </w:pPr>
      <w:r w:rsidRPr="00600786">
        <w:rPr>
          <w:bCs/>
        </w:rPr>
        <w:t>Now let’s look at the Weekly Wound Rounds Report</w:t>
      </w:r>
      <w:r w:rsidRPr="00600786">
        <w:t xml:space="preserve"> </w:t>
      </w:r>
      <w:r w:rsidR="00B4356D" w:rsidRPr="00600786">
        <w:t>Self-Assessment Worksheet</w:t>
      </w:r>
      <w:r w:rsidR="00E713AA" w:rsidRPr="00600786">
        <w:t>.</w:t>
      </w:r>
    </w:p>
    <w:p w:rsidR="00B4356D" w:rsidRPr="00600786" w:rsidRDefault="00B4356D" w:rsidP="009A1DDE">
      <w:pPr>
        <w:spacing w:line="240" w:lineRule="auto"/>
        <w:rPr>
          <w:rFonts w:eastAsiaTheme="minorHAnsi"/>
        </w:rPr>
      </w:pPr>
    </w:p>
    <w:p w:rsidR="00D24604" w:rsidRPr="00600786" w:rsidRDefault="00D24604" w:rsidP="009A1DDE">
      <w:pPr>
        <w:pStyle w:val="Heading1"/>
        <w:widowControl/>
        <w:autoSpaceDE/>
        <w:autoSpaceDN/>
        <w:adjustRightInd/>
        <w:spacing w:after="60" w:line="240" w:lineRule="auto"/>
        <w:ind w:right="1350"/>
        <w:rPr>
          <w:rFonts w:eastAsiaTheme="majorEastAsia" w:cs="Arial"/>
          <w:bCs/>
          <w:color w:val="auto"/>
          <w:kern w:val="0"/>
          <w:szCs w:val="28"/>
        </w:rPr>
        <w:sectPr w:rsidR="00D24604" w:rsidRPr="00600786" w:rsidSect="00BC23DC">
          <w:headerReference w:type="default" r:id="rId56"/>
          <w:pgSz w:w="12240" w:h="15840"/>
          <w:pgMar w:top="1440" w:right="3456" w:bottom="1440" w:left="1440" w:header="720" w:footer="720" w:gutter="0"/>
          <w:cols w:space="720"/>
          <w:noEndnote/>
        </w:sectPr>
      </w:pPr>
    </w:p>
    <w:p w:rsidR="00C17696" w:rsidRPr="00600786" w:rsidRDefault="00E9384A" w:rsidP="009A1DDE">
      <w:pPr>
        <w:pStyle w:val="Heading1"/>
        <w:spacing w:line="240" w:lineRule="auto"/>
        <w:rPr>
          <w:rFonts w:eastAsiaTheme="majorEastAsia"/>
        </w:rPr>
      </w:pPr>
      <w:r w:rsidRPr="00600786">
        <w:rPr>
          <w:rFonts w:eastAsiaTheme="majorEastAsia"/>
        </w:rPr>
        <w:lastRenderedPageBreak/>
        <w:t xml:space="preserve">Slide </w:t>
      </w:r>
      <w:r w:rsidR="00076051" w:rsidRPr="00600786">
        <w:rPr>
          <w:rFonts w:eastAsiaTheme="majorEastAsia"/>
        </w:rPr>
        <w:t>31–32</w:t>
      </w:r>
      <w:r w:rsidRPr="00600786">
        <w:rPr>
          <w:rFonts w:eastAsiaTheme="majorEastAsia"/>
        </w:rPr>
        <w:t>:</w:t>
      </w:r>
      <w:r w:rsidR="00325996">
        <w:rPr>
          <w:rFonts w:eastAsiaTheme="majorEastAsia"/>
        </w:rPr>
        <w:t xml:space="preserve"> </w:t>
      </w:r>
      <w:r w:rsidR="00076051" w:rsidRPr="00600786">
        <w:rPr>
          <w:rFonts w:eastAsiaTheme="majorEastAsia"/>
        </w:rPr>
        <w:t>Weekly Wound Rounds Report</w:t>
      </w:r>
    </w:p>
    <w:p w:rsidR="00624BEB" w:rsidRDefault="00CB3AAD" w:rsidP="00624BEB">
      <w:pPr>
        <w:rPr>
          <w:rFonts w:eastAsiaTheme="minorHAnsi"/>
        </w:rPr>
      </w:pPr>
      <w:r>
        <w:rPr>
          <w:rFonts w:eastAsiaTheme="minorHAnsi"/>
          <w:noProof/>
        </w:rPr>
        <w:drawing>
          <wp:anchor distT="0" distB="0" distL="114300" distR="114300" simplePos="0" relativeHeight="251959296" behindDoc="0" locked="0" layoutInCell="1" allowOverlap="1">
            <wp:simplePos x="0" y="0"/>
            <wp:positionH relativeFrom="column">
              <wp:posOffset>5394960</wp:posOffset>
            </wp:positionH>
            <wp:positionV relativeFrom="margin">
              <wp:posOffset>1581785</wp:posOffset>
            </wp:positionV>
            <wp:extent cx="1377696" cy="1033272"/>
            <wp:effectExtent l="0" t="0" r="0" b="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JPG"/>
                    <pic:cNvPicPr/>
                  </pic:nvPicPr>
                  <pic:blipFill>
                    <a:blip r:embed="rId57">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958272" behindDoc="0" locked="0" layoutInCell="1" allowOverlap="1" wp14:anchorId="69700DD4" wp14:editId="0ACF5E3A">
            <wp:simplePos x="0" y="0"/>
            <wp:positionH relativeFrom="column">
              <wp:posOffset>5394960</wp:posOffset>
            </wp:positionH>
            <wp:positionV relativeFrom="paragraph">
              <wp:posOffset>91440</wp:posOffset>
            </wp:positionV>
            <wp:extent cx="1377696" cy="1033272"/>
            <wp:effectExtent l="0" t="0" r="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JPG"/>
                    <pic:cNvPicPr/>
                  </pic:nvPicPr>
                  <pic:blipFill>
                    <a:blip r:embed="rId58">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076051" w:rsidRPr="00600786">
        <w:rPr>
          <w:rFonts w:eastAsiaTheme="minorHAnsi"/>
        </w:rPr>
        <w:t xml:space="preserve">The </w:t>
      </w:r>
      <w:r w:rsidR="00076051" w:rsidRPr="00682433">
        <w:rPr>
          <w:rFonts w:eastAsiaTheme="minorHAnsi"/>
        </w:rPr>
        <w:t>Weekly Wound Rounds Report</w:t>
      </w:r>
      <w:r w:rsidR="00076051" w:rsidRPr="00600786">
        <w:rPr>
          <w:rFonts w:eastAsiaTheme="minorHAnsi"/>
        </w:rPr>
        <w:t xml:space="preserve"> provides clinical details that alert staff to factors that may </w:t>
      </w:r>
      <w:r w:rsidR="00624BEB">
        <w:rPr>
          <w:rFonts w:eastAsiaTheme="minorHAnsi"/>
        </w:rPr>
        <w:t>affe</w:t>
      </w:r>
      <w:r w:rsidR="00076051" w:rsidRPr="00600786">
        <w:rPr>
          <w:rFonts w:eastAsiaTheme="minorHAnsi"/>
        </w:rPr>
        <w:t>ct the pressure ulcer healing process.</w:t>
      </w:r>
      <w:r w:rsidR="00325996">
        <w:rPr>
          <w:rFonts w:eastAsiaTheme="minorHAnsi"/>
        </w:rPr>
        <w:t xml:space="preserve"> </w:t>
      </w:r>
      <w:r w:rsidR="00076051" w:rsidRPr="00600786">
        <w:rPr>
          <w:rFonts w:eastAsiaTheme="minorHAnsi"/>
        </w:rPr>
        <w:t>For instance, if a resident has a pressure ulcer that is not improving, as evidenced by surface area unimproved from the prior week, the clinician or wound team may note that average meal intake is low and therefore consider dietary consultation.</w:t>
      </w:r>
      <w:r w:rsidR="00325996">
        <w:rPr>
          <w:rFonts w:eastAsiaTheme="minorHAnsi"/>
        </w:rPr>
        <w:t xml:space="preserve"> </w:t>
      </w:r>
      <w:r w:rsidR="00076051" w:rsidRPr="00600786">
        <w:rPr>
          <w:rFonts w:eastAsiaTheme="minorHAnsi"/>
        </w:rPr>
        <w:t>If the report is used during wound rounds and the dietitian attends, the team can discuss this issue immediately and promptly update care plan interventions.</w:t>
      </w:r>
      <w:r w:rsidR="00325996">
        <w:rPr>
          <w:rFonts w:eastAsiaTheme="minorHAnsi"/>
        </w:rPr>
        <w:t xml:space="preserve"> </w:t>
      </w:r>
      <w:r w:rsidR="00076051" w:rsidRPr="00600786">
        <w:rPr>
          <w:rFonts w:eastAsiaTheme="minorHAnsi"/>
        </w:rPr>
        <w:t xml:space="preserve">If an ulcer appears to be worsening and an increase in urinary or bowel incontinence or a decline in functional status is noted, the team can promptly </w:t>
      </w:r>
      <w:r w:rsidR="00CB1818">
        <w:rPr>
          <w:rFonts w:eastAsiaTheme="minorHAnsi"/>
        </w:rPr>
        <w:t>alert appropriate care teams</w:t>
      </w:r>
      <w:r w:rsidR="00076051" w:rsidRPr="00600786">
        <w:rPr>
          <w:rFonts w:eastAsiaTheme="minorHAnsi"/>
        </w:rPr>
        <w:t>.</w:t>
      </w:r>
      <w:r w:rsidR="00325996">
        <w:rPr>
          <w:rFonts w:eastAsiaTheme="minorHAnsi"/>
        </w:rPr>
        <w:t xml:space="preserve"> </w:t>
      </w:r>
    </w:p>
    <w:p w:rsidR="00076051" w:rsidRPr="00600786" w:rsidRDefault="00624BEB" w:rsidP="00624BEB">
      <w:pPr>
        <w:rPr>
          <w:rFonts w:cs="Arial"/>
          <w:bCs/>
          <w:szCs w:val="24"/>
        </w:rPr>
      </w:pPr>
      <w:r>
        <w:rPr>
          <w:rFonts w:eastAsiaTheme="minorHAnsi"/>
        </w:rPr>
        <w:t>Such</w:t>
      </w:r>
      <w:r w:rsidR="00076051" w:rsidRPr="00600786">
        <w:rPr>
          <w:rFonts w:eastAsiaTheme="minorHAnsi"/>
        </w:rPr>
        <w:t xml:space="preserve"> details are available </w:t>
      </w:r>
      <w:r>
        <w:rPr>
          <w:rFonts w:eastAsiaTheme="minorHAnsi"/>
        </w:rPr>
        <w:t>when</w:t>
      </w:r>
      <w:r w:rsidR="00076051" w:rsidRPr="00600786">
        <w:rPr>
          <w:rFonts w:eastAsiaTheme="minorHAnsi"/>
        </w:rPr>
        <w:t xml:space="preserve"> the pressure ulcer is being assessed during wound rounds or during weekly wound review meetings with the larger multidisciplinary team. Report information aids decisionmaking and facilitates earlier followup.</w:t>
      </w:r>
    </w:p>
    <w:p w:rsidR="00624BEB" w:rsidRDefault="00076051" w:rsidP="00624BEB">
      <w:pPr>
        <w:rPr>
          <w:rFonts w:eastAsiaTheme="minorHAnsi"/>
        </w:rPr>
      </w:pPr>
      <w:r w:rsidRPr="00600786">
        <w:rPr>
          <w:rFonts w:eastAsiaTheme="minorHAnsi"/>
        </w:rPr>
        <w:t xml:space="preserve">The </w:t>
      </w:r>
      <w:r w:rsidRPr="007820F2">
        <w:rPr>
          <w:rFonts w:eastAsiaTheme="minorHAnsi"/>
        </w:rPr>
        <w:t>Weekly Wound Rounds Report</w:t>
      </w:r>
      <w:r w:rsidRPr="00624BEB">
        <w:rPr>
          <w:rFonts w:eastAsiaTheme="minorHAnsi"/>
        </w:rPr>
        <w:t xml:space="preserve"> </w:t>
      </w:r>
      <w:r w:rsidRPr="00600786">
        <w:rPr>
          <w:rFonts w:eastAsiaTheme="minorHAnsi"/>
        </w:rPr>
        <w:t xml:space="preserve">displays resident-specific ulcer information, similar to the </w:t>
      </w:r>
      <w:r w:rsidRPr="007820F2">
        <w:rPr>
          <w:rFonts w:eastAsiaTheme="minorHAnsi"/>
        </w:rPr>
        <w:t>Existing Pressure Ulcer and Pressure Ulcers at Risk for Delayed Healing Reports</w:t>
      </w:r>
      <w:r w:rsidRPr="00600786">
        <w:rPr>
          <w:rFonts w:eastAsiaTheme="minorHAnsi"/>
        </w:rPr>
        <w:t>.</w:t>
      </w:r>
      <w:r w:rsidR="00325996">
        <w:rPr>
          <w:rFonts w:eastAsiaTheme="minorHAnsi"/>
        </w:rPr>
        <w:t xml:space="preserve"> </w:t>
      </w:r>
      <w:r w:rsidRPr="00600786">
        <w:rPr>
          <w:rFonts w:eastAsiaTheme="minorHAnsi"/>
        </w:rPr>
        <w:t xml:space="preserve">It includes details on the characteristics of the pressure ulcer (e.g., ulcer site, initial and most recent stage, length, width, and depth dimensions, change in surface area, total treatment changes, and days from admission to ulcer onset). </w:t>
      </w:r>
    </w:p>
    <w:p w:rsidR="00D24604" w:rsidRPr="00600786" w:rsidRDefault="00076051" w:rsidP="00624BEB">
      <w:pPr>
        <w:rPr>
          <w:rFonts w:eastAsiaTheme="minorHAnsi"/>
        </w:rPr>
        <w:sectPr w:rsidR="00D24604" w:rsidRPr="00600786" w:rsidSect="00BC23DC">
          <w:headerReference w:type="default" r:id="rId59"/>
          <w:pgSz w:w="12240" w:h="15840"/>
          <w:pgMar w:top="1440" w:right="3456" w:bottom="1440" w:left="1440" w:header="720" w:footer="720" w:gutter="0"/>
          <w:cols w:space="720"/>
          <w:noEndnote/>
        </w:sectPr>
      </w:pPr>
      <w:r w:rsidRPr="00600786">
        <w:rPr>
          <w:rFonts w:eastAsiaTheme="minorHAnsi"/>
        </w:rPr>
        <w:t xml:space="preserve">Additional clinical details that may </w:t>
      </w:r>
      <w:r w:rsidR="00624BEB">
        <w:rPr>
          <w:rFonts w:eastAsiaTheme="minorHAnsi"/>
        </w:rPr>
        <w:t>affe</w:t>
      </w:r>
      <w:r w:rsidRPr="00600786">
        <w:rPr>
          <w:rFonts w:eastAsiaTheme="minorHAnsi"/>
        </w:rPr>
        <w:t>ct pressure ulcer healing are also included, such as date last seen by physician, last wound clinic date, nutrition details (e.g., vitamin and supplement information with date ordered, average weekly meal intake for the report week), indicators for increase in urinary and bowel incontinence, and most recent temperature. Indicators of a decline in activities of daily living (ADLs), such as bed mobility, transfer, or toileting, captured from daily nursing assistant charting, also display.</w:t>
      </w:r>
      <w:r w:rsidR="00325996">
        <w:rPr>
          <w:rFonts w:eastAsiaTheme="minorHAnsi"/>
        </w:rPr>
        <w:t xml:space="preserve"> </w:t>
      </w:r>
      <w:r w:rsidRPr="00600786">
        <w:rPr>
          <w:rFonts w:eastAsiaTheme="minorHAnsi"/>
        </w:rPr>
        <w:t>Lastly, the report provides an alert to indicate the ulcer is at risk for delayed healing.</w:t>
      </w:r>
    </w:p>
    <w:p w:rsidR="00D608C3" w:rsidRPr="00600786" w:rsidRDefault="00E9384A" w:rsidP="00D608C3">
      <w:pPr>
        <w:pStyle w:val="Heading1"/>
        <w:spacing w:line="240" w:lineRule="auto"/>
        <w:rPr>
          <w:rFonts w:eastAsiaTheme="majorEastAsia"/>
        </w:rPr>
      </w:pPr>
      <w:r w:rsidRPr="00600786">
        <w:rPr>
          <w:rFonts w:eastAsiaTheme="majorEastAsia"/>
        </w:rPr>
        <w:lastRenderedPageBreak/>
        <w:t xml:space="preserve">Slide </w:t>
      </w:r>
      <w:r w:rsidR="00D608C3" w:rsidRPr="00600786">
        <w:rPr>
          <w:rFonts w:eastAsiaTheme="majorEastAsia"/>
        </w:rPr>
        <w:t>33</w:t>
      </w:r>
      <w:r w:rsidRPr="00600786">
        <w:rPr>
          <w:rFonts w:eastAsiaTheme="majorEastAsia"/>
        </w:rPr>
        <w:t>:</w:t>
      </w:r>
      <w:r w:rsidR="00325996">
        <w:rPr>
          <w:rFonts w:eastAsiaTheme="majorEastAsia"/>
        </w:rPr>
        <w:t xml:space="preserve"> </w:t>
      </w:r>
      <w:r w:rsidR="00C72737">
        <w:rPr>
          <w:rFonts w:eastAsiaTheme="majorEastAsia"/>
        </w:rPr>
        <w:t xml:space="preserve">Sample </w:t>
      </w:r>
      <w:r w:rsidR="00D608C3" w:rsidRPr="00600786">
        <w:rPr>
          <w:rFonts w:eastAsiaTheme="majorEastAsia"/>
        </w:rPr>
        <w:t>Weekly Wound Rounds Report</w:t>
      </w:r>
    </w:p>
    <w:p w:rsidR="005727B5" w:rsidRPr="00600786" w:rsidRDefault="00C72737" w:rsidP="00D608C3">
      <w:pPr>
        <w:pStyle w:val="Heading1"/>
        <w:spacing w:line="240" w:lineRule="auto"/>
        <w:rPr>
          <w:rFonts w:cs="Arial"/>
          <w:b w:val="0"/>
          <w:bCs/>
        </w:rPr>
      </w:pPr>
      <w:r>
        <w:rPr>
          <w:rFonts w:eastAsiaTheme="majorEastAsia"/>
          <w:noProof/>
        </w:rPr>
        <w:drawing>
          <wp:anchor distT="0" distB="0" distL="114300" distR="114300" simplePos="0" relativeHeight="251962368" behindDoc="0" locked="0" layoutInCell="1" allowOverlap="1" wp14:anchorId="5FA23931" wp14:editId="6D79062F">
            <wp:simplePos x="0" y="0"/>
            <wp:positionH relativeFrom="column">
              <wp:posOffset>5394960</wp:posOffset>
            </wp:positionH>
            <wp:positionV relativeFrom="paragraph">
              <wp:posOffset>0</wp:posOffset>
            </wp:positionV>
            <wp:extent cx="1377696" cy="1033272"/>
            <wp:effectExtent l="0" t="0" r="0" b="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3.JPG"/>
                    <pic:cNvPicPr/>
                  </pic:nvPicPr>
                  <pic:blipFill>
                    <a:blip r:embed="rId6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Pr="00600786">
        <w:rPr>
          <w:noProof/>
        </w:rPr>
        <w:drawing>
          <wp:anchor distT="0" distB="0" distL="114300" distR="114300" simplePos="0" relativeHeight="251961344" behindDoc="1" locked="0" layoutInCell="1" allowOverlap="1" wp14:anchorId="3F03D38B" wp14:editId="10D74E12">
            <wp:simplePos x="0" y="0"/>
            <wp:positionH relativeFrom="column">
              <wp:posOffset>-18415</wp:posOffset>
            </wp:positionH>
            <wp:positionV relativeFrom="paragraph">
              <wp:posOffset>188595</wp:posOffset>
            </wp:positionV>
            <wp:extent cx="603250" cy="603250"/>
            <wp:effectExtent l="0" t="0" r="6350" b="6350"/>
            <wp:wrapSquare wrapText="bothSides"/>
            <wp:docPr id="399" name="Picture 399"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C72737" w:rsidP="009A1DDE">
      <w:pPr>
        <w:spacing w:after="200" w:line="240" w:lineRule="auto"/>
        <w:ind w:left="900" w:right="1260"/>
        <w:rPr>
          <w:rFonts w:cs="Arial"/>
          <w:szCs w:val="24"/>
        </w:rPr>
      </w:pPr>
      <w:r>
        <w:rPr>
          <w:rFonts w:cs="Arial"/>
          <w:b/>
          <w:bCs/>
          <w:szCs w:val="24"/>
        </w:rPr>
        <w:t>DO</w:t>
      </w:r>
      <w:r w:rsidR="0066502D" w:rsidRPr="00600786">
        <w:rPr>
          <w:rFonts w:cs="Arial"/>
          <w:b/>
          <w:bCs/>
          <w:szCs w:val="24"/>
        </w:rPr>
        <w:t>:</w:t>
      </w:r>
      <w:r w:rsidR="00B4356D" w:rsidRPr="00600786">
        <w:rPr>
          <w:rFonts w:cs="Arial"/>
          <w:b/>
          <w:bCs/>
          <w:szCs w:val="24"/>
        </w:rPr>
        <w:t xml:space="preserve"> </w:t>
      </w:r>
    </w:p>
    <w:p w:rsidR="00525126" w:rsidRPr="00600786" w:rsidRDefault="00525126" w:rsidP="009A1DDE">
      <w:pPr>
        <w:spacing w:after="200" w:line="240" w:lineRule="auto"/>
        <w:ind w:left="900" w:right="1260"/>
        <w:rPr>
          <w:rFonts w:eastAsiaTheme="minorHAnsi" w:cs="Arial"/>
        </w:rPr>
      </w:pPr>
    </w:p>
    <w:p w:rsidR="00DE6210" w:rsidRPr="000D15AA" w:rsidRDefault="00D608C3" w:rsidP="00D608C3">
      <w:pPr>
        <w:pStyle w:val="ListBullet"/>
        <w:numPr>
          <w:ilvl w:val="0"/>
          <w:numId w:val="0"/>
        </w:numPr>
      </w:pPr>
      <w:r w:rsidRPr="000D15AA">
        <w:rPr>
          <w:rFonts w:eastAsiaTheme="minorHAnsi"/>
        </w:rPr>
        <w:t>Instruct trainees to look at the Weekly Wound Rounds Report handout. Review the report contents and point out special features.</w:t>
      </w:r>
    </w:p>
    <w:p w:rsidR="004D50C4" w:rsidRDefault="004D50C4" w:rsidP="009A1DDE">
      <w:pPr>
        <w:pStyle w:val="Heading1"/>
        <w:widowControl/>
        <w:autoSpaceDE/>
        <w:autoSpaceDN/>
        <w:adjustRightInd/>
        <w:spacing w:after="60" w:line="240" w:lineRule="auto"/>
        <w:ind w:right="1350"/>
        <w:rPr>
          <w:rFonts w:eastAsiaTheme="majorEastAsia" w:cs="Arial"/>
          <w:bCs/>
          <w:color w:val="auto"/>
          <w:kern w:val="0"/>
          <w:szCs w:val="28"/>
        </w:rPr>
      </w:pPr>
    </w:p>
    <w:p w:rsidR="003E350F" w:rsidRDefault="003E350F" w:rsidP="003E350F"/>
    <w:p w:rsidR="003E350F" w:rsidRPr="003E350F" w:rsidRDefault="003E350F" w:rsidP="003E350F">
      <w:pPr>
        <w:sectPr w:rsidR="003E350F" w:rsidRPr="003E350F" w:rsidSect="00BC23DC">
          <w:headerReference w:type="default" r:id="rId61"/>
          <w:pgSz w:w="12240" w:h="15840"/>
          <w:pgMar w:top="1440" w:right="3456" w:bottom="1440" w:left="1440" w:header="720" w:footer="720" w:gutter="0"/>
          <w:cols w:space="720"/>
          <w:noEndnote/>
        </w:sectPr>
      </w:pPr>
    </w:p>
    <w:tbl>
      <w:tblPr>
        <w:tblW w:w="14400" w:type="dxa"/>
        <w:jc w:val="center"/>
        <w:tblLayout w:type="fixed"/>
        <w:tblCellMar>
          <w:top w:w="29" w:type="dxa"/>
          <w:left w:w="29" w:type="dxa"/>
          <w:bottom w:w="29" w:type="dxa"/>
          <w:right w:w="29" w:type="dxa"/>
        </w:tblCellMar>
        <w:tblLook w:val="04A0" w:firstRow="1" w:lastRow="0" w:firstColumn="1" w:lastColumn="0" w:noHBand="0" w:noVBand="1"/>
      </w:tblPr>
      <w:tblGrid>
        <w:gridCol w:w="900"/>
        <w:gridCol w:w="900"/>
        <w:gridCol w:w="720"/>
        <w:gridCol w:w="360"/>
        <w:gridCol w:w="450"/>
        <w:gridCol w:w="305"/>
        <w:gridCol w:w="505"/>
        <w:gridCol w:w="450"/>
        <w:gridCol w:w="360"/>
        <w:gridCol w:w="810"/>
        <w:gridCol w:w="900"/>
        <w:gridCol w:w="450"/>
        <w:gridCol w:w="900"/>
        <w:gridCol w:w="720"/>
        <w:gridCol w:w="720"/>
        <w:gridCol w:w="900"/>
        <w:gridCol w:w="540"/>
        <w:gridCol w:w="540"/>
        <w:gridCol w:w="540"/>
        <w:gridCol w:w="720"/>
        <w:gridCol w:w="360"/>
        <w:gridCol w:w="450"/>
        <w:gridCol w:w="450"/>
        <w:gridCol w:w="450"/>
      </w:tblGrid>
      <w:tr w:rsidR="000F5B79" w:rsidRPr="00FC4296" w:rsidTr="005136B9">
        <w:trPr>
          <w:trHeight w:val="440"/>
          <w:jc w:val="center"/>
        </w:trPr>
        <w:tc>
          <w:tcPr>
            <w:tcW w:w="14400" w:type="dxa"/>
            <w:gridSpan w:val="24"/>
            <w:tcBorders>
              <w:top w:val="single" w:sz="4" w:space="0" w:color="auto"/>
              <w:left w:val="single" w:sz="4" w:space="0" w:color="auto"/>
              <w:bottom w:val="single" w:sz="4" w:space="0" w:color="auto"/>
              <w:right w:val="single" w:sz="4" w:space="0" w:color="000000"/>
            </w:tcBorders>
            <w:shd w:val="clear" w:color="auto" w:fill="C4BC96" w:themeFill="background2" w:themeFillShade="BF"/>
            <w:noWrap/>
            <w:vAlign w:val="bottom"/>
            <w:hideMark/>
          </w:tcPr>
          <w:p w:rsidR="000F5B79" w:rsidRPr="00FC4296" w:rsidRDefault="000F5B79" w:rsidP="003E350F">
            <w:pPr>
              <w:spacing w:before="60" w:after="60"/>
              <w:jc w:val="center"/>
              <w:rPr>
                <w:rFonts w:eastAsia="Times New Roman" w:cs="Arial"/>
                <w:b/>
                <w:sz w:val="16"/>
                <w:szCs w:val="16"/>
              </w:rPr>
            </w:pPr>
            <w:r w:rsidRPr="00FC4296">
              <w:rPr>
                <w:rFonts w:eastAsia="Times New Roman" w:cs="Arial"/>
                <w:b/>
                <w:sz w:val="16"/>
                <w:szCs w:val="16"/>
              </w:rPr>
              <w:lastRenderedPageBreak/>
              <w:t>On-Time Weekly Wound Rounds Report</w:t>
            </w:r>
          </w:p>
          <w:p w:rsidR="000F5B79" w:rsidRPr="00FC4296" w:rsidRDefault="000F5B79" w:rsidP="003E350F">
            <w:pPr>
              <w:spacing w:before="60" w:after="60"/>
              <w:jc w:val="center"/>
              <w:rPr>
                <w:rFonts w:eastAsia="Times New Roman" w:cs="Arial"/>
                <w:b/>
                <w:sz w:val="16"/>
                <w:szCs w:val="16"/>
              </w:rPr>
            </w:pPr>
            <w:r w:rsidRPr="00FC4296">
              <w:rPr>
                <w:rFonts w:eastAsia="Times New Roman" w:cs="Arial"/>
                <w:b/>
                <w:sz w:val="16"/>
                <w:szCs w:val="16"/>
              </w:rPr>
              <w:t>Unit:</w:t>
            </w:r>
            <w:r w:rsidR="00325996" w:rsidRPr="00FC4296">
              <w:rPr>
                <w:rFonts w:eastAsia="Times New Roman" w:cs="Arial"/>
                <w:b/>
                <w:sz w:val="16"/>
                <w:szCs w:val="16"/>
              </w:rPr>
              <w:t xml:space="preserve"> </w:t>
            </w:r>
            <w:r w:rsidRPr="00FC4296">
              <w:rPr>
                <w:rFonts w:eastAsia="Times New Roman" w:cs="Arial"/>
                <w:b/>
                <w:sz w:val="16"/>
                <w:szCs w:val="16"/>
              </w:rPr>
              <w:t>A</w:t>
            </w:r>
          </w:p>
          <w:p w:rsidR="000F5B79" w:rsidRPr="00FC4296" w:rsidRDefault="000F5B79" w:rsidP="003E350F">
            <w:pPr>
              <w:spacing w:after="0"/>
              <w:jc w:val="center"/>
              <w:rPr>
                <w:rFonts w:ascii="Arial Narrow" w:eastAsia="Cambria" w:hAnsi="Arial Narrow"/>
                <w:b/>
                <w:bCs/>
                <w:sz w:val="16"/>
                <w:szCs w:val="16"/>
              </w:rPr>
            </w:pPr>
            <w:r w:rsidRPr="00FC4296">
              <w:rPr>
                <w:rFonts w:eastAsia="Times New Roman" w:cs="Arial"/>
                <w:b/>
                <w:sz w:val="16"/>
                <w:szCs w:val="16"/>
              </w:rPr>
              <w:t>Date:</w:t>
            </w:r>
            <w:r w:rsidR="00325996" w:rsidRPr="00FC4296">
              <w:rPr>
                <w:rFonts w:eastAsia="Times New Roman" w:cs="Arial"/>
                <w:b/>
                <w:sz w:val="16"/>
                <w:szCs w:val="16"/>
              </w:rPr>
              <w:t xml:space="preserve"> </w:t>
            </w:r>
            <w:r w:rsidRPr="00FC4296">
              <w:rPr>
                <w:rFonts w:eastAsia="Times New Roman" w:cs="Arial"/>
                <w:b/>
                <w:sz w:val="16"/>
                <w:szCs w:val="16"/>
              </w:rPr>
              <w:t>02/10/14</w:t>
            </w:r>
          </w:p>
        </w:tc>
      </w:tr>
      <w:tr w:rsidR="005136B9" w:rsidRPr="00FC4296" w:rsidTr="005136B9">
        <w:trPr>
          <w:trHeight w:val="440"/>
          <w:jc w:val="center"/>
        </w:trPr>
        <w:tc>
          <w:tcPr>
            <w:tcW w:w="90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0F5B79" w:rsidRPr="00FC4296" w:rsidRDefault="000F5B79" w:rsidP="003E350F">
            <w:pPr>
              <w:spacing w:after="0"/>
              <w:jc w:val="center"/>
              <w:rPr>
                <w:rFonts w:eastAsia="Cambria"/>
                <w:b/>
                <w:bCs/>
                <w:sz w:val="16"/>
                <w:szCs w:val="16"/>
              </w:rPr>
            </w:pPr>
          </w:p>
        </w:tc>
        <w:tc>
          <w:tcPr>
            <w:tcW w:w="6210" w:type="dxa"/>
            <w:gridSpan w:val="11"/>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0F5B79" w:rsidRPr="00FC4296" w:rsidRDefault="000F5B79" w:rsidP="003E350F">
            <w:pPr>
              <w:spacing w:after="0"/>
              <w:jc w:val="center"/>
              <w:rPr>
                <w:rFonts w:eastAsia="Cambria"/>
                <w:b/>
                <w:bCs/>
                <w:sz w:val="16"/>
                <w:szCs w:val="16"/>
              </w:rPr>
            </w:pPr>
            <w:r w:rsidRPr="00FC4296">
              <w:rPr>
                <w:rFonts w:eastAsia="Cambria"/>
                <w:b/>
                <w:bCs/>
                <w:sz w:val="16"/>
                <w:szCs w:val="16"/>
              </w:rPr>
              <w:t>Ulcer Info</w:t>
            </w:r>
          </w:p>
        </w:tc>
        <w:tc>
          <w:tcPr>
            <w:tcW w:w="1620"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0F5B79" w:rsidRPr="00FC4296" w:rsidRDefault="000F5B79" w:rsidP="003E350F">
            <w:pPr>
              <w:spacing w:after="0"/>
              <w:jc w:val="center"/>
              <w:rPr>
                <w:rFonts w:eastAsia="Cambria"/>
                <w:b/>
                <w:bCs/>
                <w:sz w:val="16"/>
                <w:szCs w:val="16"/>
              </w:rPr>
            </w:pPr>
            <w:r w:rsidRPr="00FC4296">
              <w:rPr>
                <w:rFonts w:eastAsia="Cambria"/>
                <w:b/>
                <w:bCs/>
                <w:sz w:val="16"/>
                <w:szCs w:val="16"/>
              </w:rPr>
              <w:t>Last Seen Date</w:t>
            </w:r>
          </w:p>
        </w:tc>
        <w:tc>
          <w:tcPr>
            <w:tcW w:w="2160"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0F5B79" w:rsidRPr="00FC4296" w:rsidRDefault="000F5B79" w:rsidP="003E350F">
            <w:pPr>
              <w:spacing w:after="0"/>
              <w:jc w:val="center"/>
              <w:rPr>
                <w:rFonts w:eastAsia="Cambria"/>
                <w:b/>
                <w:bCs/>
                <w:sz w:val="16"/>
                <w:szCs w:val="16"/>
              </w:rPr>
            </w:pPr>
            <w:r w:rsidRPr="00FC4296">
              <w:rPr>
                <w:rFonts w:eastAsia="Cambria"/>
                <w:b/>
                <w:bCs/>
                <w:sz w:val="16"/>
                <w:szCs w:val="16"/>
              </w:rPr>
              <w:t>Nutrition</w:t>
            </w:r>
          </w:p>
        </w:tc>
        <w:tc>
          <w:tcPr>
            <w:tcW w:w="3510" w:type="dxa"/>
            <w:gridSpan w:val="7"/>
            <w:tcBorders>
              <w:top w:val="single" w:sz="4" w:space="0" w:color="auto"/>
              <w:left w:val="single" w:sz="4" w:space="0" w:color="auto"/>
              <w:bottom w:val="single" w:sz="4" w:space="0" w:color="auto"/>
              <w:right w:val="single" w:sz="4" w:space="0" w:color="000000"/>
            </w:tcBorders>
            <w:shd w:val="clear" w:color="auto" w:fill="C4BC96" w:themeFill="background2" w:themeFillShade="BF"/>
            <w:noWrap/>
            <w:vAlign w:val="bottom"/>
            <w:hideMark/>
          </w:tcPr>
          <w:p w:rsidR="000F5B79" w:rsidRPr="00FC4296" w:rsidRDefault="000F5B79" w:rsidP="005136B9">
            <w:pPr>
              <w:spacing w:after="0"/>
              <w:jc w:val="center"/>
              <w:rPr>
                <w:rFonts w:eastAsia="Cambria"/>
                <w:b/>
                <w:bCs/>
                <w:sz w:val="16"/>
                <w:szCs w:val="16"/>
              </w:rPr>
            </w:pPr>
            <w:r w:rsidRPr="00FC4296">
              <w:rPr>
                <w:rFonts w:eastAsia="Cambria"/>
                <w:b/>
                <w:bCs/>
                <w:sz w:val="16"/>
                <w:szCs w:val="16"/>
              </w:rPr>
              <w:t xml:space="preserve">Within 7 </w:t>
            </w:r>
            <w:r w:rsidR="005136B9">
              <w:rPr>
                <w:rFonts w:eastAsia="Cambria"/>
                <w:b/>
                <w:bCs/>
                <w:sz w:val="16"/>
                <w:szCs w:val="16"/>
              </w:rPr>
              <w:t>D</w:t>
            </w:r>
            <w:r w:rsidRPr="00FC4296">
              <w:rPr>
                <w:rFonts w:eastAsia="Cambria"/>
                <w:b/>
                <w:bCs/>
                <w:sz w:val="16"/>
                <w:szCs w:val="16"/>
              </w:rPr>
              <w:t xml:space="preserve">ays </w:t>
            </w:r>
            <w:r w:rsidR="005136B9">
              <w:rPr>
                <w:rFonts w:eastAsia="Cambria"/>
                <w:b/>
                <w:bCs/>
                <w:sz w:val="16"/>
                <w:szCs w:val="16"/>
              </w:rPr>
              <w:t>P</w:t>
            </w:r>
            <w:r w:rsidRPr="00FC4296">
              <w:rPr>
                <w:rFonts w:eastAsia="Cambria"/>
                <w:b/>
                <w:bCs/>
                <w:sz w:val="16"/>
                <w:szCs w:val="16"/>
              </w:rPr>
              <w:t>rior to</w:t>
            </w:r>
            <w:r w:rsidR="00325996" w:rsidRPr="00FC4296">
              <w:rPr>
                <w:rFonts w:eastAsia="Cambria"/>
                <w:b/>
                <w:bCs/>
                <w:sz w:val="16"/>
                <w:szCs w:val="16"/>
              </w:rPr>
              <w:t xml:space="preserve"> </w:t>
            </w:r>
            <w:r w:rsidR="005136B9">
              <w:rPr>
                <w:rFonts w:eastAsia="Cambria"/>
                <w:b/>
                <w:bCs/>
                <w:sz w:val="16"/>
                <w:szCs w:val="16"/>
              </w:rPr>
              <w:t>R</w:t>
            </w:r>
            <w:r w:rsidRPr="00FC4296">
              <w:rPr>
                <w:rFonts w:eastAsia="Cambria"/>
                <w:b/>
                <w:bCs/>
                <w:sz w:val="16"/>
                <w:szCs w:val="16"/>
              </w:rPr>
              <w:t xml:space="preserve">eport </w:t>
            </w:r>
            <w:r w:rsidR="005136B9">
              <w:rPr>
                <w:rFonts w:eastAsia="Cambria"/>
                <w:b/>
                <w:bCs/>
                <w:sz w:val="16"/>
                <w:szCs w:val="16"/>
              </w:rPr>
              <w:t>D</w:t>
            </w:r>
            <w:r w:rsidRPr="00FC4296">
              <w:rPr>
                <w:rFonts w:eastAsia="Cambria"/>
                <w:b/>
                <w:bCs/>
                <w:sz w:val="16"/>
                <w:szCs w:val="16"/>
              </w:rPr>
              <w:t>ate</w:t>
            </w:r>
          </w:p>
        </w:tc>
      </w:tr>
      <w:tr w:rsidR="007644F4" w:rsidRPr="00FC4296" w:rsidTr="007644F4">
        <w:trPr>
          <w:trHeight w:val="20"/>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DF5581">
            <w:pPr>
              <w:spacing w:after="0" w:line="240" w:lineRule="auto"/>
              <w:ind w:left="113" w:right="113"/>
              <w:rPr>
                <w:rFonts w:eastAsia="Cambria"/>
                <w:b/>
                <w:bCs/>
                <w:sz w:val="16"/>
                <w:szCs w:val="16"/>
              </w:rPr>
            </w:pPr>
            <w:r w:rsidRPr="00FC4296">
              <w:rPr>
                <w:rFonts w:eastAsia="Cambria"/>
                <w:b/>
                <w:bCs/>
                <w:sz w:val="16"/>
                <w:szCs w:val="16"/>
              </w:rPr>
              <w:t xml:space="preserve">Resident Name </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Ulcer Onset Date</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Ulcer Site</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Ulcer Days</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CF1750">
            <w:pPr>
              <w:spacing w:after="0" w:line="240" w:lineRule="auto"/>
              <w:rPr>
                <w:rFonts w:eastAsia="Cambria"/>
                <w:b/>
                <w:bCs/>
                <w:sz w:val="16"/>
                <w:szCs w:val="16"/>
              </w:rPr>
            </w:pPr>
            <w:r w:rsidRPr="00FC4296">
              <w:rPr>
                <w:rFonts w:eastAsia="Cambria"/>
                <w:b/>
                <w:bCs/>
                <w:sz w:val="16"/>
                <w:szCs w:val="16"/>
              </w:rPr>
              <w:t>Initial Ulcer Stag</w:t>
            </w:r>
            <w:r w:rsidR="00CF1750">
              <w:rPr>
                <w:rFonts w:eastAsia="Cambria"/>
                <w:b/>
                <w:bCs/>
                <w:sz w:val="16"/>
                <w:szCs w:val="16"/>
              </w:rPr>
              <w:t>e</w:t>
            </w:r>
          </w:p>
        </w:tc>
        <w:tc>
          <w:tcPr>
            <w:tcW w:w="30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Current Stage</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Ulcer Origin</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 xml:space="preserve">Ulcer Length </w:t>
            </w:r>
            <w:r w:rsidR="009C7D07">
              <w:rPr>
                <w:rFonts w:eastAsia="Cambria"/>
                <w:b/>
                <w:bCs/>
                <w:sz w:val="16"/>
                <w:szCs w:val="16"/>
              </w:rPr>
              <w:t>(</w:t>
            </w:r>
            <w:r w:rsidRPr="00FC4296">
              <w:rPr>
                <w:rFonts w:eastAsia="Cambria"/>
                <w:b/>
                <w:bCs/>
                <w:sz w:val="16"/>
                <w:szCs w:val="16"/>
              </w:rPr>
              <w:t>cm) x Width (cm)</w:t>
            </w:r>
          </w:p>
        </w:tc>
        <w:tc>
          <w:tcPr>
            <w:tcW w:w="36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Ulcer Depth (cm)</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SA Change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Total Tx</w:t>
            </w:r>
            <w:r w:rsidR="009C7D07">
              <w:rPr>
                <w:rFonts w:eastAsia="Cambria"/>
                <w:b/>
                <w:bCs/>
                <w:sz w:val="16"/>
                <w:szCs w:val="16"/>
              </w:rPr>
              <w:t xml:space="preserve"> </w:t>
            </w:r>
            <w:r w:rsidRPr="00FC4296">
              <w:rPr>
                <w:rFonts w:eastAsia="Cambria"/>
                <w:b/>
                <w:bCs/>
                <w:sz w:val="16"/>
                <w:szCs w:val="16"/>
              </w:rPr>
              <w:t xml:space="preserve">Changes/ </w:t>
            </w:r>
            <w:r w:rsidR="009C7D07">
              <w:rPr>
                <w:rFonts w:eastAsia="Cambria"/>
                <w:b/>
                <w:bCs/>
                <w:sz w:val="16"/>
                <w:szCs w:val="16"/>
              </w:rPr>
              <w:t>L</w:t>
            </w:r>
            <w:r w:rsidRPr="00FC4296">
              <w:rPr>
                <w:rFonts w:eastAsia="Cambria"/>
                <w:b/>
                <w:bCs/>
                <w:sz w:val="16"/>
                <w:szCs w:val="16"/>
              </w:rPr>
              <w:t>ast</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5136B9">
            <w:pPr>
              <w:spacing w:after="0" w:line="240" w:lineRule="auto"/>
              <w:rPr>
                <w:rFonts w:eastAsia="Cambria"/>
                <w:b/>
                <w:bCs/>
                <w:sz w:val="16"/>
                <w:szCs w:val="16"/>
              </w:rPr>
            </w:pPr>
            <w:r w:rsidRPr="00FC4296">
              <w:rPr>
                <w:rFonts w:eastAsia="Cambria"/>
                <w:b/>
                <w:bCs/>
                <w:sz w:val="16"/>
                <w:szCs w:val="16"/>
              </w:rPr>
              <w:t xml:space="preserve">Days </w:t>
            </w:r>
            <w:r w:rsidR="005136B9">
              <w:rPr>
                <w:rFonts w:eastAsia="Cambria"/>
                <w:b/>
                <w:bCs/>
                <w:sz w:val="16"/>
                <w:szCs w:val="16"/>
              </w:rPr>
              <w:t>F</w:t>
            </w:r>
            <w:r w:rsidRPr="00FC4296">
              <w:rPr>
                <w:rFonts w:eastAsia="Cambria"/>
                <w:b/>
                <w:bCs/>
                <w:sz w:val="16"/>
                <w:szCs w:val="16"/>
              </w:rPr>
              <w:t>rom Admit to Ulcer Onset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Primary Care Provider</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Wound Clinic</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On-Time Nutrition Risk</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Nutrition</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Weekly Avg Meal Intake</w:t>
            </w:r>
          </w:p>
        </w:tc>
        <w:tc>
          <w:tcPr>
            <w:tcW w:w="540" w:type="dxa"/>
            <w:vMerge w:val="restart"/>
            <w:tcBorders>
              <w:top w:val="single" w:sz="4" w:space="0" w:color="auto"/>
              <w:left w:val="single" w:sz="4" w:space="0" w:color="auto"/>
              <w:bottom w:val="single" w:sz="4" w:space="0" w:color="000000"/>
              <w:right w:val="nil"/>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Temp</w:t>
            </w:r>
          </w:p>
        </w:tc>
        <w:tc>
          <w:tcPr>
            <w:tcW w:w="1260" w:type="dxa"/>
            <w:gridSpan w:val="2"/>
            <w:tcBorders>
              <w:top w:val="single" w:sz="4" w:space="0" w:color="auto"/>
              <w:left w:val="single" w:sz="4" w:space="0" w:color="auto"/>
              <w:bottom w:val="single" w:sz="4" w:space="0" w:color="auto"/>
              <w:right w:val="single" w:sz="4" w:space="0" w:color="000000"/>
            </w:tcBorders>
            <w:shd w:val="clear" w:color="auto" w:fill="C4BC96" w:themeFill="background2" w:themeFillShade="BF"/>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Increase Documented</w:t>
            </w:r>
          </w:p>
        </w:tc>
        <w:tc>
          <w:tcPr>
            <w:tcW w:w="1260" w:type="dxa"/>
            <w:gridSpan w:val="3"/>
            <w:tcBorders>
              <w:top w:val="single" w:sz="4" w:space="0" w:color="auto"/>
              <w:left w:val="single" w:sz="4" w:space="0" w:color="auto"/>
              <w:bottom w:val="single" w:sz="4" w:space="0" w:color="auto"/>
              <w:right w:val="single" w:sz="4" w:space="0" w:color="000000"/>
            </w:tcBorders>
            <w:shd w:val="clear" w:color="auto" w:fill="C4BC96" w:themeFill="background2" w:themeFillShade="BF"/>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Decline Documented</w:t>
            </w:r>
          </w:p>
        </w:tc>
        <w:tc>
          <w:tcPr>
            <w:tcW w:w="450" w:type="dxa"/>
            <w:vMerge w:val="restart"/>
            <w:tcBorders>
              <w:top w:val="single" w:sz="4" w:space="0" w:color="auto"/>
              <w:left w:val="single" w:sz="4" w:space="0" w:color="auto"/>
              <w:bottom w:val="single" w:sz="4" w:space="0" w:color="000000"/>
              <w:right w:val="single" w:sz="4" w:space="0" w:color="000000"/>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At Risk for Delayed Healing</w:t>
            </w:r>
          </w:p>
        </w:tc>
      </w:tr>
      <w:tr w:rsidR="008809BA" w:rsidRPr="00FC4296" w:rsidTr="00CF1750">
        <w:trPr>
          <w:trHeight w:val="1401"/>
          <w:jc w:val="center"/>
        </w:trPr>
        <w:tc>
          <w:tcPr>
            <w:tcW w:w="90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FC4296">
            <w:pPr>
              <w:spacing w:after="0"/>
              <w:ind w:left="113" w:right="113"/>
              <w:rPr>
                <w:rFonts w:eastAsia="Cambria"/>
                <w:b/>
                <w:bCs/>
                <w:sz w:val="16"/>
                <w:szCs w:val="16"/>
              </w:rPr>
            </w:pPr>
          </w:p>
        </w:tc>
        <w:tc>
          <w:tcPr>
            <w:tcW w:w="90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72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36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305"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505"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36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81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90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90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72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72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900" w:type="dxa"/>
            <w:vMerge/>
            <w:tcBorders>
              <w:top w:val="single" w:sz="4" w:space="0" w:color="auto"/>
              <w:left w:val="single" w:sz="4" w:space="0" w:color="auto"/>
              <w:bottom w:val="single" w:sz="4" w:space="0" w:color="000000"/>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540" w:type="dxa"/>
            <w:vMerge/>
            <w:tcBorders>
              <w:top w:val="single" w:sz="4" w:space="0" w:color="auto"/>
              <w:left w:val="single" w:sz="4" w:space="0" w:color="auto"/>
              <w:bottom w:val="single" w:sz="4" w:space="0" w:color="auto"/>
              <w:right w:val="single" w:sz="4" w:space="0" w:color="auto"/>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540" w:type="dxa"/>
            <w:vMerge/>
            <w:tcBorders>
              <w:top w:val="single" w:sz="4" w:space="0" w:color="auto"/>
              <w:left w:val="single" w:sz="4" w:space="0" w:color="auto"/>
              <w:bottom w:val="single" w:sz="4" w:space="0" w:color="000000"/>
              <w:right w:val="nil"/>
            </w:tcBorders>
            <w:textDirection w:val="btLr"/>
            <w:vAlign w:val="center"/>
            <w:hideMark/>
          </w:tcPr>
          <w:p w:rsidR="000F5B79" w:rsidRPr="00FC4296" w:rsidRDefault="000F5B79" w:rsidP="009C7D07">
            <w:pPr>
              <w:spacing w:after="0" w:line="240" w:lineRule="auto"/>
              <w:rPr>
                <w:rFonts w:eastAsia="Cambria"/>
                <w:b/>
                <w:bCs/>
                <w:sz w:val="16"/>
                <w:szCs w:val="16"/>
              </w:rPr>
            </w:pPr>
          </w:p>
        </w:tc>
        <w:tc>
          <w:tcPr>
            <w:tcW w:w="540" w:type="dxa"/>
            <w:tcBorders>
              <w:top w:val="single" w:sz="4" w:space="0" w:color="auto"/>
              <w:left w:val="single" w:sz="4" w:space="0" w:color="auto"/>
              <w:bottom w:val="single" w:sz="4" w:space="0" w:color="000000"/>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 xml:space="preserve">Urine Incont </w:t>
            </w:r>
          </w:p>
        </w:tc>
        <w:tc>
          <w:tcPr>
            <w:tcW w:w="720" w:type="dxa"/>
            <w:tcBorders>
              <w:top w:val="single" w:sz="4" w:space="0" w:color="auto"/>
              <w:left w:val="single" w:sz="4" w:space="0" w:color="auto"/>
              <w:bottom w:val="single" w:sz="4" w:space="0" w:color="000000"/>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Bowel Incont</w:t>
            </w:r>
          </w:p>
        </w:tc>
        <w:tc>
          <w:tcPr>
            <w:tcW w:w="360" w:type="dxa"/>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Mobility</w:t>
            </w:r>
          </w:p>
        </w:tc>
        <w:tc>
          <w:tcPr>
            <w:tcW w:w="450" w:type="dxa"/>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Transfer</w:t>
            </w:r>
          </w:p>
        </w:tc>
        <w:tc>
          <w:tcPr>
            <w:tcW w:w="450" w:type="dxa"/>
            <w:tcBorders>
              <w:top w:val="single" w:sz="4" w:space="0" w:color="auto"/>
              <w:left w:val="single" w:sz="4" w:space="0" w:color="auto"/>
              <w:bottom w:val="single" w:sz="4" w:space="0" w:color="auto"/>
              <w:right w:val="single" w:sz="4" w:space="0" w:color="auto"/>
            </w:tcBorders>
            <w:shd w:val="clear" w:color="auto" w:fill="C4BC96" w:themeFill="background2" w:themeFillShade="BF"/>
            <w:textDirection w:val="btLr"/>
            <w:vAlign w:val="center"/>
            <w:hideMark/>
          </w:tcPr>
          <w:p w:rsidR="000F5B79" w:rsidRPr="00FC4296" w:rsidRDefault="000F5B79" w:rsidP="009C7D07">
            <w:pPr>
              <w:spacing w:after="0" w:line="240" w:lineRule="auto"/>
              <w:rPr>
                <w:rFonts w:eastAsia="Cambria"/>
                <w:b/>
                <w:bCs/>
                <w:sz w:val="16"/>
                <w:szCs w:val="16"/>
              </w:rPr>
            </w:pPr>
            <w:r w:rsidRPr="00FC4296">
              <w:rPr>
                <w:rFonts w:eastAsia="Cambria"/>
                <w:b/>
                <w:bCs/>
                <w:sz w:val="16"/>
                <w:szCs w:val="16"/>
              </w:rPr>
              <w:t>Toilet</w:t>
            </w:r>
          </w:p>
        </w:tc>
        <w:tc>
          <w:tcPr>
            <w:tcW w:w="450" w:type="dxa"/>
            <w:vMerge/>
            <w:tcBorders>
              <w:top w:val="single" w:sz="4" w:space="0" w:color="auto"/>
              <w:left w:val="single" w:sz="4" w:space="0" w:color="auto"/>
              <w:bottom w:val="single" w:sz="4" w:space="0" w:color="000000"/>
              <w:right w:val="single" w:sz="4" w:space="0" w:color="000000"/>
            </w:tcBorders>
            <w:vAlign w:val="bottom"/>
            <w:hideMark/>
          </w:tcPr>
          <w:p w:rsidR="000F5B79" w:rsidRPr="00FC4296" w:rsidRDefault="000F5B79" w:rsidP="003E350F">
            <w:pPr>
              <w:spacing w:after="0"/>
              <w:rPr>
                <w:rFonts w:eastAsia="Cambria"/>
                <w:b/>
                <w:bCs/>
                <w:sz w:val="16"/>
                <w:szCs w:val="16"/>
              </w:rPr>
            </w:pPr>
          </w:p>
        </w:tc>
      </w:tr>
      <w:tr w:rsidR="007644F4" w:rsidRPr="00FC4296" w:rsidTr="007644F4">
        <w:trPr>
          <w:trHeight w:val="219"/>
          <w:jc w:val="center"/>
        </w:trPr>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Resident A</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12/26/13</w:t>
            </w: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COX</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47</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3</w:t>
            </w:r>
          </w:p>
        </w:tc>
        <w:tc>
          <w:tcPr>
            <w:tcW w:w="3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w:t>
            </w:r>
          </w:p>
        </w:tc>
        <w:tc>
          <w:tcPr>
            <w:tcW w:w="5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POA*</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1.8 x 0.6</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0.3</w:t>
            </w:r>
          </w:p>
        </w:tc>
        <w:tc>
          <w:tcPr>
            <w:tcW w:w="81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-18.7%</w:t>
            </w:r>
          </w:p>
        </w:tc>
        <w:tc>
          <w:tcPr>
            <w:tcW w:w="900" w:type="dxa"/>
            <w:vMerge w:val="restart"/>
            <w:tcBorders>
              <w:top w:val="single" w:sz="4" w:space="0" w:color="auto"/>
              <w:left w:val="single" w:sz="4" w:space="0" w:color="auto"/>
              <w:bottom w:val="single" w:sz="4" w:space="0" w:color="auto"/>
              <w:right w:val="single" w:sz="4" w:space="0" w:color="auto"/>
            </w:tcBorders>
            <w:hideMark/>
          </w:tcPr>
          <w:p w:rsidR="00FC4296" w:rsidRDefault="000F5B79" w:rsidP="00DF5581">
            <w:pPr>
              <w:spacing w:after="0" w:line="240" w:lineRule="auto"/>
              <w:jc w:val="center"/>
              <w:rPr>
                <w:rFonts w:eastAsia="Cambria"/>
                <w:sz w:val="16"/>
                <w:szCs w:val="16"/>
              </w:rPr>
            </w:pPr>
            <w:r w:rsidRPr="00FC4296">
              <w:rPr>
                <w:rFonts w:eastAsia="Cambria"/>
                <w:sz w:val="16"/>
                <w:szCs w:val="16"/>
              </w:rPr>
              <w:t>3</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01/14/14</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w:t>
            </w:r>
          </w:p>
        </w:tc>
        <w:tc>
          <w:tcPr>
            <w:tcW w:w="90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01/14/14</w:t>
            </w:r>
          </w:p>
        </w:tc>
        <w:tc>
          <w:tcPr>
            <w:tcW w:w="72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High</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Prot 12/28/13</w:t>
            </w: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75%</w:t>
            </w: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99.9</w:t>
            </w:r>
          </w:p>
        </w:tc>
        <w:tc>
          <w:tcPr>
            <w:tcW w:w="54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720" w:type="dxa"/>
            <w:vMerge w:val="restart"/>
            <w:tcBorders>
              <w:top w:val="single" w:sz="4" w:space="0" w:color="auto"/>
              <w:left w:val="single" w:sz="4" w:space="0" w:color="auto"/>
              <w:bottom w:val="single" w:sz="4" w:space="0" w:color="000000"/>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36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Resident B</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12/23/13</w:t>
            </w: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ILIAC L</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50</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3</w:t>
            </w:r>
          </w:p>
        </w:tc>
        <w:tc>
          <w:tcPr>
            <w:tcW w:w="3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3</w:t>
            </w:r>
          </w:p>
        </w:tc>
        <w:tc>
          <w:tcPr>
            <w:tcW w:w="5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IHA</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 x 1.2</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0.6</w:t>
            </w:r>
          </w:p>
        </w:tc>
        <w:tc>
          <w:tcPr>
            <w:tcW w:w="81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-9.5%</w:t>
            </w:r>
          </w:p>
        </w:tc>
        <w:tc>
          <w:tcPr>
            <w:tcW w:w="900" w:type="dxa"/>
            <w:vMerge w:val="restart"/>
            <w:tcBorders>
              <w:top w:val="single" w:sz="4" w:space="0" w:color="auto"/>
              <w:left w:val="single" w:sz="4" w:space="0" w:color="auto"/>
              <w:bottom w:val="single" w:sz="4" w:space="0" w:color="auto"/>
              <w:right w:val="single" w:sz="4" w:space="0" w:color="auto"/>
            </w:tcBorders>
            <w:hideMark/>
          </w:tcPr>
          <w:p w:rsidR="00FC4296" w:rsidRDefault="000F5B79" w:rsidP="00DF5581">
            <w:pPr>
              <w:spacing w:after="0" w:line="240" w:lineRule="auto"/>
              <w:jc w:val="center"/>
              <w:rPr>
                <w:rFonts w:eastAsia="Cambria"/>
                <w:sz w:val="16"/>
                <w:szCs w:val="16"/>
              </w:rPr>
            </w:pPr>
            <w:r w:rsidRPr="00FC4296">
              <w:rPr>
                <w:rFonts w:eastAsia="Cambria"/>
                <w:sz w:val="16"/>
                <w:szCs w:val="16"/>
              </w:rPr>
              <w:t>2</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01/24/14</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482</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r w:rsidRPr="00FC4296">
              <w:rPr>
                <w:rFonts w:eastAsia="Cambria"/>
                <w:sz w:val="16"/>
                <w:szCs w:val="16"/>
              </w:rPr>
              <w:t>01/24/14</w:t>
            </w:r>
          </w:p>
        </w:tc>
        <w:tc>
          <w:tcPr>
            <w:tcW w:w="72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High</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MVI 01/14/14</w:t>
            </w: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85%</w:t>
            </w:r>
          </w:p>
        </w:tc>
        <w:tc>
          <w:tcPr>
            <w:tcW w:w="54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720" w:type="dxa"/>
            <w:vMerge w:val="restart"/>
            <w:tcBorders>
              <w:top w:val="single" w:sz="4" w:space="0" w:color="auto"/>
              <w:left w:val="single" w:sz="4" w:space="0" w:color="auto"/>
              <w:bottom w:val="single" w:sz="4" w:space="0" w:color="000000"/>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Resident D</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12/30/13</w:t>
            </w: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HEEL R</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43</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w:t>
            </w:r>
          </w:p>
        </w:tc>
        <w:tc>
          <w:tcPr>
            <w:tcW w:w="3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w:t>
            </w:r>
          </w:p>
        </w:tc>
        <w:tc>
          <w:tcPr>
            <w:tcW w:w="505"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IHA</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1.8 x 1.8</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0.8</w:t>
            </w:r>
          </w:p>
        </w:tc>
        <w:tc>
          <w:tcPr>
            <w:tcW w:w="81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r w:rsidRPr="00FC4296">
              <w:rPr>
                <w:rFonts w:eastAsia="Cambria"/>
                <w:sz w:val="16"/>
                <w:szCs w:val="16"/>
              </w:rPr>
              <w:t>+10.3%</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DF5581" w:rsidP="00DF5581">
            <w:pPr>
              <w:spacing w:after="0" w:line="240" w:lineRule="auto"/>
              <w:jc w:val="center"/>
              <w:rPr>
                <w:rFonts w:eastAsia="Cambria"/>
                <w:sz w:val="16"/>
                <w:szCs w:val="16"/>
              </w:rPr>
            </w:pPr>
            <w:r>
              <w:rPr>
                <w:rFonts w:eastAsia="Cambria"/>
                <w:sz w:val="16"/>
                <w:szCs w:val="16"/>
              </w:rPr>
              <w:t>3</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01/17/14</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49</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r w:rsidRPr="00FC4296">
              <w:rPr>
                <w:rFonts w:eastAsia="Cambria"/>
                <w:sz w:val="16"/>
                <w:szCs w:val="16"/>
              </w:rPr>
              <w:t>02/02/14</w:t>
            </w: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1/25/14</w:t>
            </w:r>
          </w:p>
        </w:tc>
        <w:tc>
          <w:tcPr>
            <w:tcW w:w="72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MVI, Prot</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11/12/13</w:t>
            </w: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63%</w:t>
            </w:r>
          </w:p>
        </w:tc>
        <w:tc>
          <w:tcPr>
            <w:tcW w:w="54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720" w:type="dxa"/>
            <w:vMerge w:val="restart"/>
            <w:tcBorders>
              <w:top w:val="single" w:sz="4" w:space="0" w:color="auto"/>
              <w:left w:val="single" w:sz="4" w:space="0" w:color="auto"/>
              <w:bottom w:val="single" w:sz="4" w:space="0" w:color="000000"/>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36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highlight w:val="yellow"/>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Resident D</w:t>
            </w: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11/12/13</w:t>
            </w: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TROCH R</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91</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w:t>
            </w:r>
          </w:p>
        </w:tc>
        <w:tc>
          <w:tcPr>
            <w:tcW w:w="3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4</w:t>
            </w:r>
          </w:p>
        </w:tc>
        <w:tc>
          <w:tcPr>
            <w:tcW w:w="505"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POA</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1.1 x 1.2</w:t>
            </w:r>
          </w:p>
        </w:tc>
        <w:tc>
          <w:tcPr>
            <w:tcW w:w="36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0.1</w:t>
            </w:r>
          </w:p>
        </w:tc>
        <w:tc>
          <w:tcPr>
            <w:tcW w:w="81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+8.3%</w:t>
            </w:r>
          </w:p>
        </w:tc>
        <w:tc>
          <w:tcPr>
            <w:tcW w:w="900" w:type="dxa"/>
            <w:vMerge w:val="restart"/>
            <w:tcBorders>
              <w:top w:val="single" w:sz="4" w:space="0" w:color="auto"/>
              <w:left w:val="single" w:sz="4" w:space="0" w:color="auto"/>
              <w:bottom w:val="single" w:sz="4" w:space="0" w:color="auto"/>
              <w:right w:val="single" w:sz="4" w:space="0" w:color="auto"/>
            </w:tcBorders>
            <w:hideMark/>
          </w:tcPr>
          <w:p w:rsidR="00FC4296" w:rsidRDefault="00DF5581" w:rsidP="00DF5581">
            <w:pPr>
              <w:spacing w:after="0" w:line="240" w:lineRule="auto"/>
              <w:jc w:val="center"/>
              <w:rPr>
                <w:rFonts w:eastAsia="Cambria"/>
                <w:sz w:val="16"/>
                <w:szCs w:val="16"/>
              </w:rPr>
            </w:pPr>
            <w:r>
              <w:rPr>
                <w:rFonts w:eastAsia="Cambria"/>
                <w:sz w:val="16"/>
                <w:szCs w:val="16"/>
              </w:rPr>
              <w:t>1</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12/19/13</w:t>
            </w: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w:t>
            </w:r>
          </w:p>
        </w:tc>
        <w:tc>
          <w:tcPr>
            <w:tcW w:w="90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02/02/14</w:t>
            </w:r>
          </w:p>
        </w:tc>
        <w:tc>
          <w:tcPr>
            <w:tcW w:w="72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1/25/14</w:t>
            </w:r>
          </w:p>
        </w:tc>
        <w:tc>
          <w:tcPr>
            <w:tcW w:w="72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90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MVI, Prot</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11/12/13</w:t>
            </w: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63%</w:t>
            </w:r>
          </w:p>
        </w:tc>
        <w:tc>
          <w:tcPr>
            <w:tcW w:w="54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54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720" w:type="dxa"/>
            <w:vMerge w:val="restart"/>
            <w:tcBorders>
              <w:top w:val="single" w:sz="4" w:space="0" w:color="auto"/>
              <w:left w:val="single" w:sz="4" w:space="0" w:color="auto"/>
              <w:bottom w:val="single" w:sz="4" w:space="0" w:color="000000"/>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36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450" w:type="dxa"/>
            <w:vMerge w:val="restart"/>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19"/>
          <w:jc w:val="center"/>
        </w:trPr>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05"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81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90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54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720" w:type="dxa"/>
            <w:vMerge/>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450" w:type="dxa"/>
            <w:vMerge/>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p>
        </w:tc>
      </w:tr>
      <w:tr w:rsidR="007644F4" w:rsidRPr="00FC4296" w:rsidTr="007644F4">
        <w:trPr>
          <w:trHeight w:val="20"/>
          <w:jc w:val="center"/>
        </w:trPr>
        <w:tc>
          <w:tcPr>
            <w:tcW w:w="90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Resident H</w:t>
            </w:r>
          </w:p>
        </w:tc>
        <w:tc>
          <w:tcPr>
            <w:tcW w:w="90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12/14/13</w:t>
            </w:r>
          </w:p>
        </w:tc>
        <w:tc>
          <w:tcPr>
            <w:tcW w:w="72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ANKO R</w:t>
            </w:r>
          </w:p>
        </w:tc>
        <w:tc>
          <w:tcPr>
            <w:tcW w:w="36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59</w:t>
            </w:r>
          </w:p>
        </w:tc>
        <w:tc>
          <w:tcPr>
            <w:tcW w:w="45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w:t>
            </w:r>
          </w:p>
        </w:tc>
        <w:tc>
          <w:tcPr>
            <w:tcW w:w="305"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3</w:t>
            </w:r>
          </w:p>
        </w:tc>
        <w:tc>
          <w:tcPr>
            <w:tcW w:w="505"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POA*</w:t>
            </w:r>
          </w:p>
        </w:tc>
        <w:tc>
          <w:tcPr>
            <w:tcW w:w="45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CE73C5">
            <w:pPr>
              <w:spacing w:after="0" w:line="240" w:lineRule="auto"/>
              <w:jc w:val="center"/>
              <w:rPr>
                <w:rFonts w:eastAsia="Cambria"/>
                <w:sz w:val="16"/>
                <w:szCs w:val="16"/>
              </w:rPr>
            </w:pPr>
            <w:r w:rsidRPr="00FC4296">
              <w:rPr>
                <w:rFonts w:eastAsia="Cambria"/>
                <w:sz w:val="16"/>
                <w:szCs w:val="16"/>
              </w:rPr>
              <w:t>1.3 x 1.2</w:t>
            </w:r>
          </w:p>
        </w:tc>
        <w:tc>
          <w:tcPr>
            <w:tcW w:w="36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0.3</w:t>
            </w:r>
          </w:p>
        </w:tc>
        <w:tc>
          <w:tcPr>
            <w:tcW w:w="81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0.0%</w:t>
            </w:r>
          </w:p>
        </w:tc>
        <w:tc>
          <w:tcPr>
            <w:tcW w:w="900" w:type="dxa"/>
            <w:tcBorders>
              <w:top w:val="single" w:sz="4" w:space="0" w:color="auto"/>
              <w:left w:val="single" w:sz="4" w:space="0" w:color="auto"/>
              <w:bottom w:val="single" w:sz="4" w:space="0" w:color="auto"/>
              <w:right w:val="single" w:sz="4" w:space="0" w:color="auto"/>
            </w:tcBorders>
            <w:hideMark/>
          </w:tcPr>
          <w:p w:rsidR="00FC4296" w:rsidRDefault="000F5B79" w:rsidP="00DF5581">
            <w:pPr>
              <w:spacing w:after="0" w:line="240" w:lineRule="auto"/>
              <w:jc w:val="center"/>
              <w:rPr>
                <w:rFonts w:eastAsia="Cambria"/>
                <w:sz w:val="16"/>
                <w:szCs w:val="16"/>
              </w:rPr>
            </w:pPr>
            <w:r w:rsidRPr="00FC4296">
              <w:rPr>
                <w:rFonts w:eastAsia="Cambria"/>
                <w:sz w:val="16"/>
                <w:szCs w:val="16"/>
              </w:rPr>
              <w:t>1</w:t>
            </w:r>
          </w:p>
          <w:p w:rsidR="000F5B79" w:rsidRPr="00FC4296" w:rsidRDefault="000F5B79" w:rsidP="00DF5581">
            <w:pPr>
              <w:spacing w:after="0" w:line="240" w:lineRule="auto"/>
              <w:jc w:val="center"/>
              <w:rPr>
                <w:rFonts w:eastAsia="Cambria"/>
                <w:sz w:val="16"/>
                <w:szCs w:val="16"/>
              </w:rPr>
            </w:pPr>
            <w:r w:rsidRPr="00FC4296">
              <w:rPr>
                <w:rFonts w:eastAsia="Cambria"/>
                <w:sz w:val="16"/>
                <w:szCs w:val="16"/>
              </w:rPr>
              <w:t>1/26/14</w:t>
            </w:r>
          </w:p>
        </w:tc>
        <w:tc>
          <w:tcPr>
            <w:tcW w:w="45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w:t>
            </w:r>
          </w:p>
        </w:tc>
        <w:tc>
          <w:tcPr>
            <w:tcW w:w="90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01/26/14</w:t>
            </w:r>
          </w:p>
        </w:tc>
        <w:tc>
          <w:tcPr>
            <w:tcW w:w="720" w:type="dxa"/>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72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Medium</w:t>
            </w:r>
          </w:p>
        </w:tc>
        <w:tc>
          <w:tcPr>
            <w:tcW w:w="900" w:type="dxa"/>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p>
        </w:tc>
        <w:tc>
          <w:tcPr>
            <w:tcW w:w="54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80%</w:t>
            </w:r>
          </w:p>
        </w:tc>
        <w:tc>
          <w:tcPr>
            <w:tcW w:w="54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100.8</w:t>
            </w:r>
          </w:p>
        </w:tc>
        <w:tc>
          <w:tcPr>
            <w:tcW w:w="540" w:type="dxa"/>
            <w:tcBorders>
              <w:top w:val="single" w:sz="4" w:space="0" w:color="auto"/>
              <w:left w:val="single" w:sz="4" w:space="0" w:color="auto"/>
              <w:bottom w:val="single" w:sz="4" w:space="0" w:color="auto"/>
              <w:right w:val="single" w:sz="4" w:space="0" w:color="auto"/>
            </w:tcBorders>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720" w:type="dxa"/>
            <w:tcBorders>
              <w:top w:val="single" w:sz="4" w:space="0" w:color="auto"/>
              <w:left w:val="single" w:sz="4" w:space="0" w:color="auto"/>
              <w:bottom w:val="single" w:sz="4" w:space="0" w:color="000000"/>
              <w:right w:val="single" w:sz="4" w:space="0" w:color="auto"/>
            </w:tcBorders>
            <w:hideMark/>
          </w:tcPr>
          <w:p w:rsidR="000F5B79" w:rsidRPr="00FC4296" w:rsidRDefault="000F5B79" w:rsidP="00DF5581">
            <w:pPr>
              <w:spacing w:after="0" w:line="240" w:lineRule="auto"/>
              <w:jc w:val="center"/>
              <w:rPr>
                <w:rFonts w:eastAsia="Cambria"/>
                <w:sz w:val="16"/>
                <w:szCs w:val="16"/>
              </w:rPr>
            </w:pPr>
          </w:p>
        </w:tc>
        <w:tc>
          <w:tcPr>
            <w:tcW w:w="36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45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45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c>
          <w:tcPr>
            <w:tcW w:w="450" w:type="dxa"/>
            <w:tcBorders>
              <w:top w:val="single" w:sz="4" w:space="0" w:color="auto"/>
              <w:left w:val="single" w:sz="4" w:space="0" w:color="auto"/>
              <w:bottom w:val="single" w:sz="4" w:space="0" w:color="auto"/>
              <w:right w:val="single" w:sz="4" w:space="0" w:color="auto"/>
            </w:tcBorders>
            <w:hideMark/>
          </w:tcPr>
          <w:p w:rsidR="000F5B79" w:rsidRPr="00FC4296" w:rsidRDefault="000F5B79" w:rsidP="00DF5581">
            <w:pPr>
              <w:spacing w:after="0" w:line="240" w:lineRule="auto"/>
              <w:jc w:val="center"/>
              <w:rPr>
                <w:rFonts w:eastAsia="Cambria"/>
                <w:sz w:val="16"/>
                <w:szCs w:val="16"/>
              </w:rPr>
            </w:pPr>
            <w:r w:rsidRPr="00FC4296">
              <w:rPr>
                <w:rFonts w:eastAsia="Cambria"/>
                <w:sz w:val="16"/>
                <w:szCs w:val="16"/>
              </w:rPr>
              <w:t>X</w:t>
            </w:r>
          </w:p>
        </w:tc>
      </w:tr>
    </w:tbl>
    <w:p w:rsidR="008F32E9" w:rsidRPr="003067FA" w:rsidRDefault="008F32E9" w:rsidP="008F32E9">
      <w:pPr>
        <w:pStyle w:val="Note"/>
      </w:pPr>
      <w:r>
        <w:rPr>
          <w:b/>
        </w:rPr>
        <w:t xml:space="preserve">Key: </w:t>
      </w:r>
      <w:r>
        <w:t>SA = surface area; MVI = multivitamin; Prot = protein.</w:t>
      </w:r>
    </w:p>
    <w:p w:rsidR="008F32E9" w:rsidRDefault="008F32E9" w:rsidP="008F32E9">
      <w:pPr>
        <w:pStyle w:val="Note"/>
      </w:pPr>
      <w:r>
        <w:t xml:space="preserve">POA* indicates that the pressure ulcer was present on admission but has gotten worse in ulcer stage since admission. </w:t>
      </w:r>
    </w:p>
    <w:p w:rsidR="004D50C4" w:rsidRPr="00600786" w:rsidRDefault="004D50C4" w:rsidP="009A1DDE">
      <w:pPr>
        <w:pStyle w:val="Heading1"/>
        <w:widowControl/>
        <w:autoSpaceDE/>
        <w:autoSpaceDN/>
        <w:adjustRightInd/>
        <w:spacing w:after="60" w:line="240" w:lineRule="auto"/>
        <w:ind w:right="1350"/>
        <w:rPr>
          <w:rFonts w:eastAsiaTheme="majorEastAsia" w:cs="Arial"/>
          <w:bCs/>
          <w:color w:val="auto"/>
          <w:kern w:val="0"/>
          <w:szCs w:val="28"/>
        </w:rPr>
        <w:sectPr w:rsidR="004D50C4" w:rsidRPr="00600786" w:rsidSect="00624BEB">
          <w:headerReference w:type="default" r:id="rId62"/>
          <w:footerReference w:type="default" r:id="rId63"/>
          <w:pgSz w:w="15840" w:h="12240" w:orient="landscape"/>
          <w:pgMar w:top="720" w:right="720" w:bottom="720" w:left="720" w:header="720" w:footer="720" w:gutter="0"/>
          <w:cols w:space="720"/>
          <w:noEndnote/>
          <w:docGrid w:linePitch="299"/>
        </w:sectPr>
      </w:pPr>
    </w:p>
    <w:p w:rsidR="00702EF1" w:rsidRPr="00600786" w:rsidRDefault="00243513" w:rsidP="009A1DDE">
      <w:pPr>
        <w:pStyle w:val="Heading1"/>
        <w:spacing w:line="240" w:lineRule="auto"/>
        <w:rPr>
          <w:rFonts w:eastAsiaTheme="majorEastAsia"/>
        </w:rPr>
      </w:pPr>
      <w:r>
        <w:rPr>
          <w:noProof/>
        </w:rPr>
        <w:lastRenderedPageBreak/>
        <w:drawing>
          <wp:anchor distT="0" distB="0" distL="114300" distR="114300" simplePos="0" relativeHeight="251963392" behindDoc="0" locked="0" layoutInCell="1" allowOverlap="1" wp14:anchorId="430F42E7" wp14:editId="3B8681A4">
            <wp:simplePos x="0" y="0"/>
            <wp:positionH relativeFrom="column">
              <wp:posOffset>5394960</wp:posOffset>
            </wp:positionH>
            <wp:positionV relativeFrom="paragraph">
              <wp:posOffset>457200</wp:posOffset>
            </wp:positionV>
            <wp:extent cx="1377696" cy="1033272"/>
            <wp:effectExtent l="0" t="0" r="0" b="0"/>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JPG"/>
                    <pic:cNvPicPr/>
                  </pic:nvPicPr>
                  <pic:blipFill>
                    <a:blip r:embed="rId64">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00786">
        <w:rPr>
          <w:rFonts w:eastAsiaTheme="majorEastAsia"/>
        </w:rPr>
        <w:t xml:space="preserve">Slide </w:t>
      </w:r>
      <w:r w:rsidR="00412078" w:rsidRPr="00600786">
        <w:rPr>
          <w:rFonts w:eastAsiaTheme="majorEastAsia"/>
        </w:rPr>
        <w:t>34–35</w:t>
      </w:r>
      <w:r w:rsidR="00E9384A" w:rsidRPr="00600786">
        <w:rPr>
          <w:rFonts w:eastAsiaTheme="majorEastAsia"/>
        </w:rPr>
        <w:t>:</w:t>
      </w:r>
      <w:r w:rsidR="00325996">
        <w:rPr>
          <w:rFonts w:eastAsiaTheme="majorEastAsia"/>
        </w:rPr>
        <w:t xml:space="preserve"> </w:t>
      </w:r>
      <w:r w:rsidR="00412078" w:rsidRPr="00600786">
        <w:rPr>
          <w:rFonts w:eastAsiaTheme="majorEastAsia"/>
        </w:rPr>
        <w:t>Reviewing Weekly Wound Rounds Report Calculation Details</w:t>
      </w:r>
    </w:p>
    <w:p w:rsidR="00412078" w:rsidRPr="00600786" w:rsidRDefault="00412078" w:rsidP="00412078">
      <w:pPr>
        <w:spacing w:line="240" w:lineRule="auto"/>
        <w:rPr>
          <w:rFonts w:cs="Arial"/>
          <w:b/>
          <w:bCs/>
          <w:szCs w:val="24"/>
        </w:rPr>
      </w:pPr>
      <w:r w:rsidRPr="00600786">
        <w:rPr>
          <w:noProof/>
        </w:rPr>
        <w:drawing>
          <wp:anchor distT="0" distB="0" distL="114300" distR="114300" simplePos="0" relativeHeight="251791360" behindDoc="1" locked="0" layoutInCell="1" allowOverlap="1" wp14:anchorId="20F24469" wp14:editId="09372E6A">
            <wp:simplePos x="0" y="0"/>
            <wp:positionH relativeFrom="column">
              <wp:posOffset>0</wp:posOffset>
            </wp:positionH>
            <wp:positionV relativeFrom="paragraph">
              <wp:posOffset>91440</wp:posOffset>
            </wp:positionV>
            <wp:extent cx="603504" cy="603504"/>
            <wp:effectExtent l="0" t="0" r="6350" b="6350"/>
            <wp:wrapSquare wrapText="bothSides"/>
            <wp:docPr id="249" name="Picture 249"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078" w:rsidRPr="00600786" w:rsidRDefault="00412078" w:rsidP="00412078">
      <w:pPr>
        <w:spacing w:after="200" w:line="240" w:lineRule="auto"/>
        <w:ind w:left="900" w:right="1260"/>
        <w:rPr>
          <w:rFonts w:cs="Arial"/>
          <w:szCs w:val="24"/>
        </w:rPr>
      </w:pPr>
      <w:r w:rsidRPr="00600786">
        <w:rPr>
          <w:rFonts w:cs="Arial"/>
          <w:b/>
          <w:bCs/>
          <w:szCs w:val="24"/>
        </w:rPr>
        <w:t xml:space="preserve">DO: </w:t>
      </w:r>
      <w:r w:rsidRPr="00600786">
        <w:rPr>
          <w:rFonts w:cs="Arial"/>
          <w:b/>
          <w:bCs/>
          <w:szCs w:val="24"/>
        </w:rPr>
        <w:br/>
      </w:r>
    </w:p>
    <w:p w:rsidR="00412078" w:rsidRPr="00600786" w:rsidRDefault="00243513" w:rsidP="009A1DDE">
      <w:pPr>
        <w:spacing w:line="240" w:lineRule="auto"/>
        <w:rPr>
          <w:rFonts w:cs="Arial"/>
          <w:b/>
          <w:bCs/>
          <w:szCs w:val="24"/>
        </w:rPr>
      </w:pPr>
      <w:r>
        <w:rPr>
          <w:rFonts w:cs="Arial"/>
          <w:bCs/>
          <w:noProof/>
          <w:szCs w:val="24"/>
        </w:rPr>
        <w:drawing>
          <wp:anchor distT="0" distB="0" distL="114300" distR="114300" simplePos="0" relativeHeight="251964416" behindDoc="0" locked="0" layoutInCell="1" allowOverlap="1" wp14:anchorId="1D986A4F" wp14:editId="7B331B9B">
            <wp:simplePos x="0" y="0"/>
            <wp:positionH relativeFrom="column">
              <wp:posOffset>5394960</wp:posOffset>
            </wp:positionH>
            <wp:positionV relativeFrom="margin">
              <wp:posOffset>1581785</wp:posOffset>
            </wp:positionV>
            <wp:extent cx="1377696" cy="1033272"/>
            <wp:effectExtent l="0" t="0" r="0" b="0"/>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JPG"/>
                    <pic:cNvPicPr/>
                  </pic:nvPicPr>
                  <pic:blipFill>
                    <a:blip r:embed="rId6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p>
    <w:p w:rsidR="00412078" w:rsidRPr="000D15AA" w:rsidRDefault="00412078" w:rsidP="009A1DDE">
      <w:pPr>
        <w:spacing w:line="240" w:lineRule="auto"/>
        <w:rPr>
          <w:rFonts w:cs="Arial"/>
          <w:bCs/>
          <w:szCs w:val="24"/>
        </w:rPr>
      </w:pPr>
      <w:r w:rsidRPr="000D15AA">
        <w:rPr>
          <w:rFonts w:cs="Arial"/>
          <w:bCs/>
          <w:szCs w:val="24"/>
        </w:rPr>
        <w:t>Review the calculation details with facilitator trainees.</w:t>
      </w:r>
    </w:p>
    <w:p w:rsidR="005727B5" w:rsidRPr="00600786" w:rsidRDefault="002E12AE" w:rsidP="009A1DDE">
      <w:pPr>
        <w:spacing w:line="240" w:lineRule="auto"/>
        <w:rPr>
          <w:rFonts w:cs="Arial"/>
          <w:b/>
          <w:bCs/>
          <w:szCs w:val="24"/>
        </w:rPr>
      </w:pPr>
      <w:r w:rsidRPr="00600786">
        <w:rPr>
          <w:noProof/>
        </w:rPr>
        <w:drawing>
          <wp:anchor distT="0" distB="0" distL="114300" distR="114300" simplePos="0" relativeHeight="251681792" behindDoc="0" locked="0" layoutInCell="1" allowOverlap="1" wp14:anchorId="24FC49D0" wp14:editId="7DA877F7">
            <wp:simplePos x="0" y="0"/>
            <wp:positionH relativeFrom="column">
              <wp:posOffset>0</wp:posOffset>
            </wp:positionH>
            <wp:positionV relativeFrom="paragraph">
              <wp:posOffset>91440</wp:posOffset>
            </wp:positionV>
            <wp:extent cx="475488" cy="713232"/>
            <wp:effectExtent l="0" t="0" r="1270" b="0"/>
            <wp:wrapSquare wrapText="bothSides"/>
            <wp:docPr id="15" name="Picture 15"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bCs/>
          <w:szCs w:val="24"/>
        </w:rPr>
        <w:t>SAY:</w:t>
      </w:r>
    </w:p>
    <w:p w:rsidR="00525126" w:rsidRPr="00600786" w:rsidRDefault="00525126" w:rsidP="009A1DDE">
      <w:pPr>
        <w:spacing w:after="200" w:line="240" w:lineRule="auto"/>
        <w:ind w:left="900" w:right="1260"/>
        <w:rPr>
          <w:rFonts w:eastAsiaTheme="minorHAnsi" w:cs="Arial"/>
        </w:rPr>
      </w:pPr>
    </w:p>
    <w:p w:rsidR="00412078" w:rsidRPr="00600786" w:rsidRDefault="00412078" w:rsidP="00412078">
      <w:pPr>
        <w:spacing w:line="240" w:lineRule="auto"/>
        <w:rPr>
          <w:b/>
        </w:rPr>
      </w:pPr>
      <w:r w:rsidRPr="00600786">
        <w:t>The On-Time software performs various calculations to display the relevant information. We will review how the different fields are determined</w:t>
      </w:r>
    </w:p>
    <w:p w:rsidR="00412078" w:rsidRPr="00600786" w:rsidRDefault="00412078" w:rsidP="00412078">
      <w:pPr>
        <w:spacing w:line="240" w:lineRule="auto"/>
        <w:rPr>
          <w:b/>
          <w:i/>
        </w:rPr>
      </w:pPr>
      <w:r w:rsidRPr="00600786">
        <w:rPr>
          <w:iCs/>
        </w:rPr>
        <w:t xml:space="preserve">Information displayed for </w:t>
      </w:r>
      <w:r w:rsidRPr="007820F2">
        <w:rPr>
          <w:b/>
          <w:iCs/>
        </w:rPr>
        <w:t xml:space="preserve">Ulcer Onset Date, Ulcer Site, </w:t>
      </w:r>
      <w:r w:rsidRPr="007820F2">
        <w:rPr>
          <w:b/>
          <w:szCs w:val="24"/>
        </w:rPr>
        <w:t>Ulcer</w:t>
      </w:r>
      <w:r w:rsidRPr="007820F2">
        <w:rPr>
          <w:b/>
        </w:rPr>
        <w:t xml:space="preserve"> Days, Initial Ulcer Stage, Current Stage, Ulcer Origin</w:t>
      </w:r>
      <w:r w:rsidR="007644F4">
        <w:rPr>
          <w:b/>
        </w:rPr>
        <w:t>,</w:t>
      </w:r>
      <w:r w:rsidRPr="007820F2">
        <w:rPr>
          <w:b/>
        </w:rPr>
        <w:t xml:space="preserve"> </w:t>
      </w:r>
      <w:r w:rsidRPr="007820F2">
        <w:t xml:space="preserve">and </w:t>
      </w:r>
      <w:r w:rsidRPr="007820F2">
        <w:rPr>
          <w:b/>
        </w:rPr>
        <w:t>Total Treatment Changes/Last</w:t>
      </w:r>
      <w:r w:rsidRPr="00600786">
        <w:rPr>
          <w:b/>
          <w:i/>
        </w:rPr>
        <w:t xml:space="preserve"> </w:t>
      </w:r>
      <w:r w:rsidRPr="00600786">
        <w:t>is identical to the information displayed on the Pressure Ulcers at Risk for Delayed Healing Report.</w:t>
      </w:r>
    </w:p>
    <w:p w:rsidR="00412078" w:rsidRPr="00600786" w:rsidRDefault="00412078" w:rsidP="00412078">
      <w:pPr>
        <w:spacing w:line="240" w:lineRule="auto"/>
      </w:pPr>
      <w:r w:rsidRPr="00600786">
        <w:rPr>
          <w:b/>
          <w:i/>
        </w:rPr>
        <w:t xml:space="preserve">Ulcer Length (cm) x Width (cm). </w:t>
      </w:r>
      <w:r w:rsidRPr="00600786">
        <w:t xml:space="preserve">This is the measurement of the ulcer length recorded using the facility’s method (i.e., either at longest aspect or per clock method </w:t>
      </w:r>
      <w:r w:rsidR="007644F4">
        <w:t>[</w:t>
      </w:r>
      <w:r w:rsidRPr="00600786">
        <w:t>12 to 6 o’clock</w:t>
      </w:r>
      <w:r w:rsidR="007644F4">
        <w:t>]</w:t>
      </w:r>
      <w:r w:rsidR="00866FFF">
        <w:t>)</w:t>
      </w:r>
      <w:r w:rsidRPr="00600786">
        <w:t xml:space="preserve"> as recorded in centimeters. Width is the widest point of the ulcer perpendicular to the length as recorded in centimeters.</w:t>
      </w:r>
    </w:p>
    <w:p w:rsidR="00412078" w:rsidRPr="00600786" w:rsidRDefault="00412078" w:rsidP="00412078">
      <w:pPr>
        <w:spacing w:line="240" w:lineRule="auto"/>
      </w:pPr>
      <w:r w:rsidRPr="00600786">
        <w:rPr>
          <w:b/>
          <w:i/>
        </w:rPr>
        <w:t xml:space="preserve">Ulcer Depth (cm). </w:t>
      </w:r>
      <w:r w:rsidRPr="00600786">
        <w:t>The depth of ulcer measured at the deepest point in centimeters.</w:t>
      </w:r>
    </w:p>
    <w:p w:rsidR="00412078" w:rsidRPr="00600786" w:rsidRDefault="00412078" w:rsidP="00412078">
      <w:pPr>
        <w:spacing w:line="240" w:lineRule="auto"/>
      </w:pPr>
      <w:r w:rsidRPr="00600786">
        <w:rPr>
          <w:b/>
          <w:i/>
        </w:rPr>
        <w:t xml:space="preserve">SA Change. </w:t>
      </w:r>
      <w:r w:rsidRPr="00600786">
        <w:t xml:space="preserve">The current surface area is computed using the length x width dimensions and compared to the prior SA. The difference </w:t>
      </w:r>
      <w:r w:rsidR="007644F4">
        <w:t xml:space="preserve">between the current SA and prior SA </w:t>
      </w:r>
      <w:r w:rsidRPr="00600786">
        <w:t>is reported as a percentage. If the current SA is greater than the prior SA, a plus (+) sign is displayed in front of the number; if the current SA is less than the prior SA, a negative (-) sign is displayed next to the number.</w:t>
      </w:r>
    </w:p>
    <w:p w:rsidR="00412078" w:rsidRPr="00600786" w:rsidRDefault="00412078" w:rsidP="00412078">
      <w:pPr>
        <w:spacing w:line="240" w:lineRule="auto"/>
      </w:pPr>
      <w:r w:rsidRPr="00600786">
        <w:rPr>
          <w:b/>
          <w:i/>
        </w:rPr>
        <w:t xml:space="preserve">Days </w:t>
      </w:r>
      <w:r w:rsidR="007644F4">
        <w:rPr>
          <w:b/>
          <w:i/>
        </w:rPr>
        <w:t>F</w:t>
      </w:r>
      <w:r w:rsidRPr="00600786">
        <w:rPr>
          <w:b/>
          <w:i/>
        </w:rPr>
        <w:t>rom Admit to Ulcer Onset.</w:t>
      </w:r>
      <w:r w:rsidRPr="00600786">
        <w:t xml:space="preserve"> The number of days from the admission date to the ulcer onset date.</w:t>
      </w:r>
    </w:p>
    <w:p w:rsidR="00412078" w:rsidRPr="00600786" w:rsidRDefault="00412078" w:rsidP="00412078">
      <w:pPr>
        <w:spacing w:line="240" w:lineRule="auto"/>
      </w:pPr>
    </w:p>
    <w:p w:rsidR="00412078" w:rsidRPr="00600786" w:rsidRDefault="00412078" w:rsidP="00412078">
      <w:pPr>
        <w:spacing w:line="240" w:lineRule="auto"/>
      </w:pPr>
      <w:proofErr w:type="gramStart"/>
      <w:r w:rsidRPr="00600786">
        <w:rPr>
          <w:b/>
          <w:i/>
        </w:rPr>
        <w:lastRenderedPageBreak/>
        <w:t>Last Seen Date by Primary Care Provider.</w:t>
      </w:r>
      <w:proofErr w:type="gramEnd"/>
      <w:r w:rsidRPr="00600786">
        <w:t xml:space="preserve"> The date of the most recent primary care provider (M</w:t>
      </w:r>
      <w:r w:rsidR="007644F4">
        <w:t>.</w:t>
      </w:r>
      <w:r w:rsidRPr="00600786">
        <w:t>D</w:t>
      </w:r>
      <w:r w:rsidR="007644F4">
        <w:t>.</w:t>
      </w:r>
      <w:r w:rsidRPr="00600786">
        <w:t>, D</w:t>
      </w:r>
      <w:r w:rsidR="007644F4">
        <w:t>.</w:t>
      </w:r>
      <w:r w:rsidRPr="00600786">
        <w:t>O</w:t>
      </w:r>
      <w:r w:rsidR="007644F4">
        <w:t>.</w:t>
      </w:r>
      <w:r w:rsidRPr="00600786">
        <w:t>, NP, or PA) visit to see the resident.</w:t>
      </w:r>
    </w:p>
    <w:p w:rsidR="00412078" w:rsidRPr="00600786" w:rsidRDefault="00412078" w:rsidP="00412078">
      <w:pPr>
        <w:spacing w:line="240" w:lineRule="auto"/>
      </w:pPr>
      <w:r w:rsidRPr="00600786">
        <w:rPr>
          <w:b/>
          <w:i/>
        </w:rPr>
        <w:t>Last Seen Date in Wound Clinic.</w:t>
      </w:r>
      <w:r w:rsidRPr="00600786">
        <w:t xml:space="preserve"> The most recent date that the resident was seen in the wound clinic. If the resident has not been seen in the wound clinic, this field will be blank.</w:t>
      </w:r>
      <w:r w:rsidR="004B210A" w:rsidRPr="00600786">
        <w:rPr>
          <w:rFonts w:cs="Arial"/>
          <w:b/>
          <w:bCs/>
          <w:noProof/>
        </w:rPr>
        <w:t xml:space="preserve"> </w:t>
      </w:r>
    </w:p>
    <w:p w:rsidR="00412078" w:rsidRPr="00600786" w:rsidRDefault="00412078" w:rsidP="00412078">
      <w:pPr>
        <w:spacing w:after="120" w:line="240" w:lineRule="auto"/>
      </w:pPr>
      <w:proofErr w:type="gramStart"/>
      <w:r w:rsidRPr="00600786">
        <w:rPr>
          <w:b/>
          <w:i/>
        </w:rPr>
        <w:t>On-Time Nutrition Risk.</w:t>
      </w:r>
      <w:proofErr w:type="gramEnd"/>
      <w:r w:rsidRPr="00600786">
        <w:rPr>
          <w:b/>
          <w:i/>
        </w:rPr>
        <w:t xml:space="preserve"> </w:t>
      </w:r>
      <w:r w:rsidRPr="00600786">
        <w:t xml:space="preserve">This column displays whether the resident is at high or medium nutrition risk according to the rules set forth in the </w:t>
      </w:r>
      <w:r w:rsidRPr="007820F2">
        <w:t>On-Time Pressure Ulcer Prevention Nutrition Risk Report</w:t>
      </w:r>
      <w:r w:rsidRPr="00600786">
        <w:t>. Two criteria are used to determine level of nutrition risk:</w:t>
      </w:r>
    </w:p>
    <w:p w:rsidR="00412078" w:rsidRPr="00600786" w:rsidRDefault="00412078" w:rsidP="007820F2">
      <w:pPr>
        <w:pStyle w:val="ListNumber"/>
        <w:numPr>
          <w:ilvl w:val="0"/>
          <w:numId w:val="54"/>
        </w:numPr>
      </w:pPr>
      <w:r w:rsidRPr="00600786">
        <w:t>If meal consumption is 50 percent or less for two meals in one day at least one time during the report week.</w:t>
      </w:r>
    </w:p>
    <w:p w:rsidR="00412078" w:rsidRPr="00600786" w:rsidRDefault="00412078" w:rsidP="007820F2">
      <w:pPr>
        <w:pStyle w:val="ListNumber"/>
      </w:pPr>
      <w:r w:rsidRPr="00600786">
        <w:t xml:space="preserve">If there is any weight loss during the report week, determined by subtracting the current week’s weight from the most recent weight. </w:t>
      </w:r>
    </w:p>
    <w:p w:rsidR="00412078" w:rsidRPr="00600786" w:rsidRDefault="00412078" w:rsidP="00412078">
      <w:pPr>
        <w:spacing w:line="240" w:lineRule="auto"/>
      </w:pPr>
      <w:r w:rsidRPr="00600786">
        <w:t>Residents meeting either one of the criteria will display as medium risk</w:t>
      </w:r>
      <w:r w:rsidR="00755AC2">
        <w:t>;</w:t>
      </w:r>
      <w:r w:rsidRPr="00600786">
        <w:t xml:space="preserve"> resident</w:t>
      </w:r>
      <w:r w:rsidR="00755AC2">
        <w:t>s</w:t>
      </w:r>
      <w:r w:rsidRPr="00600786">
        <w:t xml:space="preserve"> meeting both criteria will display as high risk.</w:t>
      </w:r>
    </w:p>
    <w:p w:rsidR="00412078" w:rsidRPr="00600786" w:rsidRDefault="00412078" w:rsidP="00412078">
      <w:pPr>
        <w:spacing w:line="240" w:lineRule="auto"/>
      </w:pPr>
      <w:r w:rsidRPr="00600786">
        <w:rPr>
          <w:b/>
          <w:i/>
        </w:rPr>
        <w:t xml:space="preserve">Nutrition. </w:t>
      </w:r>
      <w:r w:rsidRPr="00600786">
        <w:t>Physician orders for vitamin or mineral supplement, nutritional supplement (e.g., high</w:t>
      </w:r>
      <w:r w:rsidR="00333274">
        <w:t>-</w:t>
      </w:r>
      <w:r w:rsidRPr="00600786">
        <w:t>calorie or high</w:t>
      </w:r>
      <w:r w:rsidR="00333274">
        <w:t>-</w:t>
      </w:r>
      <w:r w:rsidRPr="00600786">
        <w:t>protein beverage or fortified foods) provided with meals, nutritional supplement provided between meals or with medication pass, monitoring of protein, calorie</w:t>
      </w:r>
      <w:r w:rsidR="00333274">
        <w:t>,</w:t>
      </w:r>
      <w:r w:rsidRPr="00600786">
        <w:t xml:space="preserve"> and fluid intake or other interventions to maintain/improve nutrition and hydration status display with the order date. The facility will determine which physician orders to use for report displays; it will depend on what the </w:t>
      </w:r>
      <w:r w:rsidR="00333274">
        <w:t>electronic medical record (</w:t>
      </w:r>
      <w:r w:rsidRPr="00600786">
        <w:t>EMR</w:t>
      </w:r>
      <w:r w:rsidR="00333274">
        <w:t>)</w:t>
      </w:r>
      <w:r w:rsidRPr="00600786">
        <w:t xml:space="preserve"> vendor has available for display.</w:t>
      </w:r>
    </w:p>
    <w:p w:rsidR="00412078" w:rsidRPr="00600786" w:rsidRDefault="00412078" w:rsidP="00412078">
      <w:pPr>
        <w:spacing w:line="240" w:lineRule="auto"/>
      </w:pPr>
      <w:r w:rsidRPr="00600786">
        <w:rPr>
          <w:b/>
          <w:i/>
        </w:rPr>
        <w:t>Weekly Average Meal Intake.</w:t>
      </w:r>
      <w:r w:rsidRPr="00600786">
        <w:t xml:space="preserve"> This item displays average meal intake according </w:t>
      </w:r>
      <w:r w:rsidR="00333274">
        <w:t xml:space="preserve">to </w:t>
      </w:r>
      <w:r w:rsidRPr="00600786">
        <w:t xml:space="preserve">the rules set forth in the </w:t>
      </w:r>
      <w:r w:rsidRPr="007820F2">
        <w:t>On-Time</w:t>
      </w:r>
      <w:r w:rsidRPr="00333274">
        <w:t xml:space="preserve"> </w:t>
      </w:r>
      <w:r w:rsidRPr="007820F2">
        <w:t>Pressure Ulcer Prevention Nutrition Risk Report</w:t>
      </w:r>
      <w:r w:rsidRPr="00600786">
        <w:t xml:space="preserve">. This is the average percentage of meals consumed for one full week, including breakfast, lunch, and dinner. It takes into account missed meals, refusals, and NPO </w:t>
      </w:r>
      <w:r w:rsidR="00333274">
        <w:t>(not</w:t>
      </w:r>
      <w:r w:rsidR="00137198">
        <w:t>hing</w:t>
      </w:r>
      <w:r w:rsidR="00333274">
        <w:t xml:space="preserve"> </w:t>
      </w:r>
      <w:r w:rsidR="00137198">
        <w:t xml:space="preserve">through the </w:t>
      </w:r>
      <w:r w:rsidR="00333274">
        <w:t xml:space="preserve">mouth) </w:t>
      </w:r>
      <w:r w:rsidRPr="00600786">
        <w:t xml:space="preserve">status. </w:t>
      </w:r>
    </w:p>
    <w:p w:rsidR="00412078" w:rsidRPr="00600786" w:rsidRDefault="00412078" w:rsidP="00412078">
      <w:pPr>
        <w:pStyle w:val="ListBullet"/>
        <w:spacing w:line="240" w:lineRule="auto"/>
        <w:rPr>
          <w:bCs/>
        </w:rPr>
      </w:pPr>
      <w:r w:rsidRPr="00600786">
        <w:rPr>
          <w:rFonts w:eastAsia="Cambria"/>
        </w:rPr>
        <w:t>The numerator is the sum of meal intake percentages (includes breakfast, lunch, and dinner) for all meals during the week ending prior to report ending date. The denominator is the total possible meals in one week. If a resident is available for each meal</w:t>
      </w:r>
      <w:r w:rsidR="00333274">
        <w:rPr>
          <w:rFonts w:eastAsia="Cambria"/>
        </w:rPr>
        <w:t>,</w:t>
      </w:r>
      <w:r w:rsidRPr="00600786">
        <w:rPr>
          <w:rFonts w:eastAsia="Cambria"/>
        </w:rPr>
        <w:t xml:space="preserve"> then the denominator is 21; </w:t>
      </w:r>
      <w:r w:rsidRPr="00600786">
        <w:rPr>
          <w:bCs/>
        </w:rPr>
        <w:t>NPO does not affect the denominator. Total possible meals may vary for new admissions or readmissions.</w:t>
      </w:r>
    </w:p>
    <w:p w:rsidR="00333274" w:rsidRDefault="00333274" w:rsidP="00333274">
      <w:pPr>
        <w:pStyle w:val="ListBullet"/>
        <w:numPr>
          <w:ilvl w:val="0"/>
          <w:numId w:val="0"/>
        </w:numPr>
        <w:spacing w:line="240" w:lineRule="auto"/>
        <w:ind w:left="360"/>
      </w:pPr>
    </w:p>
    <w:p w:rsidR="00412078" w:rsidRPr="00600786" w:rsidRDefault="00412078" w:rsidP="00412078">
      <w:pPr>
        <w:pStyle w:val="ListBullet"/>
        <w:spacing w:line="240" w:lineRule="auto"/>
      </w:pPr>
      <w:r w:rsidRPr="00600786">
        <w:t>NPO and missed meals affect the average meal intake value (count as 0 percent intake).</w:t>
      </w:r>
    </w:p>
    <w:p w:rsidR="00412078" w:rsidRPr="00600786" w:rsidRDefault="00412078" w:rsidP="004B210A">
      <w:pPr>
        <w:pStyle w:val="ListBullet"/>
      </w:pPr>
      <w:r w:rsidRPr="00600786">
        <w:lastRenderedPageBreak/>
        <w:t>Missing documentation or unavailable for meal (out of the building) are not included in the denominator.</w:t>
      </w:r>
    </w:p>
    <w:p w:rsidR="00412078" w:rsidRPr="00600786" w:rsidRDefault="00412078" w:rsidP="004B210A">
      <w:pPr>
        <w:pStyle w:val="ListBullet"/>
      </w:pPr>
      <w:r w:rsidRPr="00600786">
        <w:t>If the report is run for the current week, the denominator adjusts to the day of the week that the report is generated. For example, a report generated on Thursday would have a total of nine possible meals (Monday, Tuesday, and Wednesday).</w:t>
      </w:r>
    </w:p>
    <w:p w:rsidR="00412078" w:rsidRPr="00600786" w:rsidRDefault="00412078" w:rsidP="00412078">
      <w:pPr>
        <w:spacing w:line="240" w:lineRule="auto"/>
      </w:pPr>
      <w:r w:rsidRPr="00600786">
        <w:rPr>
          <w:b/>
          <w:i/>
        </w:rPr>
        <w:t>Temp.</w:t>
      </w:r>
      <w:r w:rsidRPr="00600786">
        <w:t xml:space="preserve"> This is the most recent temperature (within 7 days of the report date) recorded in the system displayed in Fahrenheit or Celsius. If there are multiple temperatures within the 7 days, the highest temperature will be displayed.</w:t>
      </w:r>
    </w:p>
    <w:p w:rsidR="00412078" w:rsidRPr="00600786" w:rsidRDefault="00412078" w:rsidP="00412078">
      <w:pPr>
        <w:spacing w:line="240" w:lineRule="auto"/>
      </w:pPr>
      <w:r w:rsidRPr="00600786">
        <w:rPr>
          <w:b/>
          <w:i/>
        </w:rPr>
        <w:t xml:space="preserve">Increase in Urine Incontinence. </w:t>
      </w:r>
      <w:r w:rsidRPr="00600786">
        <w:t xml:space="preserve">This item is calculated according to the rules for the </w:t>
      </w:r>
      <w:r w:rsidRPr="007820F2">
        <w:t>Pressure Ulcer Prevention Risk Change Report</w:t>
      </w:r>
      <w:r w:rsidRPr="00600786">
        <w:t xml:space="preserve">. </w:t>
      </w:r>
      <w:r w:rsidR="00333274">
        <w:t xml:space="preserve">The criteria are </w:t>
      </w:r>
      <w:r w:rsidRPr="00600786">
        <w:t xml:space="preserve">an increase in the number of shifts or </w:t>
      </w:r>
      <w:r w:rsidR="00333274">
        <w:t xml:space="preserve">the </w:t>
      </w:r>
      <w:r w:rsidRPr="00600786">
        <w:t>number of times the resident was incontinent from the previous week. Urinary incontinence may be documented or calculated in two ways:</w:t>
      </w:r>
    </w:p>
    <w:p w:rsidR="00412078" w:rsidRPr="00600786" w:rsidRDefault="00412078" w:rsidP="00333274">
      <w:pPr>
        <w:pStyle w:val="ListNumber"/>
        <w:numPr>
          <w:ilvl w:val="0"/>
          <w:numId w:val="31"/>
        </w:numPr>
      </w:pPr>
      <w:r w:rsidRPr="00600786">
        <w:t>To calculate an increase in urinary incontinence by shift:</w:t>
      </w:r>
    </w:p>
    <w:p w:rsidR="00412078" w:rsidRPr="00600786" w:rsidRDefault="00412078" w:rsidP="00333274">
      <w:pPr>
        <w:pStyle w:val="ListBullet3"/>
      </w:pPr>
      <w:r w:rsidRPr="00600786">
        <w:t>For the current week, count the number of shifts a resident had at least one episode of urinary incontinence documented by the nursing assistant.</w:t>
      </w:r>
    </w:p>
    <w:p w:rsidR="00412078" w:rsidRPr="00600786" w:rsidRDefault="00412078" w:rsidP="00333274">
      <w:pPr>
        <w:pStyle w:val="ListBullet3"/>
      </w:pPr>
      <w:r w:rsidRPr="00600786">
        <w:t>For the prior week, count the number of shifts a resident had at least one episode of urinary incontinence documented by the nursing assistant.</w:t>
      </w:r>
    </w:p>
    <w:p w:rsidR="00412078" w:rsidRPr="00600786" w:rsidRDefault="00412078" w:rsidP="00333274">
      <w:pPr>
        <w:pStyle w:val="ListBullet3"/>
        <w:rPr>
          <w:u w:val="single"/>
        </w:rPr>
      </w:pPr>
      <w:r w:rsidRPr="00600786">
        <w:t xml:space="preserve">If the number of shifts of urinary incontinence increased by three or more (Current minus Previous ≥3), then an X is displayed. </w:t>
      </w:r>
    </w:p>
    <w:p w:rsidR="00412078" w:rsidRPr="00600786" w:rsidRDefault="00412078" w:rsidP="00333274">
      <w:pPr>
        <w:pStyle w:val="ListNumber"/>
      </w:pPr>
      <w:r w:rsidRPr="00600786">
        <w:t>To calculate an increase in urinary incontinence by the number of episodes per week:</w:t>
      </w:r>
    </w:p>
    <w:p w:rsidR="00412078" w:rsidRPr="00600786" w:rsidRDefault="00412078" w:rsidP="00333274">
      <w:pPr>
        <w:pStyle w:val="ListBullet3"/>
      </w:pPr>
      <w:r w:rsidRPr="00600786">
        <w:t>For the current week, sum the number of urinary incontinence episodes documented by the nursing assistant.</w:t>
      </w:r>
    </w:p>
    <w:p w:rsidR="00412078" w:rsidRPr="00600786" w:rsidRDefault="00412078" w:rsidP="00333274">
      <w:pPr>
        <w:pStyle w:val="ListBullet3"/>
      </w:pPr>
      <w:r w:rsidRPr="00600786">
        <w:t>For the prior week, sum the number of urinary incontinence episodes documented by the nursing assistant.</w:t>
      </w:r>
    </w:p>
    <w:p w:rsidR="00412078" w:rsidRPr="00600786" w:rsidRDefault="00412078" w:rsidP="00333274">
      <w:pPr>
        <w:pStyle w:val="ListBullet3"/>
      </w:pPr>
      <w:r w:rsidRPr="00600786">
        <w:t xml:space="preserve">If the number of urinary incontinence episodes increased by 12 or more (Current minus Previous ≥12), then an X is displayed. </w:t>
      </w:r>
    </w:p>
    <w:p w:rsidR="00333274" w:rsidRDefault="00333274">
      <w:pPr>
        <w:spacing w:after="200" w:line="276" w:lineRule="auto"/>
        <w:rPr>
          <w:b/>
          <w:i/>
        </w:rPr>
      </w:pPr>
      <w:r>
        <w:rPr>
          <w:b/>
          <w:i/>
        </w:rPr>
        <w:br w:type="page"/>
      </w:r>
    </w:p>
    <w:p w:rsidR="00412078" w:rsidRPr="00600786" w:rsidRDefault="00412078" w:rsidP="00412078">
      <w:pPr>
        <w:spacing w:line="240" w:lineRule="auto"/>
      </w:pPr>
      <w:r w:rsidRPr="00600786">
        <w:rPr>
          <w:b/>
          <w:i/>
        </w:rPr>
        <w:lastRenderedPageBreak/>
        <w:t xml:space="preserve">Increase in Bowel Incontinence. </w:t>
      </w:r>
      <w:r w:rsidRPr="00600786">
        <w:t xml:space="preserve">This item is calculated according to the rules for the </w:t>
      </w:r>
      <w:r w:rsidRPr="007820F2">
        <w:t>Pressure Ulcer Prevention Risk Change Report</w:t>
      </w:r>
      <w:r w:rsidRPr="00600786">
        <w:t>. If the resident had an increase in the number of shifts or number of episodes of bowel incontinence, an X is displayed. Bowel incontinence may be documented or calculated in two ways:</w:t>
      </w:r>
    </w:p>
    <w:p w:rsidR="00412078" w:rsidRPr="00600786" w:rsidRDefault="00412078" w:rsidP="00EC74B8">
      <w:pPr>
        <w:pStyle w:val="ListNumber"/>
        <w:numPr>
          <w:ilvl w:val="0"/>
          <w:numId w:val="32"/>
        </w:numPr>
      </w:pPr>
      <w:r w:rsidRPr="00600786">
        <w:t>To calculate an increase in bowel incontinence by shift:</w:t>
      </w:r>
      <w:r w:rsidR="004B210A" w:rsidRPr="00EC74B8">
        <w:rPr>
          <w:rFonts w:cs="Arial"/>
          <w:b/>
          <w:bCs/>
          <w:noProof/>
        </w:rPr>
        <w:t xml:space="preserve"> </w:t>
      </w:r>
    </w:p>
    <w:p w:rsidR="00412078" w:rsidRPr="00600786" w:rsidRDefault="00412078" w:rsidP="00EC74B8">
      <w:pPr>
        <w:pStyle w:val="ListBullet3"/>
      </w:pPr>
      <w:r w:rsidRPr="00600786">
        <w:t>For the current week, count the number of shifts a resident had at least one episode of bowel incontinence documented by the nursing assistant.</w:t>
      </w:r>
    </w:p>
    <w:p w:rsidR="00412078" w:rsidRPr="00600786" w:rsidRDefault="00412078" w:rsidP="00EC74B8">
      <w:pPr>
        <w:pStyle w:val="ListBullet3"/>
      </w:pPr>
      <w:r w:rsidRPr="00600786">
        <w:t>For the prior week, count the number of shifts a resident had at least one episode of bowel incontinence documented by the nursing assistant.</w:t>
      </w:r>
    </w:p>
    <w:p w:rsidR="00412078" w:rsidRPr="00600786" w:rsidRDefault="00412078" w:rsidP="00EC74B8">
      <w:pPr>
        <w:pStyle w:val="ListBullet3"/>
        <w:rPr>
          <w:u w:val="single"/>
        </w:rPr>
      </w:pPr>
      <w:r w:rsidRPr="00600786">
        <w:t xml:space="preserve">If the number of shifts of bowel incontinence increased by 1 or more (Current minus Previous ≥1), the report displays an X. </w:t>
      </w:r>
    </w:p>
    <w:p w:rsidR="00412078" w:rsidRPr="00600786" w:rsidRDefault="00412078" w:rsidP="00EC74B8">
      <w:pPr>
        <w:pStyle w:val="ListNumber"/>
      </w:pPr>
      <w:r w:rsidRPr="00600786">
        <w:t>To calculate an increase in bowel incontinence by the number of episodes per week:</w:t>
      </w:r>
    </w:p>
    <w:p w:rsidR="00412078" w:rsidRPr="00600786" w:rsidRDefault="00412078" w:rsidP="00EC74B8">
      <w:pPr>
        <w:pStyle w:val="ListBullet3"/>
      </w:pPr>
      <w:r w:rsidRPr="00600786">
        <w:t>For the current week, sum the number of bowel incontinence episodes documented by the nursing assistant.</w:t>
      </w:r>
    </w:p>
    <w:p w:rsidR="00412078" w:rsidRPr="00600786" w:rsidRDefault="00412078" w:rsidP="00EC74B8">
      <w:pPr>
        <w:pStyle w:val="ListBullet3"/>
      </w:pPr>
      <w:r w:rsidRPr="00600786">
        <w:t>For the prior week, sum the number of bowel incontinence episodes documented by the nursing assistant.</w:t>
      </w:r>
    </w:p>
    <w:p w:rsidR="00412078" w:rsidRPr="00600786" w:rsidRDefault="00412078" w:rsidP="00EC74B8">
      <w:pPr>
        <w:pStyle w:val="ListBullet3"/>
      </w:pPr>
      <w:r w:rsidRPr="00600786">
        <w:t xml:space="preserve">If the number of bowel incontinence episodes increased by 2 or more (Current minus Previous ≥2), the report displays an X. </w:t>
      </w:r>
    </w:p>
    <w:p w:rsidR="00412078" w:rsidRPr="00600786" w:rsidRDefault="00412078" w:rsidP="00412078">
      <w:pPr>
        <w:spacing w:line="240" w:lineRule="auto"/>
      </w:pPr>
      <w:r w:rsidRPr="00600786">
        <w:rPr>
          <w:b/>
          <w:i/>
        </w:rPr>
        <w:t xml:space="preserve">Decline in Mobility. </w:t>
      </w:r>
      <w:r w:rsidRPr="00600786">
        <w:t xml:space="preserve">This item is calculated according to the rules for the </w:t>
      </w:r>
      <w:r w:rsidRPr="007820F2">
        <w:t>Pressure Ulcer Prevention Risk Change Report</w:t>
      </w:r>
      <w:r w:rsidRPr="00600786">
        <w:t xml:space="preserve">. An X is displayed if there has been a decline in the resident’s self-performance level from the prior week to </w:t>
      </w:r>
      <w:r w:rsidR="00EC74B8">
        <w:t xml:space="preserve">the </w:t>
      </w:r>
      <w:r w:rsidRPr="00600786">
        <w:t>current week for Bed Mobility.</w:t>
      </w:r>
    </w:p>
    <w:p w:rsidR="00412078" w:rsidRPr="00600786" w:rsidRDefault="00412078" w:rsidP="00412078">
      <w:pPr>
        <w:pStyle w:val="ListBullet"/>
        <w:spacing w:line="240" w:lineRule="auto"/>
      </w:pPr>
      <w:r w:rsidRPr="00600786">
        <w:t>Self-performance is rated as Independent, Supervision, Limited Assistance, Extensive Assistance, Total Dependence, or Activity Did Not Occur.</w:t>
      </w:r>
    </w:p>
    <w:p w:rsidR="00412078" w:rsidRPr="00600786" w:rsidRDefault="00412078" w:rsidP="00412078">
      <w:pPr>
        <w:pStyle w:val="ListBullet"/>
        <w:spacing w:line="240" w:lineRule="auto"/>
      </w:pPr>
      <w:r w:rsidRPr="00600786">
        <w:t xml:space="preserve">The highest (or most dependent) value for Bed Mobility recorded during the current week is compared to the highest value (or most dependent) value for Bed Mobility recorded for the prior week. </w:t>
      </w:r>
    </w:p>
    <w:p w:rsidR="00EC74B8" w:rsidRDefault="00412078" w:rsidP="00EC74B8">
      <w:pPr>
        <w:pStyle w:val="ListBullet"/>
        <w:spacing w:after="200" w:line="276" w:lineRule="auto"/>
      </w:pPr>
      <w:r w:rsidRPr="00600786">
        <w:t>If the level of self-performance has declined, than an X is displayed.</w:t>
      </w:r>
      <w:r w:rsidR="00EC74B8">
        <w:br w:type="page"/>
      </w:r>
    </w:p>
    <w:p w:rsidR="00412078" w:rsidRPr="00600786" w:rsidRDefault="00412078" w:rsidP="00412078">
      <w:pPr>
        <w:pStyle w:val="ListBullet"/>
        <w:spacing w:line="240" w:lineRule="auto"/>
      </w:pPr>
      <w:r w:rsidRPr="00600786">
        <w:lastRenderedPageBreak/>
        <w:t>If either current week value or prior week value is Activity Did Not Occur, calculation is not done and cell is blank.</w:t>
      </w:r>
    </w:p>
    <w:p w:rsidR="00412078" w:rsidRPr="00600786" w:rsidRDefault="00412078" w:rsidP="00412078">
      <w:pPr>
        <w:pStyle w:val="ListBullet"/>
        <w:spacing w:line="240" w:lineRule="auto"/>
      </w:pPr>
      <w:r w:rsidRPr="00600786">
        <w:t>Example: If Bed Mobility self-performance is documented as Total Dependent in current week and Extensive Assistance in prior week, Bed Mobility ADL has declined and an X is displayed.</w:t>
      </w:r>
    </w:p>
    <w:p w:rsidR="00412078" w:rsidRPr="00600786" w:rsidRDefault="00412078" w:rsidP="004B210A">
      <w:pPr>
        <w:pStyle w:val="ListBullet"/>
      </w:pPr>
      <w:r w:rsidRPr="00600786">
        <w:t>Example: If Bed Mobility self-performance is documented as Extensive Assistance in current week and Total Dependence in prior week, Bed Mobility ADL has not declined and cell is blank.</w:t>
      </w:r>
    </w:p>
    <w:p w:rsidR="00412078" w:rsidRPr="00600786" w:rsidRDefault="00412078" w:rsidP="00412078">
      <w:pPr>
        <w:spacing w:line="240" w:lineRule="auto"/>
        <w:rPr>
          <w:b/>
          <w:i/>
        </w:rPr>
      </w:pPr>
      <w:r w:rsidRPr="00600786">
        <w:rPr>
          <w:b/>
          <w:i/>
        </w:rPr>
        <w:t>Decline in Transfer.</w:t>
      </w:r>
      <w:r w:rsidRPr="00600786">
        <w:t xml:space="preserve"> This item is calculated according to the rules for the </w:t>
      </w:r>
      <w:r w:rsidRPr="007820F2">
        <w:t>Pressure Ulcer Prevention Risk Change Report</w:t>
      </w:r>
      <w:r w:rsidRPr="00600786">
        <w:t xml:space="preserve">. An X is displayed if there has been a decline in the resident’s self-performance level from the prior week to </w:t>
      </w:r>
      <w:r w:rsidR="00EC74B8">
        <w:t xml:space="preserve">the </w:t>
      </w:r>
      <w:r w:rsidRPr="00600786">
        <w:t>current week for Transfer; rules are the same as described above for Bed Mobility.</w:t>
      </w:r>
      <w:r w:rsidR="004B210A" w:rsidRPr="00600786">
        <w:rPr>
          <w:rFonts w:cs="Arial"/>
          <w:b/>
          <w:bCs/>
          <w:noProof/>
        </w:rPr>
        <w:t xml:space="preserve"> </w:t>
      </w:r>
    </w:p>
    <w:p w:rsidR="00412078" w:rsidRPr="00600786" w:rsidRDefault="00412078" w:rsidP="00412078">
      <w:pPr>
        <w:spacing w:line="240" w:lineRule="auto"/>
        <w:rPr>
          <w:b/>
          <w:i/>
        </w:rPr>
      </w:pPr>
      <w:r w:rsidRPr="00600786">
        <w:rPr>
          <w:b/>
          <w:i/>
        </w:rPr>
        <w:t>Decline in Toileting.</w:t>
      </w:r>
      <w:r w:rsidRPr="00600786">
        <w:t xml:space="preserve"> This item is calculated according to the rules for the </w:t>
      </w:r>
      <w:r w:rsidRPr="007820F2">
        <w:t>Pressure Ulcer Prevention Risk Change Report</w:t>
      </w:r>
      <w:r w:rsidRPr="00600786">
        <w:rPr>
          <w:i/>
        </w:rPr>
        <w:t>.</w:t>
      </w:r>
      <w:r w:rsidRPr="00600786">
        <w:t xml:space="preserve"> An X is displayed if there has been a decline in the resident’s self-performance level from the prior week to </w:t>
      </w:r>
      <w:r w:rsidR="00EC74B8">
        <w:t xml:space="preserve">the </w:t>
      </w:r>
      <w:r w:rsidRPr="00600786">
        <w:t>current week for Toileting; rules are the same as described above for Bed Mobility.</w:t>
      </w:r>
    </w:p>
    <w:p w:rsidR="00412078" w:rsidRPr="00600786" w:rsidRDefault="00412078" w:rsidP="00412078">
      <w:pPr>
        <w:spacing w:line="240" w:lineRule="auto"/>
        <w:rPr>
          <w:b/>
          <w:i/>
        </w:rPr>
      </w:pPr>
      <w:r w:rsidRPr="00600786">
        <w:rPr>
          <w:b/>
          <w:i/>
        </w:rPr>
        <w:t>At Risk for Delayed Healing.</w:t>
      </w:r>
      <w:r w:rsidRPr="00600786">
        <w:t xml:space="preserve"> Reasons for residents being at risk </w:t>
      </w:r>
      <w:r w:rsidR="00EC74B8">
        <w:t>for</w:t>
      </w:r>
      <w:r w:rsidRPr="00600786">
        <w:t xml:space="preserve"> delayed healing of pressure ulcers as described for the </w:t>
      </w:r>
      <w:r w:rsidRPr="007820F2">
        <w:t>Pressure Ulcers at Risk for Delayed Healing Report</w:t>
      </w:r>
      <w:r w:rsidRPr="00600786">
        <w:t xml:space="preserve">. </w:t>
      </w:r>
    </w:p>
    <w:p w:rsidR="004B210A" w:rsidRPr="00600786" w:rsidRDefault="004B210A" w:rsidP="009A1DDE">
      <w:pPr>
        <w:pStyle w:val="Heading1"/>
        <w:widowControl/>
        <w:autoSpaceDE/>
        <w:autoSpaceDN/>
        <w:adjustRightInd/>
        <w:spacing w:after="60" w:line="240" w:lineRule="auto"/>
        <w:ind w:right="1350"/>
        <w:rPr>
          <w:rFonts w:eastAsiaTheme="majorEastAsia" w:cs="Arial"/>
          <w:bCs/>
          <w:color w:val="auto"/>
          <w:kern w:val="0"/>
          <w:szCs w:val="28"/>
        </w:rPr>
        <w:sectPr w:rsidR="004B210A" w:rsidRPr="00600786" w:rsidSect="004D50C4">
          <w:headerReference w:type="default" r:id="rId66"/>
          <w:footerReference w:type="default" r:id="rId67"/>
          <w:pgSz w:w="12240" w:h="15840"/>
          <w:pgMar w:top="1440" w:right="3456" w:bottom="1440" w:left="1440" w:header="720" w:footer="720" w:gutter="0"/>
          <w:cols w:space="720"/>
          <w:noEndnote/>
        </w:sectPr>
      </w:pPr>
    </w:p>
    <w:p w:rsidR="00B4356D" w:rsidRPr="00600786" w:rsidRDefault="00F87616" w:rsidP="009A1DDE">
      <w:pPr>
        <w:pStyle w:val="Heading1"/>
        <w:spacing w:line="240" w:lineRule="auto"/>
        <w:rPr>
          <w:rFonts w:eastAsiaTheme="majorEastAsia"/>
        </w:rPr>
      </w:pPr>
      <w:r>
        <w:rPr>
          <w:noProof/>
        </w:rPr>
        <w:lastRenderedPageBreak/>
        <w:drawing>
          <wp:anchor distT="0" distB="0" distL="114300" distR="114300" simplePos="0" relativeHeight="251965440" behindDoc="0" locked="0" layoutInCell="1" allowOverlap="1" wp14:anchorId="07E3A142" wp14:editId="42AE1C8B">
            <wp:simplePos x="0" y="0"/>
            <wp:positionH relativeFrom="column">
              <wp:posOffset>5394960</wp:posOffset>
            </wp:positionH>
            <wp:positionV relativeFrom="paragraph">
              <wp:posOffset>457200</wp:posOffset>
            </wp:positionV>
            <wp:extent cx="1377696" cy="1033272"/>
            <wp:effectExtent l="0" t="0" r="0" b="0"/>
            <wp:wrapSquare wrapText="bothSides"/>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6.JPG"/>
                    <pic:cNvPicPr/>
                  </pic:nvPicPr>
                  <pic:blipFill>
                    <a:blip r:embed="rId68">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E9384A" w:rsidRPr="00600786">
        <w:rPr>
          <w:rFonts w:eastAsiaTheme="majorEastAsia"/>
        </w:rPr>
        <w:t xml:space="preserve">Slide </w:t>
      </w:r>
      <w:r w:rsidR="00630AB4" w:rsidRPr="00600786">
        <w:rPr>
          <w:rFonts w:eastAsiaTheme="majorEastAsia"/>
        </w:rPr>
        <w:t>36–37</w:t>
      </w:r>
      <w:r w:rsidR="00E9384A" w:rsidRPr="00600786">
        <w:rPr>
          <w:rFonts w:eastAsiaTheme="majorEastAsia"/>
        </w:rPr>
        <w:t xml:space="preserve">: </w:t>
      </w:r>
      <w:r w:rsidR="00630AB4" w:rsidRPr="00600786">
        <w:rPr>
          <w:rFonts w:eastAsiaTheme="majorEastAsia"/>
        </w:rPr>
        <w:t>Check Your Understanding: Weekly Wound Rounds Report Quiz</w:t>
      </w:r>
    </w:p>
    <w:p w:rsidR="00630AB4" w:rsidRPr="00600786" w:rsidRDefault="00630AB4" w:rsidP="00630AB4">
      <w:pPr>
        <w:spacing w:line="240" w:lineRule="auto"/>
        <w:rPr>
          <w:rFonts w:cs="Arial"/>
          <w:b/>
          <w:bCs/>
          <w:szCs w:val="24"/>
        </w:rPr>
      </w:pPr>
      <w:r w:rsidRPr="00600786">
        <w:rPr>
          <w:noProof/>
        </w:rPr>
        <w:drawing>
          <wp:anchor distT="0" distB="0" distL="114300" distR="114300" simplePos="0" relativeHeight="251793408" behindDoc="1" locked="0" layoutInCell="1" allowOverlap="1" wp14:anchorId="170A6252" wp14:editId="046A9505">
            <wp:simplePos x="0" y="0"/>
            <wp:positionH relativeFrom="column">
              <wp:posOffset>0</wp:posOffset>
            </wp:positionH>
            <wp:positionV relativeFrom="paragraph">
              <wp:posOffset>91440</wp:posOffset>
            </wp:positionV>
            <wp:extent cx="603504" cy="603504"/>
            <wp:effectExtent l="0" t="0" r="6350" b="6350"/>
            <wp:wrapSquare wrapText="bothSides"/>
            <wp:docPr id="17" name="Picture 17"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AB4" w:rsidRPr="00600786" w:rsidRDefault="00630AB4" w:rsidP="00630AB4">
      <w:pPr>
        <w:spacing w:after="200" w:line="240" w:lineRule="auto"/>
        <w:ind w:left="900" w:right="1260"/>
        <w:rPr>
          <w:rFonts w:cs="Arial"/>
          <w:szCs w:val="24"/>
        </w:rPr>
      </w:pPr>
      <w:r w:rsidRPr="00600786">
        <w:rPr>
          <w:rFonts w:cs="Arial"/>
          <w:b/>
          <w:bCs/>
          <w:szCs w:val="24"/>
        </w:rPr>
        <w:t xml:space="preserve">DO: </w:t>
      </w:r>
      <w:r w:rsidRPr="00600786">
        <w:rPr>
          <w:rFonts w:cs="Arial"/>
          <w:b/>
          <w:bCs/>
          <w:szCs w:val="24"/>
        </w:rPr>
        <w:br/>
      </w:r>
    </w:p>
    <w:p w:rsidR="00630AB4" w:rsidRPr="00600786" w:rsidRDefault="00630AB4" w:rsidP="00A43172">
      <w:pPr>
        <w:spacing w:after="0" w:line="240" w:lineRule="auto"/>
        <w:rPr>
          <w:rFonts w:cs="Arial"/>
          <w:b/>
          <w:bCs/>
          <w:szCs w:val="24"/>
        </w:rPr>
      </w:pPr>
    </w:p>
    <w:p w:rsidR="00630AB4" w:rsidRPr="000D15AA" w:rsidRDefault="00F87616" w:rsidP="00630AB4">
      <w:pPr>
        <w:rPr>
          <w:bCs/>
        </w:rPr>
      </w:pPr>
      <w:r>
        <w:rPr>
          <w:rFonts w:cs="Arial"/>
          <w:noProof/>
          <w:szCs w:val="24"/>
        </w:rPr>
        <w:drawing>
          <wp:anchor distT="0" distB="0" distL="114300" distR="114300" simplePos="0" relativeHeight="251966464" behindDoc="0" locked="0" layoutInCell="1" allowOverlap="1" wp14:anchorId="5536A9D2" wp14:editId="2D1DB867">
            <wp:simplePos x="0" y="0"/>
            <wp:positionH relativeFrom="column">
              <wp:posOffset>5394960</wp:posOffset>
            </wp:positionH>
            <wp:positionV relativeFrom="margin">
              <wp:posOffset>1581785</wp:posOffset>
            </wp:positionV>
            <wp:extent cx="1377696" cy="1033272"/>
            <wp:effectExtent l="0" t="0" r="0" b="0"/>
            <wp:wrapSquare wrapText="bothSides"/>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7.JPG"/>
                    <pic:cNvPicPr/>
                  </pic:nvPicPr>
                  <pic:blipFill>
                    <a:blip r:embed="rId69">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630AB4" w:rsidRPr="000D15AA">
        <w:rPr>
          <w:bCs/>
        </w:rPr>
        <w:t>Ask participants to answer the quiz questions independently and then discuss as a group.</w:t>
      </w:r>
    </w:p>
    <w:p w:rsidR="00630AB4" w:rsidRPr="00600786" w:rsidRDefault="00630AB4" w:rsidP="003B1BB8">
      <w:pPr>
        <w:pStyle w:val="ListNumber"/>
        <w:numPr>
          <w:ilvl w:val="0"/>
          <w:numId w:val="41"/>
        </w:numPr>
      </w:pPr>
      <w:r w:rsidRPr="00600786">
        <w:t xml:space="preserve">The </w:t>
      </w:r>
      <w:r w:rsidRPr="007820F2">
        <w:t>Weekly Wound Rounds Report</w:t>
      </w:r>
      <w:r w:rsidRPr="00600786">
        <w:t xml:space="preserve"> displays declines in ADLs that have occurred in the past: </w:t>
      </w:r>
    </w:p>
    <w:p w:rsidR="00630AB4" w:rsidRPr="00600786" w:rsidRDefault="00630AB4" w:rsidP="003B1BB8">
      <w:pPr>
        <w:pStyle w:val="ListNumber2"/>
        <w:numPr>
          <w:ilvl w:val="0"/>
          <w:numId w:val="42"/>
        </w:numPr>
      </w:pPr>
      <w:r w:rsidRPr="00600786">
        <w:t>Month</w:t>
      </w:r>
    </w:p>
    <w:p w:rsidR="00630AB4" w:rsidRPr="00600786" w:rsidRDefault="00630AB4" w:rsidP="003B1BB8">
      <w:pPr>
        <w:pStyle w:val="ListNumber2"/>
      </w:pPr>
      <w:r w:rsidRPr="00600786">
        <w:t>Quarter</w:t>
      </w:r>
    </w:p>
    <w:p w:rsidR="00630AB4" w:rsidRPr="00600786" w:rsidRDefault="00630AB4" w:rsidP="003B1BB8">
      <w:pPr>
        <w:pStyle w:val="ListNumber2"/>
      </w:pPr>
      <w:r w:rsidRPr="00600786">
        <w:t>Week</w:t>
      </w:r>
    </w:p>
    <w:p w:rsidR="00630AB4" w:rsidRPr="00600786" w:rsidRDefault="00630AB4" w:rsidP="003B1BB8">
      <w:pPr>
        <w:pStyle w:val="ListNumber2"/>
      </w:pPr>
      <w:r w:rsidRPr="00600786">
        <w:t xml:space="preserve">None of the above </w:t>
      </w:r>
    </w:p>
    <w:p w:rsidR="00630AB4" w:rsidRPr="00600786" w:rsidRDefault="00630AB4" w:rsidP="00630AB4">
      <w:pPr>
        <w:spacing w:after="360" w:line="240" w:lineRule="auto"/>
        <w:ind w:left="720"/>
        <w:rPr>
          <w:bCs/>
        </w:rPr>
      </w:pPr>
      <w:r w:rsidRPr="00600786">
        <w:rPr>
          <w:b/>
          <w:bCs/>
        </w:rPr>
        <w:t>ANSWER</w:t>
      </w:r>
      <w:r w:rsidRPr="00600786">
        <w:rPr>
          <w:bCs/>
        </w:rPr>
        <w:t>:</w:t>
      </w:r>
      <w:r w:rsidR="00325996">
        <w:rPr>
          <w:bCs/>
        </w:rPr>
        <w:t xml:space="preserve"> </w:t>
      </w:r>
      <w:r w:rsidRPr="00600786">
        <w:rPr>
          <w:b/>
          <w:bCs/>
        </w:rPr>
        <w:t>c</w:t>
      </w:r>
    </w:p>
    <w:p w:rsidR="00630AB4" w:rsidRPr="00600786" w:rsidRDefault="00630AB4" w:rsidP="003B1BB8">
      <w:pPr>
        <w:pStyle w:val="ListNumber"/>
      </w:pPr>
      <w:r w:rsidRPr="00600786">
        <w:t>Complete information will display for each ulcer if the pressure ulcer assessment has been done:</w:t>
      </w:r>
    </w:p>
    <w:p w:rsidR="00630AB4" w:rsidRPr="00600786" w:rsidRDefault="00630AB4" w:rsidP="003B1BB8">
      <w:pPr>
        <w:pStyle w:val="ListNumber2"/>
        <w:numPr>
          <w:ilvl w:val="0"/>
          <w:numId w:val="43"/>
        </w:numPr>
      </w:pPr>
      <w:r w:rsidRPr="00600786">
        <w:t>1 day before the report date</w:t>
      </w:r>
    </w:p>
    <w:p w:rsidR="00630AB4" w:rsidRPr="00600786" w:rsidRDefault="00630AB4" w:rsidP="003B1BB8">
      <w:pPr>
        <w:pStyle w:val="ListNumber2"/>
      </w:pPr>
      <w:r w:rsidRPr="00600786">
        <w:t>2 days before the report date</w:t>
      </w:r>
    </w:p>
    <w:p w:rsidR="00630AB4" w:rsidRPr="00600786" w:rsidRDefault="00630AB4" w:rsidP="003B1BB8">
      <w:pPr>
        <w:pStyle w:val="ListNumber2"/>
      </w:pPr>
      <w:r w:rsidRPr="00600786">
        <w:t>5 days before the report date</w:t>
      </w:r>
    </w:p>
    <w:p w:rsidR="00630AB4" w:rsidRPr="00600786" w:rsidRDefault="00630AB4" w:rsidP="003B1BB8">
      <w:pPr>
        <w:pStyle w:val="ListNumber2"/>
      </w:pPr>
      <w:r w:rsidRPr="00600786">
        <w:t>7 days before the report date</w:t>
      </w:r>
    </w:p>
    <w:p w:rsidR="00630AB4" w:rsidRPr="00600786" w:rsidRDefault="00630AB4" w:rsidP="003B1BB8">
      <w:pPr>
        <w:pStyle w:val="ListNumber2"/>
      </w:pPr>
      <w:r w:rsidRPr="00600786">
        <w:t>All of the above</w:t>
      </w:r>
    </w:p>
    <w:p w:rsidR="00630AB4" w:rsidRPr="00600786" w:rsidRDefault="00630AB4" w:rsidP="00630AB4">
      <w:pPr>
        <w:spacing w:after="360" w:line="240" w:lineRule="auto"/>
        <w:ind w:left="720"/>
        <w:rPr>
          <w:bCs/>
        </w:rPr>
      </w:pPr>
      <w:r w:rsidRPr="00600786">
        <w:rPr>
          <w:b/>
          <w:bCs/>
        </w:rPr>
        <w:t>ANSWER</w:t>
      </w:r>
      <w:r w:rsidRPr="00600786">
        <w:rPr>
          <w:bCs/>
        </w:rPr>
        <w:t xml:space="preserve">: </w:t>
      </w:r>
      <w:r w:rsidRPr="00600786">
        <w:rPr>
          <w:b/>
          <w:bCs/>
        </w:rPr>
        <w:t>e</w:t>
      </w:r>
    </w:p>
    <w:p w:rsidR="00630AB4" w:rsidRPr="00600786" w:rsidRDefault="00630AB4" w:rsidP="003B1BB8">
      <w:pPr>
        <w:pStyle w:val="ListNumber"/>
      </w:pPr>
      <w:r w:rsidRPr="00600786">
        <w:t>An increase in incontinence noted in the past month will display on the Weekly Wound Round</w:t>
      </w:r>
      <w:r w:rsidR="007E2A73">
        <w:t>s</w:t>
      </w:r>
      <w:r w:rsidRPr="00600786">
        <w:t xml:space="preserve"> Report</w:t>
      </w:r>
    </w:p>
    <w:p w:rsidR="00630AB4" w:rsidRPr="00600786" w:rsidRDefault="00630AB4" w:rsidP="003B1BB8">
      <w:pPr>
        <w:pStyle w:val="ListNumber2"/>
        <w:numPr>
          <w:ilvl w:val="0"/>
          <w:numId w:val="44"/>
        </w:numPr>
      </w:pPr>
      <w:r w:rsidRPr="00600786">
        <w:t>True</w:t>
      </w:r>
    </w:p>
    <w:p w:rsidR="00630AB4" w:rsidRPr="00600786" w:rsidRDefault="00630AB4" w:rsidP="003B1BB8">
      <w:pPr>
        <w:pStyle w:val="ListNumber2"/>
        <w:rPr>
          <w:rFonts w:cs="Arial"/>
        </w:rPr>
      </w:pPr>
      <w:r w:rsidRPr="00600786">
        <w:t>False</w:t>
      </w:r>
    </w:p>
    <w:p w:rsidR="00630AB4" w:rsidRPr="00600786" w:rsidRDefault="00630AB4" w:rsidP="00630AB4">
      <w:pPr>
        <w:spacing w:after="360" w:line="240" w:lineRule="auto"/>
        <w:ind w:left="720"/>
        <w:rPr>
          <w:b/>
        </w:rPr>
      </w:pPr>
      <w:r w:rsidRPr="00600786">
        <w:rPr>
          <w:b/>
        </w:rPr>
        <w:t>ANSWER</w:t>
      </w:r>
      <w:r w:rsidRPr="00600786">
        <w:rPr>
          <w:rFonts w:cs="Arial"/>
        </w:rPr>
        <w:t>:</w:t>
      </w:r>
      <w:r w:rsidR="00325996">
        <w:rPr>
          <w:rFonts w:cs="Arial"/>
        </w:rPr>
        <w:t xml:space="preserve"> </w:t>
      </w:r>
      <w:r w:rsidRPr="00600786">
        <w:rPr>
          <w:b/>
        </w:rPr>
        <w:t>b</w:t>
      </w:r>
    </w:p>
    <w:p w:rsidR="004B210A" w:rsidRPr="00600786" w:rsidRDefault="004B210A" w:rsidP="009A1DDE">
      <w:pPr>
        <w:pStyle w:val="Heading1"/>
        <w:widowControl/>
        <w:autoSpaceDE/>
        <w:autoSpaceDN/>
        <w:adjustRightInd/>
        <w:spacing w:after="60" w:line="240" w:lineRule="auto"/>
        <w:ind w:right="1350"/>
        <w:rPr>
          <w:rFonts w:eastAsiaTheme="majorEastAsia" w:cs="Arial"/>
          <w:bCs/>
          <w:color w:val="auto"/>
          <w:kern w:val="0"/>
          <w:szCs w:val="28"/>
        </w:rPr>
        <w:sectPr w:rsidR="004B210A" w:rsidRPr="00600786" w:rsidSect="004D50C4">
          <w:headerReference w:type="default" r:id="rId70"/>
          <w:pgSz w:w="12240" w:h="15840"/>
          <w:pgMar w:top="1440" w:right="3456" w:bottom="1440" w:left="1440" w:header="720" w:footer="720" w:gutter="0"/>
          <w:cols w:space="720"/>
          <w:noEndnote/>
        </w:sectPr>
      </w:pPr>
    </w:p>
    <w:p w:rsidR="00B4356D" w:rsidRPr="00600786" w:rsidRDefault="006516BC" w:rsidP="009A1DDE">
      <w:pPr>
        <w:pStyle w:val="Heading1"/>
        <w:spacing w:line="240" w:lineRule="auto"/>
        <w:rPr>
          <w:rFonts w:eastAsiaTheme="majorEastAsia"/>
        </w:rPr>
      </w:pPr>
      <w:r>
        <w:rPr>
          <w:rFonts w:eastAsiaTheme="minorHAnsi" w:cs="Arial"/>
          <w:noProof/>
        </w:rPr>
        <w:lastRenderedPageBreak/>
        <w:drawing>
          <wp:anchor distT="0" distB="0" distL="114300" distR="114300" simplePos="0" relativeHeight="251967488" behindDoc="0" locked="0" layoutInCell="1" allowOverlap="1" wp14:anchorId="0877DE33" wp14:editId="7993FD8D">
            <wp:simplePos x="0" y="0"/>
            <wp:positionH relativeFrom="column">
              <wp:posOffset>5394960</wp:posOffset>
            </wp:positionH>
            <wp:positionV relativeFrom="paragraph">
              <wp:posOffset>594360</wp:posOffset>
            </wp:positionV>
            <wp:extent cx="1377696" cy="1033272"/>
            <wp:effectExtent l="0" t="0" r="0" b="0"/>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8.JPG"/>
                    <pic:cNvPicPr/>
                  </pic:nvPicPr>
                  <pic:blipFill>
                    <a:blip r:embed="rId71">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5B55FD" w:rsidRPr="00600786">
        <w:rPr>
          <w:rFonts w:eastAsiaTheme="majorEastAsia"/>
        </w:rPr>
        <w:t xml:space="preserve">38: </w:t>
      </w:r>
      <w:r w:rsidR="00CF4D45" w:rsidRPr="00600786">
        <w:rPr>
          <w:rFonts w:eastAsiaTheme="majorEastAsia"/>
        </w:rPr>
        <w:t xml:space="preserve">Weekly </w:t>
      </w:r>
      <w:r w:rsidR="005B55FD" w:rsidRPr="00600786">
        <w:rPr>
          <w:rFonts w:eastAsiaTheme="majorEastAsia"/>
        </w:rPr>
        <w:t>Pressure Ulcer Treatment Summary Report title slide</w:t>
      </w:r>
    </w:p>
    <w:p w:rsidR="005727B5" w:rsidRPr="00600786" w:rsidRDefault="002E12AE" w:rsidP="009A1DDE">
      <w:pPr>
        <w:spacing w:line="240" w:lineRule="auto"/>
        <w:rPr>
          <w:rFonts w:cs="Arial"/>
          <w:b/>
          <w:bCs/>
          <w:szCs w:val="24"/>
        </w:rPr>
      </w:pPr>
      <w:r w:rsidRPr="00600786">
        <w:rPr>
          <w:noProof/>
        </w:rPr>
        <w:drawing>
          <wp:anchor distT="0" distB="0" distL="114300" distR="114300" simplePos="0" relativeHeight="251671552" behindDoc="0" locked="0" layoutInCell="1" allowOverlap="1" wp14:anchorId="74E0DF2D" wp14:editId="71DEB94E">
            <wp:simplePos x="0" y="0"/>
            <wp:positionH relativeFrom="column">
              <wp:posOffset>0</wp:posOffset>
            </wp:positionH>
            <wp:positionV relativeFrom="paragraph">
              <wp:posOffset>91440</wp:posOffset>
            </wp:positionV>
            <wp:extent cx="475488" cy="713232"/>
            <wp:effectExtent l="0" t="0" r="1270" b="0"/>
            <wp:wrapSquare wrapText="bothSides"/>
            <wp:docPr id="8" name="Picture 8"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bCs/>
          <w:szCs w:val="24"/>
        </w:rPr>
        <w:t>SAY:</w:t>
      </w:r>
      <w:r w:rsidR="00B4356D" w:rsidRPr="00600786">
        <w:rPr>
          <w:rFonts w:cs="Arial"/>
          <w:b/>
          <w:bCs/>
          <w:szCs w:val="24"/>
        </w:rPr>
        <w:t xml:space="preserve"> </w:t>
      </w:r>
    </w:p>
    <w:p w:rsidR="00525126" w:rsidRPr="00600786" w:rsidRDefault="00525126" w:rsidP="009A1DDE">
      <w:pPr>
        <w:spacing w:after="200" w:line="240" w:lineRule="auto"/>
        <w:ind w:left="900" w:right="1260"/>
        <w:rPr>
          <w:rFonts w:eastAsiaTheme="minorHAnsi" w:cs="Arial"/>
        </w:rPr>
      </w:pPr>
    </w:p>
    <w:p w:rsidR="005B55FD" w:rsidRPr="00600786" w:rsidRDefault="005B55FD" w:rsidP="009A1DDE">
      <w:pPr>
        <w:spacing w:line="240" w:lineRule="auto"/>
        <w:rPr>
          <w:bCs/>
        </w:rPr>
      </w:pPr>
      <w:r w:rsidRPr="00600786">
        <w:rPr>
          <w:bCs/>
        </w:rPr>
        <w:t xml:space="preserve">Now let’s look at the </w:t>
      </w:r>
      <w:r w:rsidRPr="007820F2">
        <w:rPr>
          <w:bCs/>
        </w:rPr>
        <w:t>Pressure Ulcer Treatment Summary Report</w:t>
      </w:r>
      <w:r w:rsidRPr="00600786">
        <w:rPr>
          <w:bCs/>
        </w:rPr>
        <w:t>.</w:t>
      </w:r>
    </w:p>
    <w:p w:rsidR="000A7A33" w:rsidRPr="00600786" w:rsidRDefault="000A7A33" w:rsidP="009A1DDE">
      <w:pPr>
        <w:pStyle w:val="ListBullet"/>
        <w:spacing w:line="240" w:lineRule="auto"/>
        <w:rPr>
          <w:rFonts w:eastAsiaTheme="majorEastAsia"/>
          <w:bCs/>
          <w:szCs w:val="28"/>
        </w:rPr>
        <w:sectPr w:rsidR="000A7A33" w:rsidRPr="00600786" w:rsidSect="004D50C4">
          <w:headerReference w:type="default" r:id="rId72"/>
          <w:pgSz w:w="12240" w:h="15840"/>
          <w:pgMar w:top="1440" w:right="3456" w:bottom="1440" w:left="1440" w:header="720" w:footer="720" w:gutter="0"/>
          <w:cols w:space="720"/>
          <w:noEndnote/>
        </w:sectPr>
      </w:pPr>
    </w:p>
    <w:p w:rsidR="00B4356D" w:rsidRPr="00600786" w:rsidRDefault="00CC688E" w:rsidP="009A1DDE">
      <w:pPr>
        <w:pStyle w:val="Heading1"/>
        <w:spacing w:line="240" w:lineRule="auto"/>
        <w:rPr>
          <w:rFonts w:eastAsiaTheme="majorEastAsia"/>
        </w:rPr>
      </w:pPr>
      <w:r>
        <w:rPr>
          <w:noProof/>
        </w:rPr>
        <w:lastRenderedPageBreak/>
        <w:drawing>
          <wp:anchor distT="0" distB="0" distL="114300" distR="114300" simplePos="0" relativeHeight="251968512" behindDoc="0" locked="0" layoutInCell="1" allowOverlap="1" wp14:anchorId="5D1C6CD9" wp14:editId="2688B845">
            <wp:simplePos x="0" y="0"/>
            <wp:positionH relativeFrom="column">
              <wp:posOffset>5394960</wp:posOffset>
            </wp:positionH>
            <wp:positionV relativeFrom="paragraph">
              <wp:posOffset>457200</wp:posOffset>
            </wp:positionV>
            <wp:extent cx="1377696" cy="1033272"/>
            <wp:effectExtent l="0" t="0" r="0" b="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9.JPG"/>
                    <pic:cNvPicPr/>
                  </pic:nvPicPr>
                  <pic:blipFill>
                    <a:blip r:embed="rId7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5B55FD" w:rsidRPr="00600786">
        <w:rPr>
          <w:rFonts w:eastAsiaTheme="majorEastAsia"/>
        </w:rPr>
        <w:t>39–40: Weekly Pressure Ulcer Treatment Summary Report</w:t>
      </w:r>
    </w:p>
    <w:p w:rsidR="009606AF" w:rsidRDefault="00CC688E" w:rsidP="009606AF">
      <w:r>
        <w:rPr>
          <w:noProof/>
        </w:rPr>
        <w:drawing>
          <wp:anchor distT="0" distB="0" distL="114300" distR="114300" simplePos="0" relativeHeight="251969536" behindDoc="0" locked="0" layoutInCell="1" allowOverlap="1" wp14:anchorId="1D8A8F0B" wp14:editId="679E54B6">
            <wp:simplePos x="0" y="0"/>
            <wp:positionH relativeFrom="column">
              <wp:posOffset>5394960</wp:posOffset>
            </wp:positionH>
            <wp:positionV relativeFrom="margin">
              <wp:posOffset>1581785</wp:posOffset>
            </wp:positionV>
            <wp:extent cx="1377696" cy="1033272"/>
            <wp:effectExtent l="0" t="0" r="0" b="0"/>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0.JPG"/>
                    <pic:cNvPicPr/>
                  </pic:nvPicPr>
                  <pic:blipFill>
                    <a:blip r:embed="rId74">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5B55FD" w:rsidRPr="00600786">
        <w:t xml:space="preserve">The </w:t>
      </w:r>
      <w:r w:rsidR="005B55FD" w:rsidRPr="007820F2">
        <w:t>Weekly Pressure Ulcer Treatment Summary Report</w:t>
      </w:r>
      <w:r w:rsidR="005B55FD" w:rsidRPr="00F27A2A">
        <w:t xml:space="preserve"> </w:t>
      </w:r>
      <w:r w:rsidR="005B55FD" w:rsidRPr="00600786">
        <w:t xml:space="preserve">displays a </w:t>
      </w:r>
      <w:r w:rsidR="009606AF">
        <w:t>6</w:t>
      </w:r>
      <w:r w:rsidR="005B55FD" w:rsidRPr="00600786">
        <w:t xml:space="preserve">-week view of pressure ulcer treatments and characteristics for each individual pressure ulcer. This report provides </w:t>
      </w:r>
      <w:r w:rsidR="009606AF">
        <w:t xml:space="preserve">an </w:t>
      </w:r>
      <w:r w:rsidR="005B55FD" w:rsidRPr="00600786">
        <w:t>at-a-glance view of treatment strategies over time.</w:t>
      </w:r>
      <w:r w:rsidR="00325996">
        <w:t xml:space="preserve"> </w:t>
      </w:r>
      <w:r w:rsidR="005B55FD" w:rsidRPr="00600786">
        <w:t xml:space="preserve">The wound nurse, wound physician, and other disciplines attending wound rounds can see quickly which treatments have been in effect each week while also reviewing the </w:t>
      </w:r>
      <w:r w:rsidR="005B55FD" w:rsidRPr="007820F2">
        <w:t>Weekly Wound Rounds Report</w:t>
      </w:r>
      <w:r w:rsidR="005B55FD" w:rsidRPr="00600786">
        <w:t>.</w:t>
      </w:r>
      <w:r w:rsidR="00325996">
        <w:t xml:space="preserve"> </w:t>
      </w:r>
      <w:r w:rsidR="009606AF">
        <w:t>For example, i</w:t>
      </w:r>
      <w:r w:rsidR="005B55FD" w:rsidRPr="00600786">
        <w:t xml:space="preserve">f an ulcer’s surface area is unchanged for </w:t>
      </w:r>
      <w:r w:rsidR="009606AF">
        <w:t>2</w:t>
      </w:r>
      <w:r w:rsidR="005B55FD" w:rsidRPr="00600786">
        <w:t xml:space="preserve"> consecutive weeks, as noted on the </w:t>
      </w:r>
      <w:r w:rsidR="005B55FD" w:rsidRPr="007820F2">
        <w:t>Weekly Wound Rounds Report</w:t>
      </w:r>
      <w:r w:rsidR="005B55FD" w:rsidRPr="00F27A2A">
        <w:t xml:space="preserve"> </w:t>
      </w:r>
      <w:r w:rsidR="005B55FD" w:rsidRPr="00600786">
        <w:t xml:space="preserve">or the </w:t>
      </w:r>
      <w:r w:rsidR="005B55FD" w:rsidRPr="007820F2">
        <w:t>Pressure Ulcers at Risk for Delayed Healing Report</w:t>
      </w:r>
      <w:r w:rsidR="005B55FD" w:rsidRPr="00600786">
        <w:t xml:space="preserve">, the team can see quickly which treatments and individualized clinical interventions were in effect during this time. </w:t>
      </w:r>
    </w:p>
    <w:p w:rsidR="005B55FD" w:rsidRPr="00600786" w:rsidRDefault="005B55FD" w:rsidP="009606AF">
      <w:r w:rsidRPr="00600786">
        <w:t xml:space="preserve">Information that displays on the </w:t>
      </w:r>
      <w:r w:rsidRPr="007820F2">
        <w:t>Weekly Pressure Ulcer Treatment Summary Report</w:t>
      </w:r>
      <w:r w:rsidRPr="00600786">
        <w:t xml:space="preserve">, the </w:t>
      </w:r>
      <w:r w:rsidRPr="007820F2">
        <w:t>Weekly Wound Rounds Report</w:t>
      </w:r>
      <w:r w:rsidRPr="00600786">
        <w:t xml:space="preserve">, and additional health status details found on the </w:t>
      </w:r>
      <w:r w:rsidRPr="007820F2">
        <w:t>Weekly Resident Clinical, Functional</w:t>
      </w:r>
      <w:r w:rsidR="009606AF">
        <w:t>,</w:t>
      </w:r>
      <w:r w:rsidRPr="007820F2">
        <w:t xml:space="preserve"> and Intervention Profile Report</w:t>
      </w:r>
      <w:r w:rsidR="009606AF">
        <w:rPr>
          <w:rStyle w:val="FootnoteReference"/>
        </w:rPr>
        <w:footnoteReference w:id="2"/>
      </w:r>
      <w:r w:rsidRPr="00600786">
        <w:t xml:space="preserve"> generate team discussion and collaboration about the underlying root cause for lack of pressure ulcer healing and support team decisionmaking about the current treatment plan.</w:t>
      </w:r>
    </w:p>
    <w:p w:rsidR="005B55FD" w:rsidRDefault="005B55FD" w:rsidP="005B55FD">
      <w:pPr>
        <w:pStyle w:val="BodyText"/>
        <w:rPr>
          <w:rFonts w:ascii="Verdana" w:hAnsi="Verdana"/>
          <w:sz w:val="22"/>
          <w:szCs w:val="22"/>
        </w:rPr>
      </w:pPr>
      <w:r w:rsidRPr="00600786">
        <w:rPr>
          <w:rFonts w:ascii="Verdana" w:hAnsi="Verdana"/>
          <w:sz w:val="22"/>
          <w:szCs w:val="22"/>
        </w:rPr>
        <w:t xml:space="preserve">The </w:t>
      </w:r>
      <w:r w:rsidRPr="007820F2">
        <w:rPr>
          <w:rFonts w:ascii="Verdana" w:hAnsi="Verdana"/>
          <w:sz w:val="22"/>
          <w:szCs w:val="22"/>
        </w:rPr>
        <w:t>Weekly Pressure Ulcer Treatment Summary Report</w:t>
      </w:r>
      <w:r w:rsidRPr="00600786">
        <w:rPr>
          <w:rFonts w:ascii="Verdana" w:hAnsi="Verdana"/>
          <w:i/>
          <w:sz w:val="22"/>
          <w:szCs w:val="22"/>
        </w:rPr>
        <w:t xml:space="preserve"> </w:t>
      </w:r>
      <w:r w:rsidRPr="00600786">
        <w:rPr>
          <w:rFonts w:ascii="Verdana" w:hAnsi="Verdana"/>
          <w:sz w:val="22"/>
          <w:szCs w:val="22"/>
        </w:rPr>
        <w:t>includes descriptive details on the pressure ulcer</w:t>
      </w:r>
      <w:r w:rsidR="009606AF">
        <w:rPr>
          <w:rFonts w:ascii="Verdana" w:hAnsi="Verdana"/>
          <w:sz w:val="22"/>
          <w:szCs w:val="22"/>
        </w:rPr>
        <w:t>,</w:t>
      </w:r>
      <w:r w:rsidRPr="00600786">
        <w:rPr>
          <w:rFonts w:ascii="Verdana" w:hAnsi="Verdana"/>
          <w:sz w:val="22"/>
          <w:szCs w:val="22"/>
        </w:rPr>
        <w:t xml:space="preserve"> including dimensions, stage, and signs of delayed healing</w:t>
      </w:r>
      <w:r w:rsidR="009606AF">
        <w:rPr>
          <w:rFonts w:ascii="Verdana" w:hAnsi="Verdana"/>
          <w:sz w:val="22"/>
          <w:szCs w:val="22"/>
        </w:rPr>
        <w:t>,</w:t>
      </w:r>
      <w:r w:rsidR="00325996">
        <w:rPr>
          <w:rFonts w:ascii="Verdana" w:hAnsi="Verdana"/>
          <w:sz w:val="22"/>
          <w:szCs w:val="22"/>
        </w:rPr>
        <w:t xml:space="preserve"> </w:t>
      </w:r>
      <w:r w:rsidRPr="00600786">
        <w:rPr>
          <w:rFonts w:ascii="Verdana" w:hAnsi="Verdana"/>
          <w:sz w:val="22"/>
          <w:szCs w:val="22"/>
        </w:rPr>
        <w:t>as well as treatments (e.g., cleansing, dressings, and debridement), interventions to facilitate healing (e.g., support surfaces, nutritional support), consultations, and laboratory values.</w:t>
      </w:r>
    </w:p>
    <w:p w:rsidR="00A44DCD" w:rsidRPr="00600786" w:rsidRDefault="00A44DCD" w:rsidP="005B55FD">
      <w:pPr>
        <w:pStyle w:val="BodyText"/>
        <w:rPr>
          <w:rFonts w:ascii="Verdana" w:hAnsi="Verdana"/>
          <w:sz w:val="22"/>
          <w:szCs w:val="22"/>
        </w:rPr>
      </w:pPr>
    </w:p>
    <w:p w:rsidR="000A7A33" w:rsidRPr="00600786" w:rsidRDefault="000A7A33" w:rsidP="009A1DDE">
      <w:pPr>
        <w:pStyle w:val="Heading1"/>
        <w:widowControl/>
        <w:autoSpaceDE/>
        <w:autoSpaceDN/>
        <w:adjustRightInd/>
        <w:spacing w:after="60" w:line="240" w:lineRule="auto"/>
        <w:ind w:right="1350"/>
        <w:rPr>
          <w:rFonts w:eastAsiaTheme="majorEastAsia" w:cs="Arial"/>
          <w:bCs/>
          <w:color w:val="auto"/>
          <w:kern w:val="0"/>
          <w:szCs w:val="28"/>
        </w:rPr>
        <w:sectPr w:rsidR="000A7A33" w:rsidRPr="00600786" w:rsidSect="007820F2">
          <w:headerReference w:type="default" r:id="rId75"/>
          <w:pgSz w:w="12240" w:h="15840"/>
          <w:pgMar w:top="1440" w:right="3456" w:bottom="1440" w:left="1440" w:header="720" w:footer="720" w:gutter="0"/>
          <w:cols w:space="720"/>
          <w:noEndnote/>
          <w:docGrid w:linePitch="299"/>
        </w:sectPr>
      </w:pPr>
    </w:p>
    <w:p w:rsidR="008F03E0" w:rsidRPr="00600786" w:rsidRDefault="00106120" w:rsidP="009A1DDE">
      <w:pPr>
        <w:pStyle w:val="Heading1"/>
        <w:spacing w:line="240" w:lineRule="auto"/>
        <w:rPr>
          <w:rFonts w:eastAsiaTheme="majorEastAsia"/>
        </w:rPr>
      </w:pPr>
      <w:r>
        <w:rPr>
          <w:noProof/>
        </w:rPr>
        <w:lastRenderedPageBreak/>
        <w:drawing>
          <wp:anchor distT="0" distB="0" distL="114300" distR="114300" simplePos="0" relativeHeight="251970560" behindDoc="0" locked="0" layoutInCell="1" allowOverlap="1" wp14:anchorId="66900A8A" wp14:editId="3EF14D6A">
            <wp:simplePos x="0" y="0"/>
            <wp:positionH relativeFrom="column">
              <wp:posOffset>5394960</wp:posOffset>
            </wp:positionH>
            <wp:positionV relativeFrom="paragraph">
              <wp:posOffset>594360</wp:posOffset>
            </wp:positionV>
            <wp:extent cx="1380744" cy="1033272"/>
            <wp:effectExtent l="0" t="0" r="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1.JPG"/>
                    <pic:cNvPicPr/>
                  </pic:nvPicPr>
                  <pic:blipFill>
                    <a:blip r:embed="rId76">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5B55FD" w:rsidRPr="00600786">
        <w:t>41:</w:t>
      </w:r>
      <w:r w:rsidR="00325996">
        <w:t xml:space="preserve"> </w:t>
      </w:r>
      <w:r w:rsidR="005B55FD" w:rsidRPr="00600786">
        <w:t>Weekly Pressure Ulcer T</w:t>
      </w:r>
      <w:r w:rsidR="00F12F4D" w:rsidRPr="00600786">
        <w:t>reatment Summary Report</w:t>
      </w:r>
    </w:p>
    <w:p w:rsidR="00FF163A" w:rsidRPr="00600786" w:rsidRDefault="00FF163A" w:rsidP="00FF163A">
      <w:pPr>
        <w:spacing w:line="240" w:lineRule="auto"/>
        <w:rPr>
          <w:rFonts w:cs="Arial"/>
          <w:b/>
          <w:bCs/>
          <w:szCs w:val="24"/>
        </w:rPr>
      </w:pPr>
      <w:r w:rsidRPr="00600786">
        <w:rPr>
          <w:noProof/>
        </w:rPr>
        <w:drawing>
          <wp:anchor distT="0" distB="0" distL="114300" distR="114300" simplePos="0" relativeHeight="251916288" behindDoc="1" locked="0" layoutInCell="1" allowOverlap="1" wp14:anchorId="2AEF6AF8" wp14:editId="3DE76497">
            <wp:simplePos x="0" y="0"/>
            <wp:positionH relativeFrom="column">
              <wp:posOffset>0</wp:posOffset>
            </wp:positionH>
            <wp:positionV relativeFrom="paragraph">
              <wp:posOffset>91440</wp:posOffset>
            </wp:positionV>
            <wp:extent cx="603504" cy="603504"/>
            <wp:effectExtent l="0" t="0" r="6350" b="6350"/>
            <wp:wrapSquare wrapText="bothSides"/>
            <wp:docPr id="334" name="Picture 334"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63A" w:rsidRPr="00600786" w:rsidRDefault="00FF163A" w:rsidP="00FF163A">
      <w:pPr>
        <w:spacing w:after="200" w:line="240" w:lineRule="auto"/>
        <w:ind w:left="900" w:right="1260"/>
        <w:rPr>
          <w:rFonts w:cs="Arial"/>
          <w:szCs w:val="24"/>
        </w:rPr>
      </w:pPr>
      <w:r w:rsidRPr="00600786">
        <w:rPr>
          <w:rFonts w:cs="Arial"/>
          <w:b/>
          <w:bCs/>
          <w:szCs w:val="24"/>
        </w:rPr>
        <w:t xml:space="preserve">DO: </w:t>
      </w:r>
      <w:r w:rsidRPr="00600786">
        <w:rPr>
          <w:rFonts w:cs="Arial"/>
          <w:b/>
          <w:bCs/>
          <w:szCs w:val="24"/>
        </w:rPr>
        <w:br/>
      </w:r>
    </w:p>
    <w:p w:rsidR="00B4356D" w:rsidRPr="000D15AA" w:rsidRDefault="005B55FD" w:rsidP="009A1DDE">
      <w:pPr>
        <w:spacing w:line="240" w:lineRule="auto"/>
        <w:rPr>
          <w:bCs/>
        </w:rPr>
      </w:pPr>
      <w:r w:rsidRPr="000D15AA">
        <w:t xml:space="preserve">Instruct trainees to look at the Pressure Ulcer Treatment Summary Report handout. </w:t>
      </w:r>
      <w:r w:rsidRPr="000D15AA">
        <w:rPr>
          <w:bCs/>
        </w:rPr>
        <w:t>Review the report contents and point out special features.</w:t>
      </w:r>
    </w:p>
    <w:tbl>
      <w:tblPr>
        <w:tblW w:w="8640" w:type="dxa"/>
        <w:tblInd w:w="-7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4A0" w:firstRow="1" w:lastRow="0" w:firstColumn="1" w:lastColumn="0" w:noHBand="0" w:noVBand="1"/>
      </w:tblPr>
      <w:tblGrid>
        <w:gridCol w:w="1548"/>
        <w:gridCol w:w="1260"/>
        <w:gridCol w:w="1350"/>
        <w:gridCol w:w="1080"/>
        <w:gridCol w:w="1080"/>
        <w:gridCol w:w="1170"/>
        <w:gridCol w:w="1152"/>
      </w:tblGrid>
      <w:tr w:rsidR="00A44DCD" w:rsidRPr="00434D57" w:rsidTr="005F5DD5">
        <w:trPr>
          <w:trHeight w:val="215"/>
          <w:tblHeader/>
        </w:trPr>
        <w:tc>
          <w:tcPr>
            <w:tcW w:w="8640"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3C6A8"/>
            <w:vAlign w:val="center"/>
            <w:hideMark/>
          </w:tcPr>
          <w:p w:rsidR="00A44DCD" w:rsidRPr="00434D57" w:rsidRDefault="00A44DCD" w:rsidP="003E350F">
            <w:pPr>
              <w:tabs>
                <w:tab w:val="right" w:pos="9088"/>
              </w:tabs>
              <w:spacing w:after="0" w:line="240" w:lineRule="auto"/>
              <w:jc w:val="center"/>
              <w:rPr>
                <w:rFonts w:eastAsia="Cambria" w:cs="Arial"/>
                <w:b/>
                <w:sz w:val="16"/>
                <w:szCs w:val="16"/>
              </w:rPr>
            </w:pPr>
            <w:r w:rsidRPr="00434D57">
              <w:rPr>
                <w:rFonts w:eastAsia="Cambria" w:cs="Arial"/>
                <w:b/>
                <w:sz w:val="16"/>
                <w:szCs w:val="16"/>
              </w:rPr>
              <w:t>On-Time Weekly Pressure Ulcer Treatment Summary Report</w:t>
            </w:r>
          </w:p>
          <w:p w:rsidR="00A44DCD" w:rsidRPr="00434D57" w:rsidRDefault="00A44DCD" w:rsidP="003E350F">
            <w:pPr>
              <w:tabs>
                <w:tab w:val="right" w:pos="9088"/>
              </w:tabs>
              <w:spacing w:after="0" w:line="240" w:lineRule="auto"/>
              <w:rPr>
                <w:rFonts w:eastAsia="Cambria" w:cs="Arial"/>
                <w:b/>
                <w:sz w:val="16"/>
                <w:szCs w:val="16"/>
              </w:rPr>
            </w:pPr>
            <w:r w:rsidRPr="00434D57">
              <w:rPr>
                <w:rFonts w:eastAsia="Cambria" w:cs="Arial"/>
                <w:b/>
                <w:sz w:val="16"/>
                <w:szCs w:val="16"/>
              </w:rPr>
              <w:t xml:space="preserve">Report Date: 02/10/14 </w:t>
            </w:r>
          </w:p>
          <w:p w:rsidR="00A44DCD" w:rsidRPr="00434D57" w:rsidRDefault="00A44DCD" w:rsidP="003E350F">
            <w:pPr>
              <w:tabs>
                <w:tab w:val="right" w:pos="9088"/>
              </w:tabs>
              <w:spacing w:after="0" w:line="240" w:lineRule="auto"/>
              <w:rPr>
                <w:rFonts w:eastAsia="Cambria" w:cs="Arial"/>
                <w:b/>
                <w:sz w:val="16"/>
                <w:szCs w:val="16"/>
              </w:rPr>
            </w:pPr>
            <w:r w:rsidRPr="00434D57">
              <w:rPr>
                <w:rFonts w:eastAsia="Cambria" w:cs="Arial"/>
                <w:b/>
                <w:sz w:val="16"/>
                <w:szCs w:val="16"/>
              </w:rPr>
              <w:t>Resident Name:</w:t>
            </w:r>
            <w:r w:rsidR="00325996" w:rsidRPr="00434D57">
              <w:rPr>
                <w:rFonts w:eastAsia="Cambria" w:cs="Arial"/>
                <w:b/>
                <w:sz w:val="16"/>
                <w:szCs w:val="16"/>
              </w:rPr>
              <w:t xml:space="preserve"> </w:t>
            </w:r>
            <w:r w:rsidRPr="00434D57">
              <w:rPr>
                <w:rFonts w:eastAsia="Cambria" w:cs="Arial"/>
                <w:b/>
                <w:sz w:val="16"/>
                <w:szCs w:val="16"/>
              </w:rPr>
              <w:t>Resident A</w:t>
            </w:r>
          </w:p>
          <w:p w:rsidR="00A44DCD" w:rsidRPr="00434D57" w:rsidRDefault="00A44DCD" w:rsidP="003E350F">
            <w:pPr>
              <w:tabs>
                <w:tab w:val="right" w:pos="9088"/>
              </w:tabs>
              <w:spacing w:after="0" w:line="240" w:lineRule="auto"/>
              <w:rPr>
                <w:rFonts w:eastAsia="Cambria" w:cs="Arial"/>
                <w:sz w:val="16"/>
                <w:szCs w:val="16"/>
              </w:rPr>
            </w:pPr>
            <w:r w:rsidRPr="00434D57">
              <w:rPr>
                <w:rFonts w:eastAsia="Cambria" w:cs="Arial"/>
                <w:b/>
                <w:sz w:val="16"/>
                <w:szCs w:val="16"/>
              </w:rPr>
              <w:t>Ulcer Location:</w:t>
            </w:r>
            <w:r w:rsidR="00325996" w:rsidRPr="00434D57">
              <w:rPr>
                <w:rFonts w:eastAsia="Cambria" w:cs="Arial"/>
                <w:b/>
                <w:sz w:val="16"/>
                <w:szCs w:val="16"/>
              </w:rPr>
              <w:t xml:space="preserve"> </w:t>
            </w:r>
            <w:r w:rsidRPr="00434D57">
              <w:rPr>
                <w:rFonts w:eastAsia="Cambria" w:cs="Arial"/>
                <w:b/>
                <w:sz w:val="16"/>
                <w:szCs w:val="16"/>
              </w:rPr>
              <w:t>Coccyx</w:t>
            </w:r>
          </w:p>
        </w:tc>
      </w:tr>
      <w:tr w:rsidR="00A44DCD" w:rsidRPr="00434D57" w:rsidTr="005F5DD5">
        <w:trPr>
          <w:trHeight w:val="79"/>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D3D4"/>
            <w:vAlign w:val="center"/>
            <w:hideMark/>
          </w:tcPr>
          <w:p w:rsidR="00A44DCD" w:rsidRPr="00434D57" w:rsidRDefault="00A44DCD" w:rsidP="003E350F">
            <w:pPr>
              <w:spacing w:after="0" w:line="240" w:lineRule="auto"/>
              <w:rPr>
                <w:rFonts w:eastAsia="Cambria" w:cs="Arial"/>
                <w:b/>
                <w:bCs/>
                <w:sz w:val="16"/>
                <w:szCs w:val="16"/>
              </w:rPr>
            </w:pPr>
            <w:r w:rsidRPr="00434D57">
              <w:rPr>
                <w:rFonts w:eastAsia="Cambria" w:cs="Arial"/>
                <w:b/>
                <w:bCs/>
                <w:sz w:val="16"/>
                <w:szCs w:val="16"/>
              </w:rPr>
              <w:t>ASSESSMENT</w:t>
            </w:r>
          </w:p>
        </w:tc>
        <w:tc>
          <w:tcPr>
            <w:tcW w:w="7092" w:type="dxa"/>
            <w:gridSpan w:val="6"/>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D3D4"/>
            <w:vAlign w:val="center"/>
            <w:hideMark/>
          </w:tcPr>
          <w:p w:rsidR="00A44DCD" w:rsidRPr="00434D57" w:rsidRDefault="00A44DCD" w:rsidP="003E350F">
            <w:pPr>
              <w:spacing w:after="0" w:line="240" w:lineRule="auto"/>
              <w:jc w:val="center"/>
              <w:rPr>
                <w:rFonts w:eastAsia="Cambria" w:cs="Arial"/>
                <w:b/>
                <w:sz w:val="16"/>
                <w:szCs w:val="16"/>
              </w:rPr>
            </w:pPr>
            <w:r w:rsidRPr="00434D57">
              <w:rPr>
                <w:rFonts w:eastAsia="Cambria" w:cs="Arial"/>
                <w:b/>
                <w:sz w:val="16"/>
                <w:szCs w:val="16"/>
              </w:rPr>
              <w:t>Assessment Date</w:t>
            </w: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44DCD" w:rsidRPr="00434D57" w:rsidRDefault="00A44DCD" w:rsidP="003E350F">
            <w:pPr>
              <w:spacing w:after="0" w:line="240" w:lineRule="auto"/>
              <w:rPr>
                <w:rFonts w:eastAsia="Cambria" w:cs="Arial"/>
                <w:sz w:val="16"/>
                <w:szCs w:val="16"/>
              </w:rPr>
            </w:pP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434D57" w:rsidRDefault="00A44DCD" w:rsidP="003E350F">
            <w:pPr>
              <w:spacing w:after="0" w:line="240" w:lineRule="auto"/>
              <w:jc w:val="center"/>
              <w:rPr>
                <w:rFonts w:eastAsia="Cambria" w:cs="Arial"/>
                <w:sz w:val="16"/>
                <w:szCs w:val="16"/>
              </w:rPr>
            </w:pPr>
            <w:r w:rsidRPr="00434D57">
              <w:rPr>
                <w:rFonts w:eastAsia="Cambria" w:cs="Arial"/>
                <w:sz w:val="16"/>
                <w:szCs w:val="16"/>
              </w:rPr>
              <w:t>01/02/14</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434D57" w:rsidRDefault="00A44DCD" w:rsidP="003E350F">
            <w:pPr>
              <w:spacing w:after="0" w:line="240" w:lineRule="auto"/>
              <w:jc w:val="center"/>
              <w:rPr>
                <w:rFonts w:eastAsia="Cambria" w:cs="Arial"/>
                <w:sz w:val="16"/>
                <w:szCs w:val="16"/>
              </w:rPr>
            </w:pPr>
            <w:r w:rsidRPr="00434D57">
              <w:rPr>
                <w:rFonts w:eastAsia="Cambria" w:cs="Arial"/>
                <w:sz w:val="16"/>
                <w:szCs w:val="16"/>
              </w:rPr>
              <w:t>01/09/14</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434D57" w:rsidRDefault="00A44DCD" w:rsidP="003E350F">
            <w:pPr>
              <w:spacing w:after="0" w:line="240" w:lineRule="auto"/>
              <w:jc w:val="center"/>
              <w:rPr>
                <w:rFonts w:eastAsia="Cambria" w:cs="Arial"/>
                <w:sz w:val="16"/>
                <w:szCs w:val="16"/>
              </w:rPr>
            </w:pPr>
            <w:r w:rsidRPr="00434D57">
              <w:rPr>
                <w:rFonts w:eastAsia="Cambria" w:cs="Arial"/>
                <w:sz w:val="16"/>
                <w:szCs w:val="16"/>
              </w:rPr>
              <w:t>01/16/14</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434D57" w:rsidRDefault="00A44DCD" w:rsidP="003E350F">
            <w:pPr>
              <w:spacing w:after="0" w:line="240" w:lineRule="auto"/>
              <w:jc w:val="center"/>
              <w:rPr>
                <w:rFonts w:eastAsia="Cambria" w:cs="Arial"/>
                <w:sz w:val="16"/>
                <w:szCs w:val="16"/>
              </w:rPr>
            </w:pPr>
            <w:r w:rsidRPr="00434D57">
              <w:rPr>
                <w:rFonts w:eastAsia="Cambria" w:cs="Arial"/>
                <w:sz w:val="16"/>
                <w:szCs w:val="16"/>
              </w:rPr>
              <w:t>01/23/14</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434D57" w:rsidRDefault="00A44DCD" w:rsidP="003E350F">
            <w:pPr>
              <w:spacing w:after="0" w:line="240" w:lineRule="auto"/>
              <w:jc w:val="center"/>
              <w:rPr>
                <w:rFonts w:eastAsia="Cambria" w:cs="Arial"/>
                <w:sz w:val="16"/>
                <w:szCs w:val="16"/>
              </w:rPr>
            </w:pPr>
            <w:r w:rsidRPr="00434D57">
              <w:rPr>
                <w:rFonts w:eastAsia="Cambria" w:cs="Arial"/>
                <w:sz w:val="16"/>
                <w:szCs w:val="16"/>
              </w:rPr>
              <w:t>01/30/14</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434D57" w:rsidRDefault="00A44DCD" w:rsidP="003E350F">
            <w:pPr>
              <w:spacing w:after="0" w:line="240" w:lineRule="auto"/>
              <w:jc w:val="center"/>
              <w:rPr>
                <w:rFonts w:eastAsia="Cambria" w:cs="Arial"/>
                <w:sz w:val="16"/>
                <w:szCs w:val="16"/>
              </w:rPr>
            </w:pPr>
            <w:r w:rsidRPr="00434D57">
              <w:rPr>
                <w:rFonts w:eastAsia="Cambria" w:cs="Arial"/>
                <w:sz w:val="16"/>
                <w:szCs w:val="16"/>
              </w:rPr>
              <w:t>02/06/14</w:t>
            </w: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Length: clock method</w:t>
            </w:r>
            <w:r w:rsidR="00325996" w:rsidRPr="00434D57">
              <w:rPr>
                <w:rFonts w:eastAsia="Cambria" w:cs="Arial"/>
                <w:sz w:val="16"/>
                <w:szCs w:val="16"/>
              </w:rPr>
              <w:t xml:space="preserve"> </w:t>
            </w:r>
            <w:r w:rsidRPr="00434D57">
              <w:rPr>
                <w:rFonts w:eastAsia="Cambria" w:cs="Arial"/>
                <w:sz w:val="16"/>
                <w:szCs w:val="16"/>
              </w:rPr>
              <w:t>cm</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1.9</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2.1</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2.0</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2.0</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1.9</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1.8</w:t>
            </w: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Width</w:t>
            </w:r>
            <w:r w:rsidR="00325996" w:rsidRPr="00434D57">
              <w:rPr>
                <w:rFonts w:eastAsia="Cambria" w:cs="Arial"/>
                <w:sz w:val="16"/>
                <w:szCs w:val="16"/>
              </w:rPr>
              <w:t xml:space="preserve"> </w:t>
            </w:r>
            <w:r w:rsidRPr="00434D57">
              <w:rPr>
                <w:rFonts w:eastAsia="Cambria" w:cs="Arial"/>
                <w:sz w:val="16"/>
                <w:szCs w:val="16"/>
              </w:rPr>
              <w:t>cm</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0.8</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1.0</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0.8</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0.8</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0.7</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0.6</w:t>
            </w:r>
          </w:p>
        </w:tc>
      </w:tr>
      <w:tr w:rsidR="00434D57" w:rsidRPr="00434D57" w:rsidTr="005F5DD5">
        <w:trPr>
          <w:trHeight w:val="251"/>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Depth</w:t>
            </w:r>
            <w:r w:rsidR="00325996" w:rsidRPr="00434D57">
              <w:rPr>
                <w:rFonts w:eastAsia="Cambria" w:cs="Arial"/>
                <w:sz w:val="16"/>
                <w:szCs w:val="16"/>
              </w:rPr>
              <w:t xml:space="preserve"> </w:t>
            </w:r>
            <w:r w:rsidRPr="00434D57">
              <w:rPr>
                <w:rFonts w:eastAsia="Cambria" w:cs="Arial"/>
                <w:sz w:val="16"/>
                <w:szCs w:val="16"/>
              </w:rPr>
              <w:t>cm</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0.2</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0.5</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0.4</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0.4</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0.3</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0.3</w:t>
            </w: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Braden </w:t>
            </w:r>
            <w:r w:rsidR="00434D57">
              <w:rPr>
                <w:rFonts w:eastAsia="Cambria" w:cs="Arial"/>
                <w:sz w:val="16"/>
                <w:szCs w:val="16"/>
              </w:rPr>
              <w:t>s</w:t>
            </w:r>
            <w:r w:rsidRPr="00434D57">
              <w:rPr>
                <w:rFonts w:eastAsia="Cambria" w:cs="Arial"/>
                <w:sz w:val="16"/>
                <w:szCs w:val="16"/>
              </w:rPr>
              <w:t>core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13</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14</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16</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Healed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Improving</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No change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Worsening</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Signs of </w:t>
            </w:r>
            <w:r w:rsidR="00434D57">
              <w:rPr>
                <w:rFonts w:eastAsia="Cambria" w:cs="Arial"/>
                <w:sz w:val="16"/>
                <w:szCs w:val="16"/>
              </w:rPr>
              <w:t>d</w:t>
            </w:r>
            <w:r w:rsidRPr="00434D57">
              <w:rPr>
                <w:rFonts w:eastAsia="Cambria" w:cs="Arial"/>
                <w:sz w:val="16"/>
                <w:szCs w:val="16"/>
              </w:rPr>
              <w:t xml:space="preserve">elayed </w:t>
            </w:r>
            <w:r w:rsidR="00434D57">
              <w:rPr>
                <w:rFonts w:eastAsia="Cambria" w:cs="Arial"/>
                <w:sz w:val="16"/>
                <w:szCs w:val="16"/>
              </w:rPr>
              <w:t>h</w:t>
            </w:r>
            <w:r w:rsidRPr="00434D57">
              <w:rPr>
                <w:rFonts w:eastAsia="Cambria" w:cs="Arial"/>
                <w:sz w:val="16"/>
                <w:szCs w:val="16"/>
              </w:rPr>
              <w:t>ealing</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X</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jc w:val="center"/>
              <w:rPr>
                <w:rFonts w:eastAsia="Cambria" w:cs="Arial"/>
                <w:sz w:val="16"/>
                <w:szCs w:val="16"/>
              </w:rPr>
            </w:pP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Current </w:t>
            </w:r>
            <w:r w:rsidR="00434D57">
              <w:rPr>
                <w:rFonts w:eastAsia="Cambria" w:cs="Arial"/>
                <w:sz w:val="16"/>
                <w:szCs w:val="16"/>
              </w:rPr>
              <w:t>s</w:t>
            </w:r>
            <w:r w:rsidRPr="00434D57">
              <w:rPr>
                <w:rFonts w:eastAsia="Cambria" w:cs="Arial"/>
                <w:sz w:val="16"/>
                <w:szCs w:val="16"/>
              </w:rPr>
              <w:t>tage</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3</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4</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4</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4</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4</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jc w:val="center"/>
              <w:rPr>
                <w:rFonts w:eastAsia="Cambria" w:cs="Arial"/>
                <w:sz w:val="16"/>
                <w:szCs w:val="16"/>
              </w:rPr>
            </w:pPr>
            <w:r w:rsidRPr="00434D57">
              <w:rPr>
                <w:rFonts w:eastAsia="Cambria" w:cs="Arial"/>
                <w:sz w:val="16"/>
                <w:szCs w:val="16"/>
              </w:rPr>
              <w:t>4</w:t>
            </w:r>
          </w:p>
        </w:tc>
      </w:tr>
      <w:tr w:rsidR="00A44DCD" w:rsidRPr="00434D57" w:rsidTr="005F5DD5">
        <w:trPr>
          <w:trHeight w:val="220"/>
        </w:trPr>
        <w:tc>
          <w:tcPr>
            <w:tcW w:w="8640"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D3D4"/>
            <w:hideMark/>
          </w:tcPr>
          <w:p w:rsidR="00A44DCD" w:rsidRPr="00434D57" w:rsidRDefault="00A44DCD" w:rsidP="00FF163A">
            <w:pPr>
              <w:spacing w:after="0" w:line="240" w:lineRule="auto"/>
              <w:rPr>
                <w:rFonts w:eastAsia="Cambria" w:cs="Arial"/>
                <w:sz w:val="16"/>
                <w:szCs w:val="16"/>
              </w:rPr>
            </w:pPr>
            <w:r w:rsidRPr="00434D57">
              <w:rPr>
                <w:rFonts w:eastAsia="Cambria" w:cs="Arial"/>
                <w:b/>
                <w:bCs/>
                <w:sz w:val="16"/>
                <w:szCs w:val="16"/>
              </w:rPr>
              <w:t>TREATMENTS</w:t>
            </w:r>
            <w:r w:rsidR="00325996" w:rsidRPr="00434D57">
              <w:rPr>
                <w:rFonts w:eastAsia="Cambria" w:cs="Arial"/>
                <w:sz w:val="16"/>
                <w:szCs w:val="16"/>
              </w:rPr>
              <w:t xml:space="preserve"> </w:t>
            </w:r>
          </w:p>
        </w:tc>
      </w:tr>
      <w:tr w:rsidR="00434D57" w:rsidRPr="00434D57" w:rsidTr="005F5DD5">
        <w:trPr>
          <w:trHeight w:val="773"/>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Wound </w:t>
            </w:r>
            <w:r w:rsidR="00434D57">
              <w:rPr>
                <w:rFonts w:eastAsia="Cambria" w:cs="Arial"/>
                <w:sz w:val="16"/>
                <w:szCs w:val="16"/>
              </w:rPr>
              <w:t>c</w:t>
            </w:r>
            <w:r w:rsidRPr="00434D57">
              <w:rPr>
                <w:rFonts w:eastAsia="Cambria" w:cs="Arial"/>
                <w:sz w:val="16"/>
                <w:szCs w:val="16"/>
              </w:rPr>
              <w:t>leanser</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Saline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Saline</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Saline</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Saline</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Saline</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Saline</w:t>
            </w:r>
          </w:p>
        </w:tc>
      </w:tr>
      <w:tr w:rsidR="00434D57" w:rsidRPr="00434D57" w:rsidTr="005F5DD5">
        <w:trPr>
          <w:trHeight w:val="44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Debridement</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Autolytic</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Autolytic</w:t>
            </w:r>
            <w:r w:rsidR="00434D57">
              <w:rPr>
                <w:rFonts w:eastAsia="Cambria" w:cs="Arial"/>
                <w:sz w:val="16"/>
                <w:szCs w:val="16"/>
              </w:rPr>
              <w:br w:type="textWrapping" w:clear="all"/>
            </w:r>
            <w:r w:rsidRPr="00434D57">
              <w:rPr>
                <w:rFonts w:eastAsia="Cambria" w:cs="Arial"/>
                <w:sz w:val="16"/>
                <w:szCs w:val="16"/>
              </w:rPr>
              <w:t>Conservative sharp</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r>
      <w:tr w:rsidR="00434D57" w:rsidRPr="00434D57" w:rsidTr="005F5DD5">
        <w:trPr>
          <w:trHeight w:val="89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Topical and </w:t>
            </w:r>
            <w:r w:rsidR="00434D57">
              <w:rPr>
                <w:rFonts w:eastAsia="Cambria" w:cs="Arial"/>
                <w:sz w:val="16"/>
                <w:szCs w:val="16"/>
              </w:rPr>
              <w:t>p</w:t>
            </w:r>
            <w:r w:rsidRPr="00434D57">
              <w:rPr>
                <w:rFonts w:eastAsia="Cambria" w:cs="Arial"/>
                <w:sz w:val="16"/>
                <w:szCs w:val="16"/>
              </w:rPr>
              <w:t xml:space="preserve">rotective </w:t>
            </w:r>
            <w:r w:rsidR="00434D57">
              <w:rPr>
                <w:rFonts w:eastAsia="Cambria" w:cs="Arial"/>
                <w:sz w:val="16"/>
                <w:szCs w:val="16"/>
              </w:rPr>
              <w:t>a</w:t>
            </w:r>
            <w:r w:rsidRPr="00434D57">
              <w:rPr>
                <w:rFonts w:eastAsia="Cambria" w:cs="Arial"/>
                <w:sz w:val="16"/>
                <w:szCs w:val="16"/>
              </w:rPr>
              <w:t>gents (including for periwound skin)</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Liquid skin protectant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Liquid skin protectant</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Liquid skin protectant</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Liquid skin protectant</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Liquid skin protectant</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Liquid skin protectant</w:t>
            </w:r>
          </w:p>
        </w:tc>
      </w:tr>
      <w:tr w:rsidR="00434D57" w:rsidRPr="00434D57" w:rsidTr="005F5DD5">
        <w:trPr>
          <w:trHeight w:val="35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Dressings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 xml:space="preserve">Hydrogel </w:t>
            </w:r>
            <w:r w:rsidR="00434D57">
              <w:rPr>
                <w:rFonts w:eastAsia="Cambria" w:cs="Arial"/>
                <w:sz w:val="16"/>
                <w:szCs w:val="16"/>
              </w:rPr>
              <w:br w:type="textWrapping" w:clear="all"/>
            </w:r>
            <w:r w:rsidRPr="00434D57">
              <w:rPr>
                <w:rFonts w:eastAsia="Cambria" w:cs="Arial"/>
                <w:sz w:val="16"/>
                <w:szCs w:val="16"/>
              </w:rPr>
              <w:t>Hydrocolloid</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 xml:space="preserve">Hydrogel </w:t>
            </w:r>
            <w:r w:rsidR="00434D57">
              <w:rPr>
                <w:rFonts w:eastAsia="Cambria" w:cs="Arial"/>
                <w:sz w:val="16"/>
                <w:szCs w:val="16"/>
              </w:rPr>
              <w:br w:type="textWrapping" w:clear="all"/>
            </w:r>
            <w:r w:rsidRPr="00434D57">
              <w:rPr>
                <w:rFonts w:eastAsia="Cambria" w:cs="Arial"/>
                <w:sz w:val="16"/>
                <w:szCs w:val="16"/>
              </w:rPr>
              <w:t>Hydrocolloid</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Alginate </w:t>
            </w:r>
            <w:r w:rsidR="00434D57">
              <w:rPr>
                <w:rFonts w:eastAsia="Cambria" w:cs="Arial"/>
                <w:sz w:val="16"/>
                <w:szCs w:val="16"/>
              </w:rPr>
              <w:t>g</w:t>
            </w:r>
            <w:r w:rsidRPr="00434D57">
              <w:rPr>
                <w:rFonts w:eastAsia="Cambria" w:cs="Arial"/>
                <w:sz w:val="16"/>
                <w:szCs w:val="16"/>
              </w:rPr>
              <w:t>auze</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Alginate </w:t>
            </w:r>
            <w:r w:rsidR="00434D57">
              <w:rPr>
                <w:rFonts w:eastAsia="Cambria" w:cs="Arial"/>
                <w:sz w:val="16"/>
                <w:szCs w:val="16"/>
              </w:rPr>
              <w:t>g</w:t>
            </w:r>
            <w:r w:rsidRPr="00434D57">
              <w:rPr>
                <w:rFonts w:eastAsia="Cambria" w:cs="Arial"/>
                <w:sz w:val="16"/>
                <w:szCs w:val="16"/>
              </w:rPr>
              <w:t>auze</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Alginate </w:t>
            </w:r>
            <w:r w:rsidR="00434D57">
              <w:rPr>
                <w:rFonts w:eastAsia="Cambria" w:cs="Arial"/>
                <w:sz w:val="16"/>
                <w:szCs w:val="16"/>
              </w:rPr>
              <w:t>g</w:t>
            </w:r>
            <w:r w:rsidRPr="00434D57">
              <w:rPr>
                <w:rFonts w:eastAsia="Cambria" w:cs="Arial"/>
                <w:sz w:val="16"/>
                <w:szCs w:val="16"/>
              </w:rPr>
              <w:t>auze</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Alginate </w:t>
            </w:r>
            <w:r w:rsidR="00434D57">
              <w:rPr>
                <w:rFonts w:eastAsia="Cambria" w:cs="Arial"/>
                <w:sz w:val="16"/>
                <w:szCs w:val="16"/>
              </w:rPr>
              <w:t>g</w:t>
            </w:r>
            <w:r w:rsidRPr="00434D57">
              <w:rPr>
                <w:rFonts w:eastAsia="Cambria" w:cs="Arial"/>
                <w:sz w:val="16"/>
                <w:szCs w:val="16"/>
              </w:rPr>
              <w:t>auze</w:t>
            </w:r>
          </w:p>
        </w:tc>
      </w:tr>
      <w:tr w:rsidR="00434D57" w:rsidRPr="00434D57" w:rsidTr="005F5DD5">
        <w:trPr>
          <w:trHeight w:val="44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Additional </w:t>
            </w:r>
            <w:r w:rsidR="00434D57">
              <w:rPr>
                <w:rFonts w:eastAsia="Cambria" w:cs="Arial"/>
                <w:sz w:val="16"/>
                <w:szCs w:val="16"/>
              </w:rPr>
              <w:t>t</w:t>
            </w:r>
            <w:r w:rsidRPr="00434D57">
              <w:rPr>
                <w:rFonts w:eastAsia="Cambria" w:cs="Arial"/>
                <w:sz w:val="16"/>
                <w:szCs w:val="16"/>
              </w:rPr>
              <w:t>reatments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Ultrasound</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Ultrasound</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434D57" w:rsidRDefault="00A44DCD" w:rsidP="00FF163A">
            <w:pPr>
              <w:spacing w:after="0" w:line="240" w:lineRule="auto"/>
              <w:rPr>
                <w:rFonts w:eastAsia="Cambria" w:cs="Arial"/>
                <w:sz w:val="16"/>
                <w:szCs w:val="16"/>
              </w:rPr>
            </w:pPr>
          </w:p>
        </w:tc>
      </w:tr>
      <w:tr w:rsidR="00A44DCD" w:rsidRPr="00434D57" w:rsidTr="005F5DD5">
        <w:trPr>
          <w:trHeight w:val="220"/>
        </w:trPr>
        <w:tc>
          <w:tcPr>
            <w:tcW w:w="8640"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rsidR="00A44DCD" w:rsidRPr="00434D57" w:rsidRDefault="00A44DCD" w:rsidP="00FF163A">
            <w:pPr>
              <w:spacing w:after="0" w:line="240" w:lineRule="auto"/>
              <w:rPr>
                <w:rFonts w:eastAsia="Cambria" w:cs="Arial"/>
                <w:b/>
                <w:bCs/>
                <w:sz w:val="16"/>
                <w:szCs w:val="16"/>
              </w:rPr>
            </w:pPr>
            <w:r w:rsidRPr="00434D57">
              <w:rPr>
                <w:rFonts w:eastAsia="Cambria" w:cs="Arial"/>
                <w:b/>
                <w:bCs/>
                <w:sz w:val="16"/>
                <w:szCs w:val="16"/>
              </w:rPr>
              <w:t>S</w:t>
            </w:r>
            <w:r w:rsidRPr="00434D57">
              <w:rPr>
                <w:rFonts w:eastAsia="Cambria" w:cs="Arial"/>
                <w:b/>
                <w:bCs/>
                <w:sz w:val="16"/>
                <w:szCs w:val="16"/>
                <w:shd w:val="clear" w:color="auto" w:fill="BFBFBF"/>
              </w:rPr>
              <w:t>URFACES </w:t>
            </w:r>
          </w:p>
        </w:tc>
      </w:tr>
      <w:tr w:rsidR="00434D57" w:rsidRPr="00434D57" w:rsidTr="005F5DD5">
        <w:trPr>
          <w:trHeight w:val="44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Support </w:t>
            </w:r>
            <w:r w:rsidR="00434D57">
              <w:rPr>
                <w:rFonts w:eastAsia="Cambria" w:cs="Arial"/>
                <w:sz w:val="16"/>
                <w:szCs w:val="16"/>
              </w:rPr>
              <w:t>s</w:t>
            </w:r>
            <w:r w:rsidRPr="00434D57">
              <w:rPr>
                <w:rFonts w:eastAsia="Cambria" w:cs="Arial"/>
                <w:sz w:val="16"/>
                <w:szCs w:val="16"/>
              </w:rPr>
              <w:t xml:space="preserve">urfaces for </w:t>
            </w:r>
            <w:r w:rsidR="00434D57">
              <w:rPr>
                <w:rFonts w:eastAsia="Cambria" w:cs="Arial"/>
                <w:sz w:val="16"/>
                <w:szCs w:val="16"/>
              </w:rPr>
              <w:t>b</w:t>
            </w:r>
            <w:r w:rsidRPr="00434D57">
              <w:rPr>
                <w:rFonts w:eastAsia="Cambria" w:cs="Arial"/>
                <w:sz w:val="16"/>
                <w:szCs w:val="16"/>
              </w:rPr>
              <w:t>ed</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Low-air-loss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Low-air-loss</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Low-air-</w:t>
            </w:r>
            <w:r w:rsidR="00434D57">
              <w:rPr>
                <w:rFonts w:eastAsia="Cambria" w:cs="Arial"/>
                <w:sz w:val="16"/>
                <w:szCs w:val="16"/>
              </w:rPr>
              <w:br w:type="textWrapping" w:clear="all"/>
            </w:r>
            <w:r w:rsidRPr="00434D57">
              <w:rPr>
                <w:rFonts w:eastAsia="Cambria" w:cs="Arial"/>
                <w:sz w:val="16"/>
                <w:szCs w:val="16"/>
              </w:rPr>
              <w:t>loss</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Low-air-</w:t>
            </w:r>
            <w:r w:rsidR="00434D57">
              <w:rPr>
                <w:rFonts w:eastAsia="Cambria" w:cs="Arial"/>
                <w:sz w:val="16"/>
                <w:szCs w:val="16"/>
              </w:rPr>
              <w:br w:type="textWrapping" w:clear="all"/>
            </w:r>
            <w:r w:rsidRPr="00434D57">
              <w:rPr>
                <w:rFonts w:eastAsia="Cambria" w:cs="Arial"/>
                <w:sz w:val="16"/>
                <w:szCs w:val="16"/>
              </w:rPr>
              <w:t>loss</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Low-air-</w:t>
            </w:r>
            <w:r w:rsidR="00434D57">
              <w:rPr>
                <w:rFonts w:eastAsia="Cambria" w:cs="Arial"/>
                <w:sz w:val="16"/>
                <w:szCs w:val="16"/>
              </w:rPr>
              <w:br w:type="textWrapping" w:clear="all"/>
            </w:r>
            <w:r w:rsidRPr="00434D57">
              <w:rPr>
                <w:rFonts w:eastAsia="Cambria" w:cs="Arial"/>
                <w:sz w:val="16"/>
                <w:szCs w:val="16"/>
              </w:rPr>
              <w:t>loss</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Low-air-</w:t>
            </w:r>
            <w:r w:rsidR="00434D57">
              <w:rPr>
                <w:rFonts w:eastAsia="Cambria" w:cs="Arial"/>
                <w:sz w:val="16"/>
                <w:szCs w:val="16"/>
              </w:rPr>
              <w:br w:type="textWrapping" w:clear="all"/>
            </w:r>
            <w:r w:rsidRPr="00434D57">
              <w:rPr>
                <w:rFonts w:eastAsia="Cambria" w:cs="Arial"/>
                <w:sz w:val="16"/>
                <w:szCs w:val="16"/>
              </w:rPr>
              <w:t>loss</w:t>
            </w:r>
          </w:p>
        </w:tc>
      </w:tr>
      <w:tr w:rsidR="00434D57" w:rsidRPr="00434D57" w:rsidTr="005F5DD5">
        <w:trPr>
          <w:trHeight w:val="220"/>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434D57">
            <w:pPr>
              <w:spacing w:after="0" w:line="240" w:lineRule="auto"/>
              <w:rPr>
                <w:rFonts w:eastAsia="Cambria" w:cs="Arial"/>
                <w:sz w:val="16"/>
                <w:szCs w:val="16"/>
              </w:rPr>
            </w:pPr>
            <w:r w:rsidRPr="00434D57">
              <w:rPr>
                <w:rFonts w:eastAsia="Cambria" w:cs="Arial"/>
                <w:sz w:val="16"/>
                <w:szCs w:val="16"/>
              </w:rPr>
              <w:t xml:space="preserve">Seating </w:t>
            </w:r>
            <w:r w:rsidR="00434D57">
              <w:rPr>
                <w:rFonts w:eastAsia="Cambria" w:cs="Arial"/>
                <w:sz w:val="16"/>
                <w:szCs w:val="16"/>
              </w:rPr>
              <w:t>s</w:t>
            </w:r>
            <w:r w:rsidRPr="00434D57">
              <w:rPr>
                <w:rFonts w:eastAsia="Cambria" w:cs="Arial"/>
                <w:sz w:val="16"/>
                <w:szCs w:val="16"/>
              </w:rPr>
              <w:t xml:space="preserve">upport </w:t>
            </w:r>
            <w:r w:rsidR="00434D57">
              <w:rPr>
                <w:rFonts w:eastAsia="Cambria" w:cs="Arial"/>
                <w:sz w:val="16"/>
                <w:szCs w:val="16"/>
              </w:rPr>
              <w:t>s</w:t>
            </w:r>
            <w:r w:rsidRPr="00434D57">
              <w:rPr>
                <w:rFonts w:eastAsia="Cambria" w:cs="Arial"/>
                <w:sz w:val="16"/>
                <w:szCs w:val="16"/>
              </w:rPr>
              <w:t>urfaces</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Foam cushion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Air cushion</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Air cushion</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Air cushion</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Air cushion</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Air cushion</w:t>
            </w:r>
          </w:p>
        </w:tc>
      </w:tr>
      <w:tr w:rsidR="00434D57" w:rsidRPr="00434D57" w:rsidTr="005F5DD5">
        <w:trPr>
          <w:trHeight w:val="125"/>
        </w:trPr>
        <w:tc>
          <w:tcPr>
            <w:tcW w:w="15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7820F2">
            <w:pPr>
              <w:spacing w:after="0" w:line="240" w:lineRule="auto"/>
              <w:rPr>
                <w:rFonts w:eastAsia="Cambria" w:cs="Arial"/>
                <w:sz w:val="16"/>
                <w:szCs w:val="16"/>
              </w:rPr>
            </w:pPr>
            <w:r w:rsidRPr="00434D57">
              <w:rPr>
                <w:rFonts w:eastAsia="Cambria" w:cs="Arial"/>
                <w:sz w:val="16"/>
                <w:szCs w:val="16"/>
              </w:rPr>
              <w:t xml:space="preserve">Additional </w:t>
            </w:r>
            <w:r w:rsidR="00434D57">
              <w:rPr>
                <w:rFonts w:eastAsia="Cambria" w:cs="Arial"/>
                <w:sz w:val="16"/>
                <w:szCs w:val="16"/>
              </w:rPr>
              <w:t>o</w:t>
            </w:r>
            <w:r w:rsidRPr="00434D57">
              <w:rPr>
                <w:rFonts w:eastAsia="Cambria" w:cs="Arial"/>
                <w:sz w:val="16"/>
                <w:szCs w:val="16"/>
              </w:rPr>
              <w:t>ff-</w:t>
            </w:r>
            <w:r w:rsidR="00434D57">
              <w:rPr>
                <w:rFonts w:eastAsia="Cambria" w:cs="Arial"/>
                <w:sz w:val="16"/>
                <w:szCs w:val="16"/>
              </w:rPr>
              <w:t>l</w:t>
            </w:r>
            <w:r w:rsidRPr="00434D57">
              <w:rPr>
                <w:rFonts w:eastAsia="Cambria" w:cs="Arial"/>
                <w:sz w:val="16"/>
                <w:szCs w:val="16"/>
              </w:rPr>
              <w:t xml:space="preserve">oading </w:t>
            </w:r>
            <w:r w:rsidR="00434D57">
              <w:rPr>
                <w:rFonts w:eastAsia="Cambria" w:cs="Arial"/>
                <w:sz w:val="16"/>
                <w:szCs w:val="16"/>
              </w:rPr>
              <w:t>s</w:t>
            </w:r>
            <w:r w:rsidRPr="00434D57">
              <w:rPr>
                <w:rFonts w:eastAsia="Cambria" w:cs="Arial"/>
                <w:sz w:val="16"/>
                <w:szCs w:val="16"/>
              </w:rPr>
              <w:t>trategies</w:t>
            </w:r>
            <w:r w:rsidR="00325996" w:rsidRPr="00434D57">
              <w:rPr>
                <w:rFonts w:eastAsia="Cambria" w:cs="Arial"/>
                <w:sz w:val="16"/>
                <w:szCs w:val="16"/>
              </w:rPr>
              <w:t xml:space="preserve"> </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T&amp;P schedule</w:t>
            </w:r>
          </w:p>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Elevate heels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T&amp;P schedule</w:t>
            </w:r>
          </w:p>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Elevate heels</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T&amp;P schedule</w:t>
            </w:r>
          </w:p>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Elevate heels</w:t>
            </w:r>
          </w:p>
        </w:tc>
        <w:tc>
          <w:tcPr>
            <w:tcW w:w="10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T&amp;P schedule</w:t>
            </w:r>
          </w:p>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Elevate heels</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T&amp;P schedule</w:t>
            </w:r>
          </w:p>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Elevate heels</w:t>
            </w:r>
          </w:p>
        </w:tc>
        <w:tc>
          <w:tcPr>
            <w:tcW w:w="11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434D57" w:rsidRDefault="00A44DCD" w:rsidP="00FF163A">
            <w:pPr>
              <w:spacing w:after="0" w:line="240" w:lineRule="auto"/>
              <w:rPr>
                <w:rFonts w:eastAsia="Cambria" w:cs="Arial"/>
                <w:sz w:val="16"/>
                <w:szCs w:val="16"/>
              </w:rPr>
            </w:pPr>
            <w:r w:rsidRPr="00434D57">
              <w:rPr>
                <w:rFonts w:eastAsia="Cambria" w:cs="Arial"/>
                <w:sz w:val="16"/>
                <w:szCs w:val="16"/>
              </w:rPr>
              <w:t>T&amp;P schedule Elevate heels</w:t>
            </w:r>
          </w:p>
        </w:tc>
      </w:tr>
    </w:tbl>
    <w:p w:rsidR="005F5DD5" w:rsidRDefault="005F5DD5" w:rsidP="000D15AA"/>
    <w:p w:rsidR="005F5DD5" w:rsidRDefault="005F5DD5" w:rsidP="00D77B7A">
      <w:pPr>
        <w:sectPr w:rsidR="005F5DD5" w:rsidSect="000136C3">
          <w:headerReference w:type="default" r:id="rId77"/>
          <w:pgSz w:w="12240" w:h="15840"/>
          <w:pgMar w:top="1440" w:right="3456" w:bottom="1008" w:left="1440" w:header="720" w:footer="720" w:gutter="0"/>
          <w:cols w:space="720"/>
          <w:noEndnote/>
        </w:sectPr>
      </w:pPr>
    </w:p>
    <w:tbl>
      <w:tblPr>
        <w:tblW w:w="8640" w:type="dxa"/>
        <w:tblInd w:w="-7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4A0" w:firstRow="1" w:lastRow="0" w:firstColumn="1" w:lastColumn="0" w:noHBand="0" w:noVBand="1"/>
      </w:tblPr>
      <w:tblGrid>
        <w:gridCol w:w="2095"/>
        <w:gridCol w:w="90"/>
        <w:gridCol w:w="900"/>
        <w:gridCol w:w="180"/>
        <w:gridCol w:w="810"/>
        <w:gridCol w:w="270"/>
        <w:gridCol w:w="593"/>
        <w:gridCol w:w="487"/>
        <w:gridCol w:w="747"/>
        <w:gridCol w:w="333"/>
        <w:gridCol w:w="901"/>
        <w:gridCol w:w="179"/>
        <w:gridCol w:w="1055"/>
      </w:tblGrid>
      <w:tr w:rsidR="00A44DCD" w:rsidRPr="005F5DD5" w:rsidTr="005F5DD5">
        <w:trPr>
          <w:trHeight w:val="125"/>
        </w:trPr>
        <w:tc>
          <w:tcPr>
            <w:tcW w:w="8640" w:type="dxa"/>
            <w:gridSpan w:val="1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3C6A8"/>
            <w:vAlign w:val="center"/>
          </w:tcPr>
          <w:p w:rsidR="00A44DCD" w:rsidRPr="005F5DD5" w:rsidRDefault="00A44DCD" w:rsidP="003E350F">
            <w:pPr>
              <w:tabs>
                <w:tab w:val="right" w:pos="9088"/>
              </w:tabs>
              <w:spacing w:after="0" w:line="240" w:lineRule="auto"/>
              <w:jc w:val="center"/>
              <w:rPr>
                <w:rFonts w:eastAsia="Cambria" w:cs="Arial"/>
                <w:b/>
                <w:sz w:val="16"/>
                <w:szCs w:val="16"/>
              </w:rPr>
            </w:pPr>
            <w:r w:rsidRPr="005F5DD5">
              <w:rPr>
                <w:rFonts w:eastAsia="Cambria" w:cs="Arial"/>
                <w:b/>
                <w:sz w:val="16"/>
                <w:szCs w:val="16"/>
              </w:rPr>
              <w:lastRenderedPageBreak/>
              <w:t>On-Time Weekly Pressure Ulcer Treatment Summary Report</w:t>
            </w:r>
          </w:p>
          <w:p w:rsidR="00A44DCD" w:rsidRPr="005F5DD5" w:rsidRDefault="00A44DCD" w:rsidP="003E350F">
            <w:pPr>
              <w:tabs>
                <w:tab w:val="right" w:pos="9088"/>
              </w:tabs>
              <w:spacing w:after="0" w:line="240" w:lineRule="auto"/>
              <w:rPr>
                <w:rFonts w:eastAsia="Cambria" w:cs="Arial"/>
                <w:b/>
                <w:sz w:val="16"/>
                <w:szCs w:val="16"/>
              </w:rPr>
            </w:pPr>
            <w:r w:rsidRPr="005F5DD5">
              <w:rPr>
                <w:rFonts w:eastAsia="Cambria" w:cs="Arial"/>
                <w:b/>
                <w:sz w:val="16"/>
                <w:szCs w:val="16"/>
              </w:rPr>
              <w:t xml:space="preserve">Report Date: 02/10/14 </w:t>
            </w:r>
            <w:r w:rsidRPr="005F5DD5">
              <w:rPr>
                <w:rFonts w:eastAsia="Cambria" w:cs="Arial"/>
                <w:b/>
                <w:sz w:val="16"/>
                <w:szCs w:val="16"/>
              </w:rPr>
              <w:tab/>
            </w:r>
          </w:p>
          <w:p w:rsidR="00A44DCD" w:rsidRPr="005F5DD5" w:rsidRDefault="00A44DCD" w:rsidP="003E350F">
            <w:pPr>
              <w:tabs>
                <w:tab w:val="right" w:pos="9088"/>
              </w:tabs>
              <w:spacing w:after="0" w:line="240" w:lineRule="auto"/>
              <w:rPr>
                <w:rFonts w:eastAsia="Cambria" w:cs="Arial"/>
                <w:b/>
                <w:sz w:val="16"/>
                <w:szCs w:val="16"/>
              </w:rPr>
            </w:pPr>
            <w:r w:rsidRPr="005F5DD5">
              <w:rPr>
                <w:rFonts w:eastAsia="Cambria" w:cs="Arial"/>
                <w:b/>
                <w:sz w:val="16"/>
                <w:szCs w:val="16"/>
              </w:rPr>
              <w:t>Resident Name:</w:t>
            </w:r>
            <w:r w:rsidR="00325996" w:rsidRPr="005F5DD5">
              <w:rPr>
                <w:rFonts w:eastAsia="Cambria" w:cs="Arial"/>
                <w:b/>
                <w:sz w:val="16"/>
                <w:szCs w:val="16"/>
              </w:rPr>
              <w:t xml:space="preserve"> </w:t>
            </w:r>
            <w:r w:rsidRPr="005F5DD5">
              <w:rPr>
                <w:rFonts w:eastAsia="Cambria" w:cs="Arial"/>
                <w:b/>
                <w:sz w:val="16"/>
                <w:szCs w:val="16"/>
              </w:rPr>
              <w:t>Resident A</w:t>
            </w:r>
          </w:p>
          <w:p w:rsidR="00A44DCD" w:rsidRPr="005F5DD5" w:rsidRDefault="00A44DCD" w:rsidP="003E350F">
            <w:pPr>
              <w:spacing w:after="0" w:line="240" w:lineRule="auto"/>
              <w:rPr>
                <w:rFonts w:eastAsia="Cambria" w:cs="Arial"/>
                <w:b/>
                <w:sz w:val="16"/>
                <w:szCs w:val="16"/>
              </w:rPr>
            </w:pPr>
            <w:r w:rsidRPr="005F5DD5">
              <w:rPr>
                <w:rFonts w:eastAsia="Cambria" w:cs="Arial"/>
                <w:b/>
                <w:sz w:val="16"/>
                <w:szCs w:val="16"/>
              </w:rPr>
              <w:t>Ulcer Location:</w:t>
            </w:r>
            <w:r w:rsidR="00325996" w:rsidRPr="005F5DD5">
              <w:rPr>
                <w:rFonts w:eastAsia="Cambria" w:cs="Arial"/>
                <w:b/>
                <w:sz w:val="16"/>
                <w:szCs w:val="16"/>
              </w:rPr>
              <w:t xml:space="preserve"> </w:t>
            </w:r>
            <w:r w:rsidRPr="005F5DD5">
              <w:rPr>
                <w:rFonts w:eastAsia="Cambria" w:cs="Arial"/>
                <w:b/>
                <w:sz w:val="16"/>
                <w:szCs w:val="16"/>
              </w:rPr>
              <w:t>Coccyx</w:t>
            </w:r>
          </w:p>
        </w:tc>
      </w:tr>
      <w:tr w:rsidR="00A44DCD" w:rsidRPr="005F5DD5" w:rsidTr="005F5DD5">
        <w:trPr>
          <w:trHeight w:val="125"/>
        </w:trPr>
        <w:tc>
          <w:tcPr>
            <w:tcW w:w="8640" w:type="dxa"/>
            <w:gridSpan w:val="1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b/>
                <w:sz w:val="16"/>
                <w:szCs w:val="16"/>
              </w:rPr>
            </w:pPr>
            <w:r w:rsidRPr="005F5DD5">
              <w:rPr>
                <w:rFonts w:eastAsia="Cambria" w:cs="Arial"/>
                <w:b/>
                <w:sz w:val="16"/>
                <w:szCs w:val="16"/>
              </w:rPr>
              <w:t>NUTRITIONAL</w:t>
            </w:r>
            <w:r w:rsidR="00325996" w:rsidRPr="005F5DD5">
              <w:rPr>
                <w:rFonts w:eastAsia="Cambria" w:cs="Arial"/>
                <w:b/>
                <w:sz w:val="16"/>
                <w:szCs w:val="16"/>
              </w:rPr>
              <w:t xml:space="preserve"> </w:t>
            </w:r>
            <w:r w:rsidRPr="005F5DD5">
              <w:rPr>
                <w:rFonts w:eastAsia="Cambria" w:cs="Arial"/>
                <w:b/>
                <w:sz w:val="16"/>
                <w:szCs w:val="16"/>
              </w:rPr>
              <w:t>INTERVENTIONS</w:t>
            </w:r>
            <w:r w:rsidR="00325996" w:rsidRPr="005F5DD5">
              <w:rPr>
                <w:rFonts w:eastAsia="Cambria" w:cs="Arial"/>
                <w:b/>
                <w:sz w:val="16"/>
                <w:szCs w:val="16"/>
              </w:rPr>
              <w:t xml:space="preserve"> </w:t>
            </w:r>
          </w:p>
        </w:tc>
      </w:tr>
      <w:tr w:rsidR="005F5DD5" w:rsidRPr="005F5DD5" w:rsidTr="005F5DD5">
        <w:trPr>
          <w:trHeight w:val="125"/>
        </w:trPr>
        <w:tc>
          <w:tcPr>
            <w:tcW w:w="218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Vitamin or mineral supplement</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r>
      <w:tr w:rsidR="005F5DD5" w:rsidRPr="005F5DD5" w:rsidTr="005F5DD5">
        <w:trPr>
          <w:trHeight w:val="125"/>
        </w:trPr>
        <w:tc>
          <w:tcPr>
            <w:tcW w:w="218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Nutritional supplement provided with meals</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r>
      <w:tr w:rsidR="005F5DD5" w:rsidRPr="005F5DD5" w:rsidTr="005F5DD5">
        <w:trPr>
          <w:trHeight w:val="125"/>
        </w:trPr>
        <w:tc>
          <w:tcPr>
            <w:tcW w:w="218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Nutritional supplement provided between meals or with medication pass</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r>
      <w:tr w:rsidR="005F5DD5" w:rsidRPr="005F5DD5" w:rsidTr="005F5DD5">
        <w:trPr>
          <w:trHeight w:val="125"/>
        </w:trPr>
        <w:tc>
          <w:tcPr>
            <w:tcW w:w="218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Monitor protein, calorie, and fluid intake</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c>
          <w:tcPr>
            <w:tcW w:w="10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5F5DD5">
            <w:pPr>
              <w:spacing w:after="0" w:line="240" w:lineRule="auto"/>
              <w:jc w:val="center"/>
              <w:rPr>
                <w:rFonts w:eastAsia="Cambria" w:cs="Arial"/>
                <w:sz w:val="16"/>
                <w:szCs w:val="16"/>
              </w:rPr>
            </w:pPr>
            <w:r w:rsidRPr="005F5DD5">
              <w:rPr>
                <w:rFonts w:eastAsia="Cambria" w:cs="Arial"/>
                <w:sz w:val="16"/>
                <w:szCs w:val="16"/>
              </w:rPr>
              <w:t>X</w:t>
            </w:r>
          </w:p>
        </w:tc>
      </w:tr>
      <w:tr w:rsidR="005F5DD5" w:rsidRPr="005F5DD5" w:rsidTr="005F5DD5">
        <w:trPr>
          <w:trHeight w:val="125"/>
        </w:trPr>
        <w:tc>
          <w:tcPr>
            <w:tcW w:w="218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5F5DD5">
            <w:pPr>
              <w:spacing w:after="0" w:line="240" w:lineRule="auto"/>
              <w:rPr>
                <w:rFonts w:eastAsia="Cambria" w:cs="Arial"/>
                <w:sz w:val="16"/>
                <w:szCs w:val="16"/>
              </w:rPr>
            </w:pPr>
            <w:r w:rsidRPr="005F5DD5">
              <w:rPr>
                <w:rFonts w:eastAsia="Cambria" w:cs="Arial"/>
                <w:sz w:val="16"/>
                <w:szCs w:val="16"/>
              </w:rPr>
              <w:t>Other interventions to maintain/improve nutrition and hydration status</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c>
          <w:tcPr>
            <w:tcW w:w="10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5F5DD5">
            <w:pPr>
              <w:spacing w:after="0" w:line="240" w:lineRule="auto"/>
              <w:jc w:val="center"/>
              <w:rPr>
                <w:rFonts w:eastAsia="Cambria" w:cs="Arial"/>
                <w:sz w:val="16"/>
                <w:szCs w:val="16"/>
              </w:rPr>
            </w:pPr>
          </w:p>
        </w:tc>
      </w:tr>
      <w:tr w:rsidR="005F5DD5" w:rsidRPr="005F5DD5" w:rsidTr="005F5DD5">
        <w:trPr>
          <w:trHeight w:val="125"/>
        </w:trPr>
        <w:tc>
          <w:tcPr>
            <w:tcW w:w="218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7820F2" w:rsidRDefault="00A44DCD" w:rsidP="003E350F">
            <w:pPr>
              <w:spacing w:after="0" w:line="240" w:lineRule="auto"/>
              <w:rPr>
                <w:rFonts w:eastAsia="Cambria" w:cs="Arial"/>
                <w:b/>
                <w:sz w:val="16"/>
                <w:szCs w:val="16"/>
              </w:rPr>
            </w:pPr>
            <w:r w:rsidRPr="007820F2">
              <w:rPr>
                <w:rFonts w:eastAsia="Cambria" w:cs="Arial"/>
                <w:b/>
                <w:sz w:val="16"/>
                <w:szCs w:val="16"/>
              </w:rPr>
              <w:t>CONSULTS</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Dietitian</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 Rehab</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 </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 </w:t>
            </w:r>
          </w:p>
        </w:tc>
        <w:tc>
          <w:tcPr>
            <w:tcW w:w="108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Dietitian</w:t>
            </w:r>
            <w:r w:rsidR="006F6259">
              <w:rPr>
                <w:rFonts w:eastAsia="Cambria" w:cs="Arial"/>
                <w:sz w:val="16"/>
                <w:szCs w:val="16"/>
              </w:rPr>
              <w:t>/</w:t>
            </w:r>
          </w:p>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Rehab</w:t>
            </w:r>
          </w:p>
        </w:tc>
        <w:tc>
          <w:tcPr>
            <w:tcW w:w="10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tcPr>
          <w:p w:rsidR="00A44DCD" w:rsidRPr="005F5DD5" w:rsidRDefault="00A44DCD" w:rsidP="003E350F">
            <w:pPr>
              <w:spacing w:after="0" w:line="240" w:lineRule="auto"/>
              <w:rPr>
                <w:rFonts w:eastAsia="Cambria" w:cs="Arial"/>
                <w:sz w:val="16"/>
                <w:szCs w:val="16"/>
              </w:rPr>
            </w:pPr>
          </w:p>
        </w:tc>
      </w:tr>
      <w:tr w:rsidR="00A44DCD" w:rsidRPr="005F5DD5" w:rsidTr="005F5DD5">
        <w:trPr>
          <w:trHeight w:val="242"/>
        </w:trPr>
        <w:tc>
          <w:tcPr>
            <w:tcW w:w="8640" w:type="dxa"/>
            <w:gridSpan w:val="1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vAlign w:val="center"/>
            <w:hideMark/>
          </w:tcPr>
          <w:p w:rsidR="00A44DCD" w:rsidRPr="005F5DD5" w:rsidRDefault="00A44DCD" w:rsidP="003E350F">
            <w:pPr>
              <w:spacing w:after="0" w:line="240" w:lineRule="auto"/>
              <w:rPr>
                <w:rFonts w:eastAsia="Cambria" w:cs="Arial"/>
                <w:sz w:val="16"/>
                <w:szCs w:val="16"/>
              </w:rPr>
            </w:pPr>
            <w:r w:rsidRPr="007820F2">
              <w:rPr>
                <w:rFonts w:eastAsia="Cambria" w:cs="Arial"/>
                <w:b/>
                <w:sz w:val="16"/>
                <w:szCs w:val="16"/>
              </w:rPr>
              <w:t>LABS</w:t>
            </w:r>
            <w:r w:rsidR="00325996" w:rsidRPr="005F5DD5">
              <w:rPr>
                <w:rFonts w:eastAsia="Cambria" w:cs="Arial"/>
                <w:sz w:val="16"/>
                <w:szCs w:val="16"/>
              </w:rPr>
              <w:t xml:space="preserve"> </w:t>
            </w:r>
            <w:r w:rsidRPr="005F5DD5">
              <w:rPr>
                <w:rFonts w:eastAsia="Cambria" w:cs="Arial"/>
                <w:sz w:val="16"/>
                <w:szCs w:val="16"/>
              </w:rPr>
              <w:t>* Indicates value outside normal range</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Prealbumin (18-45</w:t>
            </w:r>
            <w:r w:rsidRPr="005F5DD5">
              <w:rPr>
                <w:rFonts w:eastAsia="Calibri"/>
                <w:sz w:val="16"/>
                <w:szCs w:val="16"/>
              </w:rPr>
              <w:t xml:space="preserve"> </w:t>
            </w:r>
            <w:r w:rsidRPr="005F5DD5">
              <w:rPr>
                <w:rFonts w:eastAsia="Cambria" w:cs="Arial"/>
                <w:sz w:val="16"/>
                <w:szCs w:val="16"/>
              </w:rPr>
              <w:t>mg/dL)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22</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24</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30</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Albumin (3.5-5.5 g/dL)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3.4</w:t>
            </w:r>
            <w:r w:rsidR="00137198">
              <w:rPr>
                <w:rFonts w:eastAsia="Cambria" w:cs="Arial"/>
                <w:sz w:val="16"/>
                <w:szCs w:val="16"/>
              </w:rPr>
              <w:t>*</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3.5</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3.8</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Sodium (136-145 mEq/L)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147*</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136</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Creatinine (0.7-1.3 mg/dL)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1.9*</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1.8*</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before="40" w:after="40" w:line="240" w:lineRule="auto"/>
              <w:rPr>
                <w:rFonts w:eastAsia="Cambria" w:cs="Arial"/>
                <w:sz w:val="16"/>
                <w:szCs w:val="16"/>
              </w:rPr>
            </w:pPr>
            <w:r w:rsidRPr="005F5DD5">
              <w:rPr>
                <w:rFonts w:eastAsia="Cambria" w:cs="Arial"/>
                <w:sz w:val="16"/>
                <w:szCs w:val="16"/>
              </w:rPr>
              <w:t>BUN (8-20</w:t>
            </w:r>
            <w:r w:rsidRPr="005F5DD5">
              <w:rPr>
                <w:rFonts w:eastAsia="Calibri"/>
                <w:sz w:val="16"/>
                <w:szCs w:val="16"/>
              </w:rPr>
              <w:t xml:space="preserve"> </w:t>
            </w:r>
            <w:r w:rsidRPr="005F5DD5">
              <w:rPr>
                <w:rFonts w:eastAsia="Cambria" w:cs="Arial"/>
                <w:sz w:val="16"/>
                <w:szCs w:val="16"/>
              </w:rPr>
              <w:t>mg/dL)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before="40" w:after="40" w:line="240" w:lineRule="auto"/>
              <w:jc w:val="center"/>
              <w:rPr>
                <w:rFonts w:eastAsia="Cambria" w:cs="Arial"/>
                <w:sz w:val="16"/>
                <w:szCs w:val="16"/>
              </w:rPr>
            </w:pPr>
            <w:r w:rsidRPr="005F5DD5">
              <w:rPr>
                <w:rFonts w:eastAsia="Cambria" w:cs="Arial"/>
                <w:sz w:val="16"/>
                <w:szCs w:val="16"/>
              </w:rPr>
              <w:t>22*</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before="40" w:after="4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before="40" w:after="4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before="40" w:after="40" w:line="240" w:lineRule="auto"/>
              <w:jc w:val="center"/>
              <w:rPr>
                <w:rFonts w:eastAsia="Cambria" w:cs="Arial"/>
                <w:sz w:val="16"/>
                <w:szCs w:val="16"/>
              </w:rPr>
            </w:pPr>
            <w:r w:rsidRPr="005F5DD5">
              <w:rPr>
                <w:rFonts w:eastAsia="Cambria" w:cs="Arial"/>
                <w:sz w:val="16"/>
                <w:szCs w:val="16"/>
              </w:rPr>
              <w:t>15.4</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before="40" w:after="40" w:line="240" w:lineRule="auto"/>
              <w:jc w:val="center"/>
              <w:rPr>
                <w:rFonts w:eastAsia="Cambria" w:cs="Arial"/>
                <w:sz w:val="16"/>
                <w:szCs w:val="16"/>
              </w:rPr>
            </w:pPr>
            <w:r w:rsidRPr="005F5DD5">
              <w:rPr>
                <w:rFonts w:eastAsia="Cambria" w:cs="Arial"/>
                <w:sz w:val="16"/>
                <w:szCs w:val="16"/>
              </w:rPr>
              <w:t>13.5</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before="40" w:after="40" w:line="240" w:lineRule="auto"/>
              <w:jc w:val="center"/>
              <w:rPr>
                <w:rFonts w:eastAsia="Cambria" w:cs="Arial"/>
                <w:sz w:val="16"/>
                <w:szCs w:val="16"/>
              </w:rPr>
            </w:pPr>
            <w:r w:rsidRPr="005F5DD5">
              <w:rPr>
                <w:rFonts w:eastAsia="Cambria" w:cs="Arial"/>
                <w:sz w:val="16"/>
                <w:szCs w:val="16"/>
              </w:rPr>
              <w:t>12.6</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Transferrin (212-360 mg/dL)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282</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312</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Hgb (M: 14-17; F: 12-16 g/dL)</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15.2</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16</w:t>
            </w:r>
          </w:p>
        </w:tc>
      </w:tr>
      <w:tr w:rsidR="00A44DCD" w:rsidRPr="005F5DD5" w:rsidTr="005F5DD5">
        <w:trPr>
          <w:trHeight w:val="125"/>
        </w:trPr>
        <w:tc>
          <w:tcPr>
            <w:tcW w:w="20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44DCD" w:rsidRPr="005F5DD5" w:rsidRDefault="00A44DCD" w:rsidP="003E350F">
            <w:pPr>
              <w:spacing w:after="0" w:line="240" w:lineRule="auto"/>
              <w:rPr>
                <w:rFonts w:eastAsia="Cambria" w:cs="Arial"/>
                <w:sz w:val="16"/>
                <w:szCs w:val="16"/>
              </w:rPr>
            </w:pPr>
            <w:r w:rsidRPr="005F5DD5">
              <w:rPr>
                <w:rFonts w:eastAsia="Cambria" w:cs="Arial"/>
                <w:sz w:val="16"/>
                <w:szCs w:val="16"/>
              </w:rPr>
              <w:t>Hct (M:</w:t>
            </w:r>
            <w:r w:rsidR="005F5DD5">
              <w:rPr>
                <w:rFonts w:eastAsia="Cambria" w:cs="Arial"/>
                <w:sz w:val="16"/>
                <w:szCs w:val="16"/>
              </w:rPr>
              <w:t xml:space="preserve"> </w:t>
            </w:r>
            <w:r w:rsidRPr="005F5DD5">
              <w:rPr>
                <w:rFonts w:eastAsia="Cambria" w:cs="Arial"/>
                <w:sz w:val="16"/>
                <w:szCs w:val="16"/>
              </w:rPr>
              <w:t>41-51%; F: 36-47%)</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38%</w:t>
            </w:r>
          </w:p>
        </w:tc>
        <w:tc>
          <w:tcPr>
            <w:tcW w:w="9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86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44DCD" w:rsidRPr="005F5DD5" w:rsidRDefault="00A44DCD" w:rsidP="003E350F">
            <w:pPr>
              <w:spacing w:after="0" w:line="240" w:lineRule="auto"/>
              <w:jc w:val="center"/>
              <w:rPr>
                <w:rFonts w:eastAsia="Cambria" w:cs="Arial"/>
                <w:sz w:val="16"/>
                <w:szCs w:val="16"/>
              </w:rPr>
            </w:pP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 </w:t>
            </w:r>
          </w:p>
        </w:tc>
        <w:tc>
          <w:tcPr>
            <w:tcW w:w="123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44DCD" w:rsidRPr="005F5DD5" w:rsidRDefault="00A44DCD" w:rsidP="003E350F">
            <w:pPr>
              <w:spacing w:after="0" w:line="240" w:lineRule="auto"/>
              <w:jc w:val="center"/>
              <w:rPr>
                <w:rFonts w:eastAsia="Cambria" w:cs="Arial"/>
                <w:sz w:val="16"/>
                <w:szCs w:val="16"/>
              </w:rPr>
            </w:pPr>
            <w:r w:rsidRPr="005F5DD5">
              <w:rPr>
                <w:rFonts w:eastAsia="Cambria" w:cs="Arial"/>
                <w:sz w:val="16"/>
                <w:szCs w:val="16"/>
              </w:rPr>
              <w:t>39%</w:t>
            </w:r>
          </w:p>
        </w:tc>
      </w:tr>
    </w:tbl>
    <w:p w:rsidR="003D50A9" w:rsidRDefault="003D50A9" w:rsidP="003D50A9">
      <w:pPr>
        <w:pStyle w:val="Note"/>
        <w:ind w:left="-810"/>
        <w:rPr>
          <w:sz w:val="16"/>
          <w:szCs w:val="16"/>
        </w:rPr>
      </w:pPr>
      <w:r w:rsidRPr="00386612">
        <w:rPr>
          <w:b/>
        </w:rPr>
        <w:t>Note</w:t>
      </w:r>
      <w:r w:rsidR="006D309E">
        <w:rPr>
          <w:b/>
        </w:rPr>
        <w:t>s</w:t>
      </w:r>
      <w:r w:rsidRPr="00386612">
        <w:rPr>
          <w:b/>
        </w:rPr>
        <w:t>:</w:t>
      </w:r>
      <w:r>
        <w:t xml:space="preserve">  </w:t>
      </w:r>
      <w:r w:rsidRPr="005F5DD5">
        <w:rPr>
          <w:sz w:val="16"/>
          <w:szCs w:val="16"/>
        </w:rPr>
        <w:t>T &amp; P = turning and positioning.</w:t>
      </w:r>
    </w:p>
    <w:p w:rsidR="003D50A9" w:rsidRDefault="003D50A9" w:rsidP="003D50A9">
      <w:pPr>
        <w:pStyle w:val="Note"/>
        <w:ind w:left="-810"/>
      </w:pPr>
      <w:r>
        <w:t xml:space="preserve">Normal lab value ranges noted above represent those reported in the Merck Manual (2013), available at </w:t>
      </w:r>
      <w:hyperlink r:id="rId78" w:history="1">
        <w:r w:rsidRPr="00BD17CD">
          <w:rPr>
            <w:rStyle w:val="Hyperlink"/>
          </w:rPr>
          <w:t>http://www.merckmanuals.com/professional/appendixes/normal_laboratory_values/normal_laboratory_values.html</w:t>
        </w:r>
      </w:hyperlink>
      <w:r>
        <w:t>. This information is provided as a guide only and nursing home staff should refer to their own laboratory</w:t>
      </w:r>
      <w:r>
        <w:t>’</w:t>
      </w:r>
      <w:r>
        <w:t>s normal range references and confer with the physician and other interdisciplinary team members when determining the individual resident</w:t>
      </w:r>
      <w:r>
        <w:t>’</w:t>
      </w:r>
      <w:r>
        <w:t xml:space="preserve">s desired lab values. </w:t>
      </w:r>
    </w:p>
    <w:p w:rsidR="00A44DCD" w:rsidRDefault="00A44DCD" w:rsidP="00D77B7A"/>
    <w:p w:rsidR="00A44DCD" w:rsidRDefault="00A44DCD" w:rsidP="00D77B7A"/>
    <w:p w:rsidR="00A44DCD" w:rsidRPr="00600786" w:rsidRDefault="00A44DCD" w:rsidP="00D77B7A">
      <w:pPr>
        <w:sectPr w:rsidR="00A44DCD" w:rsidRPr="00600786" w:rsidSect="000136C3">
          <w:headerReference w:type="default" r:id="rId79"/>
          <w:pgSz w:w="12240" w:h="15840"/>
          <w:pgMar w:top="1440" w:right="3456" w:bottom="1008" w:left="1440" w:header="720" w:footer="720" w:gutter="0"/>
          <w:cols w:space="720"/>
          <w:noEndnote/>
        </w:sectPr>
      </w:pPr>
    </w:p>
    <w:p w:rsidR="008F03E0" w:rsidRPr="00600786" w:rsidRDefault="00CD43C0" w:rsidP="009A1DDE">
      <w:pPr>
        <w:pStyle w:val="Heading1"/>
        <w:spacing w:line="240" w:lineRule="auto"/>
        <w:rPr>
          <w:rFonts w:eastAsiaTheme="majorEastAsia"/>
        </w:rPr>
      </w:pPr>
      <w:r>
        <w:rPr>
          <w:rFonts w:cs="Arial"/>
          <w:b w:val="0"/>
          <w:bCs/>
          <w:noProof/>
        </w:rPr>
        <w:lastRenderedPageBreak/>
        <w:drawing>
          <wp:anchor distT="0" distB="0" distL="114300" distR="114300" simplePos="0" relativeHeight="251971584" behindDoc="0" locked="0" layoutInCell="1" allowOverlap="1" wp14:anchorId="705F412A" wp14:editId="1153DF52">
            <wp:simplePos x="0" y="0"/>
            <wp:positionH relativeFrom="column">
              <wp:posOffset>5394960</wp:posOffset>
            </wp:positionH>
            <wp:positionV relativeFrom="paragraph">
              <wp:posOffset>594360</wp:posOffset>
            </wp:positionV>
            <wp:extent cx="1377696" cy="1033272"/>
            <wp:effectExtent l="0" t="0" r="0" b="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2.JPG"/>
                    <pic:cNvPicPr/>
                  </pic:nvPicPr>
                  <pic:blipFill>
                    <a:blip r:embed="rId8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F12F4D" w:rsidRPr="00600786">
        <w:rPr>
          <w:rFonts w:eastAsiaTheme="majorEastAsia"/>
        </w:rPr>
        <w:t>42</w:t>
      </w:r>
      <w:r w:rsidR="00427BB9" w:rsidRPr="00600786">
        <w:rPr>
          <w:rFonts w:eastAsiaTheme="majorEastAsia"/>
        </w:rPr>
        <w:t>:</w:t>
      </w:r>
      <w:r w:rsidR="00325996">
        <w:rPr>
          <w:rFonts w:eastAsiaTheme="majorEastAsia"/>
        </w:rPr>
        <w:t xml:space="preserve"> </w:t>
      </w:r>
      <w:r w:rsidR="00F12F4D" w:rsidRPr="00600786">
        <w:rPr>
          <w:rFonts w:eastAsiaTheme="majorEastAsia"/>
        </w:rPr>
        <w:t>Reviewing Weekly Pressure Ulcer Treatment Summary Report Calculation Details</w:t>
      </w:r>
    </w:p>
    <w:p w:rsidR="00F12F4D" w:rsidRPr="00600786" w:rsidRDefault="00F12F4D" w:rsidP="00F12F4D">
      <w:pPr>
        <w:spacing w:line="240" w:lineRule="auto"/>
        <w:rPr>
          <w:rFonts w:cs="Arial"/>
          <w:b/>
          <w:bCs/>
          <w:szCs w:val="24"/>
        </w:rPr>
      </w:pPr>
      <w:r w:rsidRPr="00600786">
        <w:rPr>
          <w:noProof/>
        </w:rPr>
        <w:drawing>
          <wp:anchor distT="0" distB="0" distL="114300" distR="114300" simplePos="0" relativeHeight="251795456" behindDoc="1" locked="0" layoutInCell="1" allowOverlap="1" wp14:anchorId="6FAA194B" wp14:editId="6B993A52">
            <wp:simplePos x="0" y="0"/>
            <wp:positionH relativeFrom="column">
              <wp:posOffset>0</wp:posOffset>
            </wp:positionH>
            <wp:positionV relativeFrom="paragraph">
              <wp:posOffset>91440</wp:posOffset>
            </wp:positionV>
            <wp:extent cx="603504" cy="603504"/>
            <wp:effectExtent l="0" t="0" r="6350" b="6350"/>
            <wp:wrapSquare wrapText="bothSides"/>
            <wp:docPr id="18" name="Picture 18"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F4D" w:rsidRPr="00600786" w:rsidRDefault="00F12F4D" w:rsidP="00F12F4D">
      <w:pPr>
        <w:spacing w:after="200" w:line="240" w:lineRule="auto"/>
        <w:ind w:left="900" w:right="1260"/>
        <w:rPr>
          <w:rFonts w:cs="Arial"/>
          <w:b/>
          <w:bCs/>
          <w:szCs w:val="24"/>
        </w:rPr>
      </w:pPr>
      <w:r w:rsidRPr="00600786">
        <w:rPr>
          <w:rFonts w:cs="Arial"/>
          <w:b/>
          <w:bCs/>
          <w:szCs w:val="24"/>
        </w:rPr>
        <w:t>DO:</w:t>
      </w:r>
    </w:p>
    <w:p w:rsidR="00F12F4D" w:rsidRPr="00600786" w:rsidRDefault="00F12F4D" w:rsidP="00F12F4D">
      <w:pPr>
        <w:spacing w:after="200" w:line="240" w:lineRule="auto"/>
        <w:ind w:left="900" w:right="1260"/>
        <w:rPr>
          <w:rFonts w:cs="Arial"/>
          <w:szCs w:val="24"/>
        </w:rPr>
      </w:pPr>
    </w:p>
    <w:p w:rsidR="0014005B" w:rsidRPr="000D15AA" w:rsidRDefault="0014005B" w:rsidP="0014005B">
      <w:r w:rsidRPr="000D15AA">
        <w:t>Review the calculation details with facilitator trainees.</w:t>
      </w:r>
    </w:p>
    <w:p w:rsidR="0014005B" w:rsidRPr="00600786" w:rsidRDefault="0014005B" w:rsidP="0014005B">
      <w:pPr>
        <w:spacing w:line="240" w:lineRule="auto"/>
        <w:rPr>
          <w:rFonts w:cs="Arial"/>
          <w:b/>
          <w:bCs/>
          <w:szCs w:val="24"/>
        </w:rPr>
      </w:pPr>
      <w:r w:rsidRPr="00600786">
        <w:rPr>
          <w:noProof/>
        </w:rPr>
        <w:drawing>
          <wp:anchor distT="0" distB="0" distL="114300" distR="114300" simplePos="0" relativeHeight="251797504" behindDoc="0" locked="0" layoutInCell="1" allowOverlap="1" wp14:anchorId="0210B52D" wp14:editId="56033585">
            <wp:simplePos x="0" y="0"/>
            <wp:positionH relativeFrom="column">
              <wp:posOffset>0</wp:posOffset>
            </wp:positionH>
            <wp:positionV relativeFrom="paragraph">
              <wp:posOffset>91440</wp:posOffset>
            </wp:positionV>
            <wp:extent cx="475488" cy="713232"/>
            <wp:effectExtent l="0" t="0" r="1270" b="0"/>
            <wp:wrapSquare wrapText="bothSides"/>
            <wp:docPr id="20" name="Picture 20"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05B" w:rsidRPr="00600786" w:rsidRDefault="0014005B" w:rsidP="0014005B">
      <w:pPr>
        <w:spacing w:after="200" w:line="240" w:lineRule="auto"/>
        <w:ind w:left="900" w:right="1260"/>
        <w:rPr>
          <w:rFonts w:cs="Arial"/>
          <w:szCs w:val="24"/>
        </w:rPr>
      </w:pPr>
      <w:r w:rsidRPr="00600786">
        <w:rPr>
          <w:rFonts w:cs="Arial"/>
          <w:b/>
          <w:bCs/>
          <w:szCs w:val="24"/>
        </w:rPr>
        <w:t>SAY:</w:t>
      </w:r>
    </w:p>
    <w:p w:rsidR="0014005B" w:rsidRPr="00600786" w:rsidRDefault="0014005B" w:rsidP="00F12F4D">
      <w:pPr>
        <w:spacing w:after="200" w:line="240" w:lineRule="auto"/>
        <w:ind w:left="900" w:right="1260"/>
        <w:rPr>
          <w:rFonts w:cs="Arial"/>
          <w:szCs w:val="24"/>
        </w:rPr>
      </w:pPr>
    </w:p>
    <w:p w:rsidR="0014005B" w:rsidRPr="00600786" w:rsidRDefault="0014005B" w:rsidP="0014005B">
      <w:r w:rsidRPr="00600786">
        <w:t>The On-Time software performs various calculations to display the relevant information. We will review how the different fields are determined.</w:t>
      </w:r>
    </w:p>
    <w:p w:rsidR="0014005B" w:rsidRPr="00600786" w:rsidRDefault="0014005B" w:rsidP="0014005B">
      <w:pPr>
        <w:rPr>
          <w:b/>
        </w:rPr>
      </w:pPr>
      <w:r w:rsidRPr="00600786">
        <w:t xml:space="preserve">The following items are displayed on the </w:t>
      </w:r>
      <w:r w:rsidRPr="007820F2">
        <w:t>Weekly Pressure Ulcer Treatment Summary Report</w:t>
      </w:r>
      <w:r w:rsidRPr="000D159D">
        <w:t xml:space="preserve"> </w:t>
      </w:r>
      <w:r w:rsidRPr="00600786">
        <w:t xml:space="preserve">as recorded on the corresponding weekly </w:t>
      </w:r>
      <w:r w:rsidRPr="007820F2">
        <w:t>Pressure Ulcer Assessment</w:t>
      </w:r>
      <w:r w:rsidRPr="00600786">
        <w:t xml:space="preserve">. </w:t>
      </w:r>
    </w:p>
    <w:p w:rsidR="0014005B" w:rsidRPr="00600786" w:rsidRDefault="0014005B" w:rsidP="00B467BF">
      <w:pPr>
        <w:pStyle w:val="Heading2"/>
      </w:pPr>
      <w:r w:rsidRPr="00600786">
        <w:t>Assessment</w:t>
      </w:r>
    </w:p>
    <w:p w:rsidR="0014005B" w:rsidRPr="00600786" w:rsidRDefault="0014005B" w:rsidP="000D159D">
      <w:pPr>
        <w:pStyle w:val="ListBullet"/>
        <w:rPr>
          <w:rFonts w:eastAsia="Times New Roman"/>
        </w:rPr>
      </w:pPr>
      <w:r w:rsidRPr="00600786">
        <w:rPr>
          <w:b/>
          <w:i/>
        </w:rPr>
        <w:t xml:space="preserve">Ulcer Location. </w:t>
      </w:r>
      <w:r w:rsidRPr="00600786">
        <w:rPr>
          <w:rFonts w:eastAsia="Times New Roman"/>
        </w:rPr>
        <w:t>This is a code to indicate the location of the pressure ulcer on the resident’s body using the same table of possible locations as shown for the Existing Pressure Ulcers Report.</w:t>
      </w:r>
    </w:p>
    <w:p w:rsidR="0014005B" w:rsidRPr="00600786" w:rsidRDefault="0014005B" w:rsidP="000D159D">
      <w:pPr>
        <w:pStyle w:val="ListBullet"/>
      </w:pPr>
      <w:r w:rsidRPr="00600786">
        <w:rPr>
          <w:b/>
          <w:i/>
        </w:rPr>
        <w:t>Assessment Date.</w:t>
      </w:r>
      <w:r w:rsidRPr="00600786">
        <w:t xml:space="preserve"> The current pressure ulcer assessment is used for all report calculations and displays. The pressure ulcer assessment with the most recent assessment date closest and prior to the report end date is considered the most recent or current pressure ulcer assessment. The assessment to be used for report calculations and displays must have an assessment date within 9 days of the report date to be considered the current assessment. If there are two assessments for the same pressure ulcer within the prior 9 days</w:t>
      </w:r>
      <w:r w:rsidR="007354AC">
        <w:t>,</w:t>
      </w:r>
      <w:r w:rsidRPr="00600786">
        <w:t xml:space="preserve"> then the assessment having an assessment date closest and prior to the report date is used.</w:t>
      </w:r>
    </w:p>
    <w:p w:rsidR="00230FA7" w:rsidRPr="00600786" w:rsidRDefault="0014005B" w:rsidP="000D159D">
      <w:pPr>
        <w:pStyle w:val="ListBullet"/>
      </w:pPr>
      <w:r w:rsidRPr="00600786">
        <w:rPr>
          <w:b/>
          <w:i/>
        </w:rPr>
        <w:t xml:space="preserve">Length. </w:t>
      </w:r>
      <w:r w:rsidRPr="00600786">
        <w:t xml:space="preserve">This is the measurement of the ulcer length using the facility’s method (i.e., either at longest aspect or per clock method </w:t>
      </w:r>
      <w:r w:rsidR="007354AC">
        <w:t>[</w:t>
      </w:r>
      <w:r w:rsidRPr="00600786">
        <w:t>12 to 6 o’clock</w:t>
      </w:r>
      <w:r w:rsidR="007354AC">
        <w:t>]</w:t>
      </w:r>
      <w:r w:rsidR="00B07A92">
        <w:t>)</w:t>
      </w:r>
      <w:r w:rsidRPr="00600786">
        <w:t xml:space="preserve"> recorded in centimeters. </w:t>
      </w:r>
    </w:p>
    <w:p w:rsidR="00230FA7" w:rsidRPr="00600786" w:rsidRDefault="00230FA7" w:rsidP="00230FA7"/>
    <w:p w:rsidR="0014005B" w:rsidRPr="00600786" w:rsidRDefault="0014005B" w:rsidP="000D159D">
      <w:pPr>
        <w:pStyle w:val="ListBullet"/>
      </w:pPr>
      <w:r w:rsidRPr="00600786">
        <w:rPr>
          <w:b/>
          <w:i/>
        </w:rPr>
        <w:lastRenderedPageBreak/>
        <w:t>Width.</w:t>
      </w:r>
      <w:r w:rsidRPr="00600786">
        <w:t xml:space="preserve"> Width is the widest point of the ulcer perpendicular to the length recorded in centimeters.</w:t>
      </w:r>
    </w:p>
    <w:p w:rsidR="0014005B" w:rsidRPr="00600786" w:rsidRDefault="0014005B" w:rsidP="000D159D">
      <w:pPr>
        <w:pStyle w:val="ListBullet"/>
        <w:rPr>
          <w:b/>
          <w:i/>
        </w:rPr>
      </w:pPr>
      <w:r w:rsidRPr="00600786">
        <w:rPr>
          <w:b/>
          <w:i/>
        </w:rPr>
        <w:t>Depth.</w:t>
      </w:r>
      <w:r w:rsidRPr="00600786">
        <w:t xml:space="preserve"> </w:t>
      </w:r>
      <w:r w:rsidR="007354AC">
        <w:t>This is t</w:t>
      </w:r>
      <w:r w:rsidRPr="00600786">
        <w:t>he depth of ulcer measured at the deepest point in centimeters as recorded on the wound assessment.</w:t>
      </w:r>
      <w:r w:rsidR="00E10F9B" w:rsidRPr="00600786">
        <w:rPr>
          <w:rFonts w:eastAsiaTheme="majorEastAsia" w:cs="Arial"/>
          <w:bCs/>
          <w:noProof/>
          <w:szCs w:val="28"/>
        </w:rPr>
        <w:t xml:space="preserve"> </w:t>
      </w:r>
    </w:p>
    <w:p w:rsidR="0014005B" w:rsidRPr="00600786" w:rsidRDefault="0014005B" w:rsidP="000D159D">
      <w:pPr>
        <w:pStyle w:val="ListBullet"/>
        <w:rPr>
          <w:b/>
          <w:i/>
        </w:rPr>
      </w:pPr>
      <w:r w:rsidRPr="00600786">
        <w:rPr>
          <w:b/>
          <w:i/>
        </w:rPr>
        <w:t xml:space="preserve">Braden Score. </w:t>
      </w:r>
      <w:r w:rsidRPr="00600786">
        <w:t xml:space="preserve">If a Braden Score </w:t>
      </w:r>
      <w:r w:rsidR="007354AC">
        <w:t xml:space="preserve">is </w:t>
      </w:r>
      <w:r w:rsidRPr="00600786">
        <w:t xml:space="preserve">available and the Braden Score date falls within the week parameters for the report, the Braden Score will display in the appropriate column. </w:t>
      </w:r>
    </w:p>
    <w:p w:rsidR="0014005B" w:rsidRPr="00600786" w:rsidRDefault="0014005B" w:rsidP="000D159D">
      <w:pPr>
        <w:pStyle w:val="ListBullet"/>
        <w:rPr>
          <w:b/>
          <w:i/>
        </w:rPr>
      </w:pPr>
      <w:r w:rsidRPr="00600786">
        <w:rPr>
          <w:b/>
          <w:i/>
        </w:rPr>
        <w:t xml:space="preserve">Healed. </w:t>
      </w:r>
      <w:r w:rsidRPr="00600786">
        <w:t xml:space="preserve">If the pressure ulcer has healed, an X will display in the dated column when first noted. This information comes from the wound assessment. </w:t>
      </w:r>
    </w:p>
    <w:p w:rsidR="0014005B" w:rsidRPr="00600786" w:rsidRDefault="0014005B" w:rsidP="000D159D">
      <w:pPr>
        <w:pStyle w:val="ListBullet"/>
        <w:rPr>
          <w:b/>
          <w:i/>
        </w:rPr>
      </w:pPr>
      <w:r w:rsidRPr="00600786">
        <w:rPr>
          <w:b/>
          <w:i/>
        </w:rPr>
        <w:t xml:space="preserve">Improving. </w:t>
      </w:r>
      <w:r w:rsidRPr="00600786">
        <w:t>If the pressure ulcer is improving, as recorded on the wound assessment, an X will display in the appropriate week column.</w:t>
      </w:r>
    </w:p>
    <w:p w:rsidR="0014005B" w:rsidRPr="00600786" w:rsidRDefault="0014005B" w:rsidP="000D159D">
      <w:pPr>
        <w:pStyle w:val="ListBullet"/>
        <w:rPr>
          <w:b/>
          <w:i/>
        </w:rPr>
      </w:pPr>
      <w:r w:rsidRPr="00600786">
        <w:rPr>
          <w:b/>
          <w:i/>
        </w:rPr>
        <w:t>Worsening.</w:t>
      </w:r>
      <w:r w:rsidRPr="00600786">
        <w:t xml:space="preserve"> If the pressure ulcer is worsening, as recorded on the wound assessment, an X will display in the appropriate week column.</w:t>
      </w:r>
    </w:p>
    <w:p w:rsidR="0014005B" w:rsidRPr="00600786" w:rsidRDefault="0014005B" w:rsidP="000D159D">
      <w:pPr>
        <w:pStyle w:val="ListBullet"/>
        <w:rPr>
          <w:b/>
          <w:i/>
        </w:rPr>
      </w:pPr>
      <w:r w:rsidRPr="00600786">
        <w:rPr>
          <w:b/>
          <w:i/>
        </w:rPr>
        <w:t>Signs of Delayed Healing.</w:t>
      </w:r>
      <w:r w:rsidRPr="00600786">
        <w:t xml:space="preserve"> If the pressure ulcer shows signs of delayed healing, as recorded on the wound assessment </w:t>
      </w:r>
      <w:r w:rsidR="007354AC">
        <w:t>based on</w:t>
      </w:r>
      <w:r w:rsidRPr="00600786">
        <w:t xml:space="preserve"> the items listed above in the description of the </w:t>
      </w:r>
      <w:r w:rsidRPr="007820F2">
        <w:t>Pressure Ulcers at Risk for Delayed Healing Report</w:t>
      </w:r>
      <w:r w:rsidRPr="007354AC">
        <w:t>,</w:t>
      </w:r>
      <w:r w:rsidRPr="00600786">
        <w:t xml:space="preserve"> an X will display in the appropriate week column.</w:t>
      </w:r>
    </w:p>
    <w:p w:rsidR="0014005B" w:rsidRPr="00600786" w:rsidRDefault="0014005B" w:rsidP="000D159D">
      <w:pPr>
        <w:pStyle w:val="ListBullet"/>
        <w:rPr>
          <w:b/>
          <w:i/>
        </w:rPr>
      </w:pPr>
      <w:r w:rsidRPr="00600786">
        <w:rPr>
          <w:b/>
          <w:i/>
        </w:rPr>
        <w:t>Current Stage.</w:t>
      </w:r>
      <w:r w:rsidRPr="00600786">
        <w:t xml:space="preserve"> The current stage of the pressure ulcer as recorded on the wound assessment will display in the appropriate week column. Since reverse staging is not used, this item will display the highest recorded stage of the pressure ulcer.</w:t>
      </w:r>
    </w:p>
    <w:p w:rsidR="0014005B" w:rsidRPr="00600786" w:rsidRDefault="0014005B" w:rsidP="00B467BF">
      <w:pPr>
        <w:pStyle w:val="Heading2"/>
      </w:pPr>
      <w:r w:rsidRPr="00600786">
        <w:t>Treatments</w:t>
      </w:r>
    </w:p>
    <w:p w:rsidR="0014005B" w:rsidRPr="00600786" w:rsidRDefault="0014005B" w:rsidP="000D159D">
      <w:pPr>
        <w:pStyle w:val="ListBullet"/>
        <w:rPr>
          <w:b/>
          <w:i/>
        </w:rPr>
      </w:pPr>
      <w:r w:rsidRPr="00600786">
        <w:rPr>
          <w:b/>
          <w:i/>
        </w:rPr>
        <w:t xml:space="preserve">Wound Cleanser. </w:t>
      </w:r>
      <w:r w:rsidRPr="00600786">
        <w:t>The type of wound cleanser in use (saline, soap and water, commercial product without antimicrobial, antimicrobial cleansing agent, or other) is displayed in each week column. If no wound cleanser is in use, the cell will be blank.</w:t>
      </w:r>
    </w:p>
    <w:p w:rsidR="0014005B" w:rsidRPr="00600786" w:rsidRDefault="0014005B" w:rsidP="000D159D">
      <w:pPr>
        <w:pStyle w:val="ListBullet"/>
        <w:rPr>
          <w:b/>
          <w:i/>
        </w:rPr>
      </w:pPr>
      <w:r w:rsidRPr="00600786">
        <w:rPr>
          <w:b/>
          <w:i/>
        </w:rPr>
        <w:t>Debridement.</w:t>
      </w:r>
      <w:r w:rsidRPr="00600786">
        <w:t xml:space="preserve"> The type of debridement in use (autolytic, enzymatic, mechanical, conservative sharp, surgical/sharp, or other) is displayed in each week column. </w:t>
      </w:r>
    </w:p>
    <w:p w:rsidR="00B467BF" w:rsidRPr="00B467BF" w:rsidRDefault="0014005B" w:rsidP="000D159D">
      <w:pPr>
        <w:pStyle w:val="ListBullet"/>
        <w:rPr>
          <w:b/>
          <w:i/>
        </w:rPr>
      </w:pPr>
      <w:r w:rsidRPr="000D159D">
        <w:rPr>
          <w:b/>
          <w:i/>
        </w:rPr>
        <w:t>Topical and Protective Agents (</w:t>
      </w:r>
      <w:r w:rsidR="007354AC">
        <w:rPr>
          <w:b/>
          <w:i/>
        </w:rPr>
        <w:t>I</w:t>
      </w:r>
      <w:r w:rsidRPr="000D159D">
        <w:rPr>
          <w:b/>
          <w:i/>
        </w:rPr>
        <w:t xml:space="preserve">ncluding </w:t>
      </w:r>
      <w:r w:rsidR="007354AC">
        <w:rPr>
          <w:b/>
          <w:i/>
        </w:rPr>
        <w:t>P</w:t>
      </w:r>
      <w:r w:rsidRPr="000D159D">
        <w:rPr>
          <w:b/>
          <w:i/>
        </w:rPr>
        <w:t xml:space="preserve">eriwound </w:t>
      </w:r>
      <w:r w:rsidR="007354AC">
        <w:rPr>
          <w:b/>
          <w:i/>
        </w:rPr>
        <w:t>S</w:t>
      </w:r>
      <w:r w:rsidRPr="000D159D">
        <w:rPr>
          <w:b/>
          <w:i/>
        </w:rPr>
        <w:t xml:space="preserve">kin). </w:t>
      </w:r>
      <w:r w:rsidRPr="00600786">
        <w:t>The type of topical and protective agents in use (cream or ointment, liquid skin protectant, or other) is displayed in each week column.</w:t>
      </w:r>
    </w:p>
    <w:p w:rsidR="00B467BF" w:rsidRPr="00B467BF" w:rsidRDefault="0014005B" w:rsidP="00B467BF">
      <w:pPr>
        <w:pStyle w:val="ListBullet"/>
        <w:rPr>
          <w:b/>
          <w:i/>
        </w:rPr>
      </w:pPr>
      <w:r w:rsidRPr="00B467BF">
        <w:rPr>
          <w:b/>
          <w:i/>
        </w:rPr>
        <w:t xml:space="preserve">Dressings. </w:t>
      </w:r>
      <w:r w:rsidRPr="00600786">
        <w:t>The type of dressing in use (hydrocolloid, transparent film, hydrogel, alginate, foam, silver impregnated, honey impregnated, cadexomer iodine, gauze, silicon, collagen matrix, none</w:t>
      </w:r>
      <w:r w:rsidR="007354AC">
        <w:t>,</w:t>
      </w:r>
      <w:r w:rsidRPr="00600786">
        <w:t xml:space="preserve"> or other) is displayed in each week column.</w:t>
      </w:r>
      <w:r w:rsidR="00B467BF" w:rsidRPr="00B467BF">
        <w:rPr>
          <w:b/>
          <w:i/>
        </w:rPr>
        <w:br w:type="page"/>
      </w:r>
    </w:p>
    <w:p w:rsidR="0014005B" w:rsidRPr="00600786" w:rsidRDefault="0014005B" w:rsidP="00B467BF">
      <w:pPr>
        <w:pStyle w:val="ListBullet"/>
        <w:rPr>
          <w:b/>
          <w:i/>
        </w:rPr>
      </w:pPr>
      <w:r w:rsidRPr="00600786">
        <w:rPr>
          <w:b/>
          <w:i/>
        </w:rPr>
        <w:lastRenderedPageBreak/>
        <w:t xml:space="preserve">Additional Treatments. </w:t>
      </w:r>
      <w:r w:rsidRPr="00600786">
        <w:t xml:space="preserve">Any additional treatments (growth factors, electromagnetic biophysical agents, ultrasound, negative pressure wound therapy, hydrotherapy, oxygen therapy, or other) are also displayed. If no additional treatments are in use, the cell will be blank. </w:t>
      </w:r>
    </w:p>
    <w:p w:rsidR="0014005B" w:rsidRPr="00600786" w:rsidRDefault="0014005B" w:rsidP="00B467BF">
      <w:pPr>
        <w:pStyle w:val="Heading2"/>
      </w:pPr>
      <w:r w:rsidRPr="00600786">
        <w:t>Surfaces</w:t>
      </w:r>
    </w:p>
    <w:p w:rsidR="0014005B" w:rsidRPr="00600786" w:rsidRDefault="0014005B" w:rsidP="00B467BF">
      <w:pPr>
        <w:pStyle w:val="ListBullet"/>
        <w:rPr>
          <w:b/>
          <w:i/>
        </w:rPr>
      </w:pPr>
      <w:r w:rsidRPr="00600786">
        <w:rPr>
          <w:b/>
          <w:i/>
        </w:rPr>
        <w:t xml:space="preserve">Support Surfaces for Bed. </w:t>
      </w:r>
      <w:r w:rsidRPr="00600786">
        <w:t>The type of bed support surface (foam mattress or overlay, fluid-filled mattress or overlay, alternating pressure air mattress or overlay, low-air-loss mattress or overlay</w:t>
      </w:r>
      <w:r w:rsidR="007354AC">
        <w:t>,</w:t>
      </w:r>
      <w:r w:rsidRPr="00600786">
        <w:t xml:space="preserve"> or other) is displayed. If none of these types of support surfaces are in use, the cell will be blank. </w:t>
      </w:r>
    </w:p>
    <w:p w:rsidR="0014005B" w:rsidRPr="00600786" w:rsidRDefault="0014005B" w:rsidP="00B467BF">
      <w:pPr>
        <w:pStyle w:val="ListBullet"/>
        <w:rPr>
          <w:b/>
          <w:i/>
        </w:rPr>
      </w:pPr>
      <w:r w:rsidRPr="00600786">
        <w:rPr>
          <w:b/>
          <w:i/>
        </w:rPr>
        <w:t xml:space="preserve">Seating Support Surfaces. </w:t>
      </w:r>
      <w:r w:rsidRPr="00600786">
        <w:t>The type of seating support surface (foam cushion, fluid-filled cushion, air cushion, or other) is displayed. If none of these seating supports are in use, the cell will be blank.</w:t>
      </w:r>
    </w:p>
    <w:p w:rsidR="0014005B" w:rsidRPr="00600786" w:rsidRDefault="0014005B" w:rsidP="00B467BF">
      <w:pPr>
        <w:pStyle w:val="ListBullet"/>
        <w:rPr>
          <w:b/>
          <w:i/>
        </w:rPr>
      </w:pPr>
      <w:r w:rsidRPr="00600786">
        <w:rPr>
          <w:b/>
          <w:i/>
        </w:rPr>
        <w:t>Additional Off-Loading Strategies.</w:t>
      </w:r>
      <w:r w:rsidRPr="00600786">
        <w:t xml:space="preserve"> Other types of off-loading strategies (splint or orthotic, off-loading boot or shoe, pillows to elevate heels, schedule for turning and repositioning, or other) are displayed. If none of these strategies are in use, the cell will be blank. </w:t>
      </w:r>
    </w:p>
    <w:p w:rsidR="0014005B" w:rsidRPr="00600786" w:rsidRDefault="0014005B" w:rsidP="00B467BF">
      <w:pPr>
        <w:pStyle w:val="Heading2"/>
      </w:pPr>
      <w:r w:rsidRPr="00600786">
        <w:t>Nutritional Interventions</w:t>
      </w:r>
    </w:p>
    <w:p w:rsidR="0014005B" w:rsidRPr="00600786" w:rsidRDefault="0014005B" w:rsidP="00B467BF">
      <w:pPr>
        <w:pStyle w:val="ListBullet"/>
        <w:rPr>
          <w:b/>
          <w:i/>
        </w:rPr>
      </w:pPr>
      <w:r w:rsidRPr="00600786">
        <w:rPr>
          <w:b/>
          <w:i/>
        </w:rPr>
        <w:t xml:space="preserve">Vitamin or </w:t>
      </w:r>
      <w:r w:rsidR="007354AC">
        <w:rPr>
          <w:b/>
          <w:i/>
        </w:rPr>
        <w:t>M</w:t>
      </w:r>
      <w:r w:rsidRPr="00600786">
        <w:rPr>
          <w:b/>
          <w:i/>
        </w:rPr>
        <w:t xml:space="preserve">ineral </w:t>
      </w:r>
      <w:r w:rsidR="007354AC">
        <w:rPr>
          <w:b/>
          <w:i/>
        </w:rPr>
        <w:t>S</w:t>
      </w:r>
      <w:r w:rsidRPr="00600786">
        <w:rPr>
          <w:b/>
          <w:i/>
        </w:rPr>
        <w:t>upplement.</w:t>
      </w:r>
      <w:r w:rsidRPr="00600786">
        <w:t xml:space="preserve"> If vitamin or mineral supplement is in use, an X will display.</w:t>
      </w:r>
    </w:p>
    <w:p w:rsidR="0014005B" w:rsidRPr="00600786" w:rsidRDefault="0014005B" w:rsidP="00B467BF">
      <w:pPr>
        <w:pStyle w:val="ListBullet"/>
        <w:rPr>
          <w:b/>
          <w:i/>
        </w:rPr>
      </w:pPr>
      <w:r w:rsidRPr="00600786">
        <w:rPr>
          <w:b/>
          <w:i/>
        </w:rPr>
        <w:t xml:space="preserve">Nutritional </w:t>
      </w:r>
      <w:r w:rsidR="007354AC">
        <w:rPr>
          <w:b/>
          <w:i/>
        </w:rPr>
        <w:t>S</w:t>
      </w:r>
      <w:r w:rsidRPr="00600786">
        <w:rPr>
          <w:b/>
          <w:i/>
        </w:rPr>
        <w:t xml:space="preserve">upplement </w:t>
      </w:r>
      <w:r w:rsidR="007354AC">
        <w:rPr>
          <w:b/>
          <w:i/>
        </w:rPr>
        <w:t>P</w:t>
      </w:r>
      <w:r w:rsidRPr="00600786">
        <w:rPr>
          <w:b/>
          <w:i/>
        </w:rPr>
        <w:t xml:space="preserve">rovided </w:t>
      </w:r>
      <w:r w:rsidR="007354AC">
        <w:rPr>
          <w:b/>
          <w:i/>
        </w:rPr>
        <w:t>W</w:t>
      </w:r>
      <w:r w:rsidRPr="00600786">
        <w:rPr>
          <w:b/>
          <w:i/>
        </w:rPr>
        <w:t xml:space="preserve">ith </w:t>
      </w:r>
      <w:r w:rsidR="007354AC">
        <w:rPr>
          <w:b/>
          <w:i/>
        </w:rPr>
        <w:t>M</w:t>
      </w:r>
      <w:r w:rsidRPr="00600786">
        <w:rPr>
          <w:b/>
          <w:i/>
        </w:rPr>
        <w:t xml:space="preserve">eals. </w:t>
      </w:r>
      <w:r w:rsidRPr="00600786">
        <w:t xml:space="preserve">If a nutritional supplement (e.g., high calorie or high protein beverage or fortified food) are provided with the meal, an “X” will display. </w:t>
      </w:r>
    </w:p>
    <w:p w:rsidR="0014005B" w:rsidRPr="00600786" w:rsidRDefault="0014005B" w:rsidP="00B467BF">
      <w:pPr>
        <w:pStyle w:val="ListBullet"/>
        <w:rPr>
          <w:b/>
          <w:i/>
        </w:rPr>
      </w:pPr>
      <w:r w:rsidRPr="00600786">
        <w:rPr>
          <w:b/>
          <w:i/>
        </w:rPr>
        <w:t xml:space="preserve">Nutritional </w:t>
      </w:r>
      <w:r w:rsidR="00732E24">
        <w:rPr>
          <w:b/>
          <w:i/>
        </w:rPr>
        <w:t>S</w:t>
      </w:r>
      <w:r w:rsidRPr="00600786">
        <w:rPr>
          <w:b/>
          <w:i/>
        </w:rPr>
        <w:t xml:space="preserve">upplement </w:t>
      </w:r>
      <w:r w:rsidR="00732E24">
        <w:rPr>
          <w:b/>
          <w:i/>
        </w:rPr>
        <w:t>P</w:t>
      </w:r>
      <w:r w:rsidRPr="00600786">
        <w:rPr>
          <w:b/>
          <w:i/>
        </w:rPr>
        <w:t xml:space="preserve">rovided </w:t>
      </w:r>
      <w:r w:rsidR="00732E24">
        <w:rPr>
          <w:b/>
          <w:i/>
        </w:rPr>
        <w:t>B</w:t>
      </w:r>
      <w:r w:rsidRPr="00600786">
        <w:rPr>
          <w:b/>
          <w:i/>
        </w:rPr>
        <w:t xml:space="preserve">etween </w:t>
      </w:r>
      <w:r w:rsidR="00732E24">
        <w:rPr>
          <w:b/>
          <w:i/>
        </w:rPr>
        <w:t>M</w:t>
      </w:r>
      <w:r w:rsidRPr="00600786">
        <w:rPr>
          <w:b/>
          <w:i/>
        </w:rPr>
        <w:t xml:space="preserve">eals or </w:t>
      </w:r>
      <w:r w:rsidR="00732E24">
        <w:rPr>
          <w:b/>
          <w:i/>
        </w:rPr>
        <w:t>W</w:t>
      </w:r>
      <w:r w:rsidRPr="00600786">
        <w:rPr>
          <w:b/>
          <w:i/>
        </w:rPr>
        <w:t xml:space="preserve">ith </w:t>
      </w:r>
      <w:r w:rsidR="00732E24">
        <w:rPr>
          <w:b/>
          <w:i/>
        </w:rPr>
        <w:t>M</w:t>
      </w:r>
      <w:r w:rsidRPr="00600786">
        <w:rPr>
          <w:b/>
          <w:i/>
        </w:rPr>
        <w:t xml:space="preserve">edication </w:t>
      </w:r>
      <w:r w:rsidR="00732E24">
        <w:rPr>
          <w:b/>
          <w:i/>
        </w:rPr>
        <w:t>P</w:t>
      </w:r>
      <w:r w:rsidRPr="00600786">
        <w:rPr>
          <w:b/>
          <w:i/>
        </w:rPr>
        <w:t xml:space="preserve">ass. </w:t>
      </w:r>
      <w:r w:rsidRPr="00600786">
        <w:t xml:space="preserve">If a nutritional supplement is provided between meals or with the medication pass, an X will display. </w:t>
      </w:r>
    </w:p>
    <w:p w:rsidR="00B467BF" w:rsidRPr="00B467BF" w:rsidRDefault="0014005B" w:rsidP="00732E24">
      <w:pPr>
        <w:pStyle w:val="ListBullet"/>
        <w:rPr>
          <w:b/>
          <w:i/>
        </w:rPr>
      </w:pPr>
      <w:r w:rsidRPr="00B467BF">
        <w:rPr>
          <w:b/>
          <w:i/>
        </w:rPr>
        <w:t xml:space="preserve">Monitor </w:t>
      </w:r>
      <w:r w:rsidR="00732E24">
        <w:rPr>
          <w:b/>
          <w:i/>
        </w:rPr>
        <w:t>P</w:t>
      </w:r>
      <w:r w:rsidRPr="00B467BF">
        <w:rPr>
          <w:b/>
          <w:i/>
        </w:rPr>
        <w:t xml:space="preserve">rotein, </w:t>
      </w:r>
      <w:r w:rsidR="00732E24">
        <w:rPr>
          <w:b/>
          <w:i/>
        </w:rPr>
        <w:t>C</w:t>
      </w:r>
      <w:r w:rsidRPr="00B467BF">
        <w:rPr>
          <w:b/>
          <w:i/>
        </w:rPr>
        <w:t xml:space="preserve">alorie, and </w:t>
      </w:r>
      <w:r w:rsidR="00732E24">
        <w:rPr>
          <w:b/>
          <w:i/>
        </w:rPr>
        <w:t>F</w:t>
      </w:r>
      <w:r w:rsidRPr="00B467BF">
        <w:rPr>
          <w:b/>
          <w:i/>
        </w:rPr>
        <w:t xml:space="preserve">luid </w:t>
      </w:r>
      <w:r w:rsidR="00732E24">
        <w:rPr>
          <w:b/>
          <w:i/>
        </w:rPr>
        <w:t>I</w:t>
      </w:r>
      <w:r w:rsidRPr="00B467BF">
        <w:rPr>
          <w:b/>
          <w:i/>
        </w:rPr>
        <w:t xml:space="preserve">ntake. </w:t>
      </w:r>
      <w:r w:rsidRPr="00600786">
        <w:t>If protein, calories</w:t>
      </w:r>
      <w:r w:rsidR="00732E24">
        <w:t>,</w:t>
      </w:r>
      <w:r w:rsidRPr="00600786">
        <w:t xml:space="preserve"> and fluid intake </w:t>
      </w:r>
      <w:r w:rsidR="00050512">
        <w:t>are</w:t>
      </w:r>
      <w:r w:rsidRPr="00600786">
        <w:t xml:space="preserve"> being monitored, an X will display.</w:t>
      </w:r>
    </w:p>
    <w:p w:rsidR="0014005B" w:rsidRPr="00B467BF" w:rsidRDefault="0014005B" w:rsidP="0014005B">
      <w:pPr>
        <w:pStyle w:val="ListBullet"/>
        <w:numPr>
          <w:ilvl w:val="0"/>
          <w:numId w:val="19"/>
        </w:numPr>
        <w:spacing w:after="120" w:line="240" w:lineRule="auto"/>
        <w:contextualSpacing w:val="0"/>
        <w:rPr>
          <w:b/>
          <w:i/>
        </w:rPr>
      </w:pPr>
      <w:r w:rsidRPr="00B467BF">
        <w:rPr>
          <w:b/>
          <w:i/>
        </w:rPr>
        <w:t xml:space="preserve">Other </w:t>
      </w:r>
      <w:r w:rsidR="00732E24">
        <w:rPr>
          <w:b/>
          <w:i/>
        </w:rPr>
        <w:t>I</w:t>
      </w:r>
      <w:r w:rsidRPr="00B467BF">
        <w:rPr>
          <w:b/>
          <w:i/>
        </w:rPr>
        <w:t xml:space="preserve">nterventions </w:t>
      </w:r>
      <w:r w:rsidR="00732E24">
        <w:rPr>
          <w:b/>
          <w:i/>
        </w:rPr>
        <w:t>T</w:t>
      </w:r>
      <w:r w:rsidRPr="00B467BF">
        <w:rPr>
          <w:b/>
          <w:i/>
        </w:rPr>
        <w:t xml:space="preserve">o </w:t>
      </w:r>
      <w:r w:rsidR="00732E24">
        <w:rPr>
          <w:b/>
          <w:i/>
        </w:rPr>
        <w:t>M</w:t>
      </w:r>
      <w:r w:rsidRPr="00B467BF">
        <w:rPr>
          <w:b/>
          <w:i/>
        </w:rPr>
        <w:t>aintain/</w:t>
      </w:r>
      <w:r w:rsidR="00732E24">
        <w:rPr>
          <w:b/>
          <w:i/>
        </w:rPr>
        <w:t>I</w:t>
      </w:r>
      <w:r w:rsidRPr="00B467BF">
        <w:rPr>
          <w:b/>
          <w:i/>
        </w:rPr>
        <w:t xml:space="preserve">mprove </w:t>
      </w:r>
      <w:r w:rsidR="007820F2">
        <w:rPr>
          <w:b/>
          <w:i/>
        </w:rPr>
        <w:t>N</w:t>
      </w:r>
      <w:r w:rsidRPr="00B467BF">
        <w:rPr>
          <w:b/>
          <w:i/>
        </w:rPr>
        <w:t xml:space="preserve">utrition and </w:t>
      </w:r>
      <w:r w:rsidR="007820F2">
        <w:rPr>
          <w:b/>
          <w:i/>
        </w:rPr>
        <w:t>H</w:t>
      </w:r>
      <w:r w:rsidRPr="00B467BF">
        <w:rPr>
          <w:b/>
          <w:i/>
        </w:rPr>
        <w:t xml:space="preserve">ydration </w:t>
      </w:r>
      <w:r w:rsidR="007820F2">
        <w:rPr>
          <w:b/>
          <w:i/>
        </w:rPr>
        <w:t>S</w:t>
      </w:r>
      <w:r w:rsidRPr="00B467BF">
        <w:rPr>
          <w:b/>
          <w:i/>
        </w:rPr>
        <w:t xml:space="preserve">tatus. </w:t>
      </w:r>
      <w:r w:rsidRPr="00600786">
        <w:t xml:space="preserve">If other interventions are noted on the wound assessment, an X will display. </w:t>
      </w:r>
    </w:p>
    <w:p w:rsidR="00011023" w:rsidRDefault="0014005B" w:rsidP="007820F2">
      <w:pPr>
        <w:pStyle w:val="Heading2"/>
      </w:pPr>
      <w:r w:rsidRPr="00600786">
        <w:t xml:space="preserve">Consults </w:t>
      </w:r>
    </w:p>
    <w:p w:rsidR="0014005B" w:rsidRPr="00600786" w:rsidRDefault="0014005B" w:rsidP="007820F2">
      <w:r w:rsidRPr="00600786">
        <w:t>Any consultations that occurred during the week are recorded. If more than one consultation occurred, all are listed.</w:t>
      </w:r>
      <w:r w:rsidR="00E10F9B" w:rsidRPr="00600786">
        <w:rPr>
          <w:rFonts w:eastAsiaTheme="majorEastAsia" w:cs="Arial"/>
          <w:bCs/>
          <w:noProof/>
          <w:szCs w:val="28"/>
        </w:rPr>
        <w:t xml:space="preserve"> </w:t>
      </w:r>
    </w:p>
    <w:p w:rsidR="00B467BF" w:rsidRDefault="00B467BF">
      <w:pPr>
        <w:spacing w:after="200" w:line="276" w:lineRule="auto"/>
        <w:rPr>
          <w:b/>
          <w:i/>
        </w:rPr>
      </w:pPr>
      <w:r>
        <w:rPr>
          <w:b/>
          <w:i/>
        </w:rPr>
        <w:br w:type="page"/>
      </w:r>
    </w:p>
    <w:p w:rsidR="00011023" w:rsidRDefault="0014005B" w:rsidP="007820F2">
      <w:pPr>
        <w:pStyle w:val="Heading2"/>
      </w:pPr>
      <w:r w:rsidRPr="00600786">
        <w:lastRenderedPageBreak/>
        <w:t xml:space="preserve">Labs </w:t>
      </w:r>
    </w:p>
    <w:p w:rsidR="0014005B" w:rsidRPr="00600786" w:rsidRDefault="0014005B" w:rsidP="007820F2">
      <w:r w:rsidRPr="00600786">
        <w:t>Available lab values for the following lab tests are displayed. Values outside the normal range (per the facility’s laboratory) are flagged with an</w:t>
      </w:r>
      <w:r w:rsidR="00732E24">
        <w:t xml:space="preserve"> asterisk (*)</w:t>
      </w:r>
      <w:r w:rsidRPr="00600786">
        <w:t>.</w:t>
      </w:r>
    </w:p>
    <w:p w:rsidR="0014005B" w:rsidRPr="00600786" w:rsidRDefault="0014005B" w:rsidP="00B467BF">
      <w:pPr>
        <w:pStyle w:val="ListBullet"/>
      </w:pPr>
      <w:r w:rsidRPr="00600786">
        <w:t>Prealbumin</w:t>
      </w:r>
    </w:p>
    <w:p w:rsidR="0014005B" w:rsidRPr="00600786" w:rsidRDefault="0014005B" w:rsidP="00B467BF">
      <w:pPr>
        <w:pStyle w:val="ListBullet"/>
      </w:pPr>
      <w:r w:rsidRPr="00600786">
        <w:t>Albumin</w:t>
      </w:r>
    </w:p>
    <w:p w:rsidR="0014005B" w:rsidRPr="00600786" w:rsidRDefault="0014005B" w:rsidP="00B467BF">
      <w:pPr>
        <w:pStyle w:val="ListBullet"/>
      </w:pPr>
      <w:r w:rsidRPr="00600786">
        <w:t>Sodium</w:t>
      </w:r>
    </w:p>
    <w:p w:rsidR="0014005B" w:rsidRPr="00600786" w:rsidRDefault="0014005B" w:rsidP="00B467BF">
      <w:pPr>
        <w:pStyle w:val="ListBullet"/>
      </w:pPr>
      <w:r w:rsidRPr="00600786">
        <w:t>Creatinine</w:t>
      </w:r>
    </w:p>
    <w:p w:rsidR="0014005B" w:rsidRPr="00600786" w:rsidRDefault="0014005B" w:rsidP="00B467BF">
      <w:pPr>
        <w:pStyle w:val="ListBullet"/>
      </w:pPr>
      <w:r w:rsidRPr="00600786">
        <w:t>BUN</w:t>
      </w:r>
    </w:p>
    <w:p w:rsidR="0014005B" w:rsidRPr="00600786" w:rsidRDefault="0014005B" w:rsidP="00B467BF">
      <w:pPr>
        <w:pStyle w:val="ListBullet"/>
      </w:pPr>
      <w:r w:rsidRPr="00600786">
        <w:t>Transferrin</w:t>
      </w:r>
    </w:p>
    <w:p w:rsidR="0014005B" w:rsidRPr="00600786" w:rsidRDefault="0014005B" w:rsidP="00B467BF">
      <w:pPr>
        <w:pStyle w:val="ListBullet"/>
      </w:pPr>
      <w:r w:rsidRPr="00600786">
        <w:t>Hemoglobin (Hgb)</w:t>
      </w:r>
    </w:p>
    <w:p w:rsidR="0014005B" w:rsidRPr="00600786" w:rsidRDefault="0014005B" w:rsidP="00B467BF">
      <w:pPr>
        <w:pStyle w:val="ListBullet"/>
      </w:pPr>
      <w:r w:rsidRPr="00600786">
        <w:t>Hematocrit (Hct)</w:t>
      </w:r>
    </w:p>
    <w:p w:rsidR="000A7A33" w:rsidRPr="00600786" w:rsidRDefault="000A7A33" w:rsidP="009A1DDE">
      <w:pPr>
        <w:pStyle w:val="Heading1"/>
        <w:widowControl/>
        <w:autoSpaceDE/>
        <w:autoSpaceDN/>
        <w:adjustRightInd/>
        <w:spacing w:after="60" w:line="240" w:lineRule="auto"/>
        <w:ind w:right="1350"/>
        <w:rPr>
          <w:rFonts w:eastAsiaTheme="majorEastAsia" w:cs="Arial"/>
          <w:bCs/>
          <w:color w:val="auto"/>
          <w:kern w:val="0"/>
          <w:szCs w:val="28"/>
        </w:rPr>
        <w:sectPr w:rsidR="000A7A33" w:rsidRPr="00600786" w:rsidSect="004D50C4">
          <w:headerReference w:type="default" r:id="rId81"/>
          <w:pgSz w:w="12240" w:h="15840"/>
          <w:pgMar w:top="1440" w:right="3456" w:bottom="1440" w:left="1440" w:header="720" w:footer="720" w:gutter="0"/>
          <w:cols w:space="720"/>
          <w:noEndnote/>
        </w:sectPr>
      </w:pPr>
    </w:p>
    <w:p w:rsidR="00B4356D" w:rsidRPr="00600786" w:rsidRDefault="00CD43C0" w:rsidP="009A1DDE">
      <w:pPr>
        <w:pStyle w:val="Heading1"/>
        <w:spacing w:line="240" w:lineRule="auto"/>
        <w:rPr>
          <w:rFonts w:eastAsiaTheme="majorEastAsia"/>
        </w:rPr>
      </w:pPr>
      <w:r>
        <w:rPr>
          <w:noProof/>
        </w:rPr>
        <w:lastRenderedPageBreak/>
        <w:drawing>
          <wp:anchor distT="0" distB="0" distL="114300" distR="114300" simplePos="0" relativeHeight="251972608" behindDoc="0" locked="0" layoutInCell="1" allowOverlap="1" wp14:anchorId="2C604E74" wp14:editId="05AE8C70">
            <wp:simplePos x="0" y="0"/>
            <wp:positionH relativeFrom="column">
              <wp:posOffset>5394960</wp:posOffset>
            </wp:positionH>
            <wp:positionV relativeFrom="paragraph">
              <wp:posOffset>457200</wp:posOffset>
            </wp:positionV>
            <wp:extent cx="1377696" cy="1033272"/>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3.JPG"/>
                    <pic:cNvPicPr/>
                  </pic:nvPicPr>
                  <pic:blipFill>
                    <a:blip r:embed="rId8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14005B" w:rsidRPr="00600786">
        <w:rPr>
          <w:rFonts w:eastAsiaTheme="majorEastAsia"/>
        </w:rPr>
        <w:t>43–44:</w:t>
      </w:r>
      <w:r w:rsidR="00325996">
        <w:rPr>
          <w:rFonts w:eastAsiaTheme="majorEastAsia"/>
        </w:rPr>
        <w:t xml:space="preserve"> </w:t>
      </w:r>
      <w:r w:rsidR="0014005B" w:rsidRPr="00600786">
        <w:rPr>
          <w:rFonts w:eastAsiaTheme="majorEastAsia"/>
        </w:rPr>
        <w:t>Check Your Understanding: Weekly Pressure Ulcer Treatment Summary Report Quiz</w:t>
      </w:r>
    </w:p>
    <w:p w:rsidR="0014005B" w:rsidRPr="00600786" w:rsidRDefault="0014005B" w:rsidP="0014005B">
      <w:pPr>
        <w:spacing w:line="240" w:lineRule="auto"/>
        <w:rPr>
          <w:rFonts w:cs="Arial"/>
          <w:b/>
          <w:bCs/>
          <w:szCs w:val="24"/>
        </w:rPr>
      </w:pPr>
      <w:r w:rsidRPr="00600786">
        <w:rPr>
          <w:noProof/>
        </w:rPr>
        <w:drawing>
          <wp:anchor distT="0" distB="0" distL="114300" distR="114300" simplePos="0" relativeHeight="251800576" behindDoc="1" locked="0" layoutInCell="1" allowOverlap="1" wp14:anchorId="144E656E" wp14:editId="1E95DE0B">
            <wp:simplePos x="0" y="0"/>
            <wp:positionH relativeFrom="column">
              <wp:posOffset>0</wp:posOffset>
            </wp:positionH>
            <wp:positionV relativeFrom="paragraph">
              <wp:posOffset>91440</wp:posOffset>
            </wp:positionV>
            <wp:extent cx="603504" cy="603504"/>
            <wp:effectExtent l="0" t="0" r="6350" b="6350"/>
            <wp:wrapSquare wrapText="bothSides"/>
            <wp:docPr id="22" name="Picture 22"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05B" w:rsidRPr="00600786" w:rsidRDefault="00CD43C0" w:rsidP="0014005B">
      <w:pPr>
        <w:spacing w:after="200" w:line="240" w:lineRule="auto"/>
        <w:ind w:left="900" w:right="1260"/>
        <w:rPr>
          <w:rFonts w:cs="Arial"/>
          <w:b/>
          <w:bCs/>
          <w:szCs w:val="24"/>
        </w:rPr>
      </w:pPr>
      <w:r>
        <w:rPr>
          <w:noProof/>
        </w:rPr>
        <w:drawing>
          <wp:anchor distT="0" distB="0" distL="114300" distR="114300" simplePos="0" relativeHeight="251973632" behindDoc="0" locked="0" layoutInCell="1" allowOverlap="1" wp14:anchorId="66333D0A" wp14:editId="56B9A563">
            <wp:simplePos x="0" y="0"/>
            <wp:positionH relativeFrom="margin">
              <wp:posOffset>5394960</wp:posOffset>
            </wp:positionH>
            <wp:positionV relativeFrom="margin">
              <wp:posOffset>1581785</wp:posOffset>
            </wp:positionV>
            <wp:extent cx="1377696" cy="1033272"/>
            <wp:effectExtent l="0" t="0" r="0" b="0"/>
            <wp:wrapSquare wrapText="bothSides"/>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4.JPG"/>
                    <pic:cNvPicPr/>
                  </pic:nvPicPr>
                  <pic:blipFill>
                    <a:blip r:embed="rId8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14005B" w:rsidRPr="00600786">
        <w:rPr>
          <w:rFonts w:cs="Arial"/>
          <w:b/>
          <w:bCs/>
          <w:szCs w:val="24"/>
        </w:rPr>
        <w:t>DO:</w:t>
      </w:r>
    </w:p>
    <w:p w:rsidR="0014005B" w:rsidRPr="00600786" w:rsidRDefault="0014005B" w:rsidP="0014005B">
      <w:pPr>
        <w:spacing w:after="200" w:line="240" w:lineRule="auto"/>
        <w:ind w:left="900" w:right="1260"/>
        <w:rPr>
          <w:rFonts w:cs="Arial"/>
          <w:szCs w:val="24"/>
        </w:rPr>
      </w:pPr>
    </w:p>
    <w:p w:rsidR="0014005B" w:rsidRPr="000D15AA" w:rsidRDefault="0014005B" w:rsidP="0014005B">
      <w:pPr>
        <w:rPr>
          <w:bCs/>
        </w:rPr>
      </w:pPr>
      <w:r w:rsidRPr="000D15AA">
        <w:rPr>
          <w:bCs/>
        </w:rPr>
        <w:t>Ask participants to answer the quiz questions independently and then discuss as a group.</w:t>
      </w:r>
    </w:p>
    <w:p w:rsidR="00AE6284" w:rsidRPr="003B1BB8" w:rsidRDefault="0014005B" w:rsidP="003B1BB8">
      <w:pPr>
        <w:pStyle w:val="ListNumber"/>
        <w:numPr>
          <w:ilvl w:val="0"/>
          <w:numId w:val="45"/>
        </w:numPr>
        <w:rPr>
          <w:bCs/>
        </w:rPr>
      </w:pPr>
      <w:r w:rsidRPr="00600786">
        <w:t xml:space="preserve">The </w:t>
      </w:r>
      <w:r w:rsidRPr="007820F2">
        <w:t>Weekly Pressure Ulcer Treatment Summary Report</w:t>
      </w:r>
      <w:r w:rsidRPr="00011023">
        <w:t xml:space="preserve"> </w:t>
      </w:r>
      <w:r w:rsidRPr="00600786">
        <w:t>displays the following information for each pressure ulcer</w:t>
      </w:r>
      <w:r w:rsidR="00AE6284" w:rsidRPr="00600786">
        <w:t>:</w:t>
      </w:r>
    </w:p>
    <w:p w:rsidR="003B1BB8" w:rsidRPr="003B1BB8" w:rsidRDefault="003B1BB8" w:rsidP="003B1BB8">
      <w:pPr>
        <w:spacing w:line="240" w:lineRule="auto"/>
        <w:ind w:left="1080"/>
        <w:rPr>
          <w:bCs/>
        </w:rPr>
        <w:sectPr w:rsidR="003B1BB8" w:rsidRPr="003B1BB8" w:rsidSect="004D50C4">
          <w:headerReference w:type="default" r:id="rId84"/>
          <w:pgSz w:w="12240" w:h="15840"/>
          <w:pgMar w:top="1440" w:right="3456" w:bottom="1440" w:left="1440" w:header="720" w:footer="720" w:gutter="0"/>
          <w:cols w:space="720"/>
          <w:noEndnote/>
        </w:sectPr>
      </w:pPr>
    </w:p>
    <w:p w:rsidR="0014005B" w:rsidRPr="00600786" w:rsidRDefault="0014005B" w:rsidP="003B1BB8">
      <w:pPr>
        <w:pStyle w:val="ListNumber2"/>
        <w:numPr>
          <w:ilvl w:val="0"/>
          <w:numId w:val="46"/>
        </w:numPr>
      </w:pPr>
      <w:r w:rsidRPr="00600786">
        <w:lastRenderedPageBreak/>
        <w:t>Location</w:t>
      </w:r>
    </w:p>
    <w:p w:rsidR="0014005B" w:rsidRPr="00600786" w:rsidRDefault="0014005B" w:rsidP="003B1BB8">
      <w:pPr>
        <w:pStyle w:val="ListNumber2"/>
      </w:pPr>
      <w:r w:rsidRPr="00600786">
        <w:t>Dimensions</w:t>
      </w:r>
    </w:p>
    <w:p w:rsidR="0014005B" w:rsidRPr="00600786" w:rsidRDefault="0014005B" w:rsidP="003B1BB8">
      <w:pPr>
        <w:pStyle w:val="ListNumber2"/>
      </w:pPr>
      <w:r w:rsidRPr="00600786">
        <w:t>Stage</w:t>
      </w:r>
    </w:p>
    <w:p w:rsidR="0014005B" w:rsidRPr="00600786" w:rsidRDefault="0014005B" w:rsidP="003B1BB8">
      <w:pPr>
        <w:pStyle w:val="ListNumber2"/>
        <w:ind w:left="360"/>
      </w:pPr>
      <w:r w:rsidRPr="00600786">
        <w:lastRenderedPageBreak/>
        <w:t>Dressing</w:t>
      </w:r>
    </w:p>
    <w:p w:rsidR="0014005B" w:rsidRPr="00600786" w:rsidRDefault="0014005B" w:rsidP="003B1BB8">
      <w:pPr>
        <w:pStyle w:val="ListNumber2"/>
        <w:ind w:left="360"/>
      </w:pPr>
      <w:r w:rsidRPr="00600786">
        <w:t>Nutritional interventions</w:t>
      </w:r>
    </w:p>
    <w:p w:rsidR="00AE6284" w:rsidRDefault="0014005B" w:rsidP="003B1BB8">
      <w:pPr>
        <w:pStyle w:val="ListNumber2"/>
        <w:ind w:left="360"/>
      </w:pPr>
      <w:r w:rsidRPr="00600786">
        <w:t>All of the above</w:t>
      </w:r>
    </w:p>
    <w:p w:rsidR="003B1BB8" w:rsidRDefault="003B1BB8" w:rsidP="003B1BB8">
      <w:pPr>
        <w:pStyle w:val="ListNumber2"/>
        <w:numPr>
          <w:ilvl w:val="0"/>
          <w:numId w:val="0"/>
        </w:numPr>
        <w:ind w:left="1080" w:hanging="360"/>
        <w:sectPr w:rsidR="003B1BB8" w:rsidSect="003B1BB8">
          <w:type w:val="continuous"/>
          <w:pgSz w:w="12240" w:h="15840"/>
          <w:pgMar w:top="1440" w:right="3456" w:bottom="1440" w:left="1440" w:header="720" w:footer="720" w:gutter="0"/>
          <w:cols w:num="2" w:space="720"/>
          <w:noEndnote/>
        </w:sectPr>
      </w:pPr>
    </w:p>
    <w:p w:rsidR="003B1BB8" w:rsidRDefault="003B1BB8" w:rsidP="003B1BB8">
      <w:pPr>
        <w:spacing w:after="0" w:line="240" w:lineRule="auto"/>
        <w:ind w:left="720"/>
        <w:rPr>
          <w:b/>
        </w:rPr>
      </w:pPr>
    </w:p>
    <w:p w:rsidR="0014005B" w:rsidRPr="003B1BB8" w:rsidRDefault="008D38C6" w:rsidP="003B1BB8">
      <w:pPr>
        <w:spacing w:after="200" w:line="240" w:lineRule="auto"/>
        <w:ind w:left="720"/>
        <w:rPr>
          <w:b/>
        </w:rPr>
      </w:pPr>
      <w:r w:rsidRPr="003B1BB8">
        <w:rPr>
          <w:b/>
        </w:rPr>
        <w:t>A</w:t>
      </w:r>
      <w:r w:rsidR="0014005B" w:rsidRPr="003B1BB8">
        <w:rPr>
          <w:b/>
        </w:rPr>
        <w:t>NSWER:</w:t>
      </w:r>
      <w:r w:rsidR="00325996" w:rsidRPr="003B1BB8">
        <w:rPr>
          <w:b/>
        </w:rPr>
        <w:t xml:space="preserve"> </w:t>
      </w:r>
      <w:r w:rsidR="0014005B" w:rsidRPr="003B1BB8">
        <w:rPr>
          <w:b/>
        </w:rPr>
        <w:t>f</w:t>
      </w:r>
    </w:p>
    <w:p w:rsidR="0014005B" w:rsidRPr="00600786" w:rsidRDefault="0014005B" w:rsidP="003B1BB8">
      <w:pPr>
        <w:pStyle w:val="ListNumber"/>
      </w:pPr>
      <w:r w:rsidRPr="00600786">
        <w:t>Pressure ulcer stage is reported as the highest stage the ulcer is/was regardless of current healing status.</w:t>
      </w:r>
    </w:p>
    <w:p w:rsidR="0014005B" w:rsidRPr="00600786" w:rsidRDefault="0014005B" w:rsidP="003B1BB8">
      <w:pPr>
        <w:pStyle w:val="ListNumber2"/>
        <w:numPr>
          <w:ilvl w:val="0"/>
          <w:numId w:val="47"/>
        </w:numPr>
      </w:pPr>
      <w:r w:rsidRPr="00600786">
        <w:t>True</w:t>
      </w:r>
    </w:p>
    <w:p w:rsidR="0014005B" w:rsidRPr="00600786" w:rsidRDefault="0014005B" w:rsidP="003B1BB8">
      <w:pPr>
        <w:pStyle w:val="ListNumber2"/>
      </w:pPr>
      <w:r w:rsidRPr="00600786">
        <w:t>False</w:t>
      </w:r>
    </w:p>
    <w:p w:rsidR="0014005B" w:rsidRPr="00600786" w:rsidRDefault="0014005B" w:rsidP="003B1BB8">
      <w:pPr>
        <w:spacing w:after="200" w:line="240" w:lineRule="auto"/>
        <w:ind w:left="720"/>
        <w:rPr>
          <w:b/>
          <w:bCs/>
        </w:rPr>
      </w:pPr>
      <w:r w:rsidRPr="00600786">
        <w:rPr>
          <w:b/>
          <w:bCs/>
        </w:rPr>
        <w:t>ANSWER:</w:t>
      </w:r>
      <w:r w:rsidR="00325996">
        <w:rPr>
          <w:b/>
          <w:bCs/>
        </w:rPr>
        <w:t xml:space="preserve"> </w:t>
      </w:r>
      <w:r w:rsidRPr="00600786">
        <w:rPr>
          <w:b/>
          <w:bCs/>
        </w:rPr>
        <w:t>a</w:t>
      </w:r>
    </w:p>
    <w:p w:rsidR="0014005B" w:rsidRPr="00600786" w:rsidRDefault="0014005B" w:rsidP="003B1BB8">
      <w:pPr>
        <w:pStyle w:val="ListNumber"/>
      </w:pPr>
      <w:r w:rsidRPr="00600786">
        <w:t xml:space="preserve">Pressure ulcer status (improving, worsening, no change) </w:t>
      </w:r>
      <w:r w:rsidR="00011023">
        <w:t>is</w:t>
      </w:r>
      <w:r w:rsidRPr="00600786">
        <w:t xml:space="preserve"> derived from the values recorded for the Braden Score.</w:t>
      </w:r>
    </w:p>
    <w:p w:rsidR="0014005B" w:rsidRPr="00600786" w:rsidRDefault="0014005B" w:rsidP="003B1BB8">
      <w:pPr>
        <w:pStyle w:val="ListNumber2"/>
        <w:numPr>
          <w:ilvl w:val="0"/>
          <w:numId w:val="48"/>
        </w:numPr>
      </w:pPr>
      <w:r w:rsidRPr="00600786">
        <w:t>True</w:t>
      </w:r>
    </w:p>
    <w:p w:rsidR="0014005B" w:rsidRPr="00600786" w:rsidRDefault="0014005B" w:rsidP="003B1BB8">
      <w:pPr>
        <w:pStyle w:val="ListNumber2"/>
      </w:pPr>
      <w:r w:rsidRPr="00600786">
        <w:t>False</w:t>
      </w:r>
    </w:p>
    <w:p w:rsidR="0014005B" w:rsidRPr="00600786" w:rsidRDefault="0014005B" w:rsidP="003B1BB8">
      <w:pPr>
        <w:spacing w:after="200" w:line="240" w:lineRule="auto"/>
        <w:ind w:left="720"/>
        <w:rPr>
          <w:b/>
        </w:rPr>
      </w:pPr>
      <w:r w:rsidRPr="00600786">
        <w:rPr>
          <w:b/>
        </w:rPr>
        <w:t>ANSWER:</w:t>
      </w:r>
      <w:r w:rsidR="00325996">
        <w:rPr>
          <w:b/>
        </w:rPr>
        <w:t xml:space="preserve"> </w:t>
      </w:r>
      <w:r w:rsidRPr="00600786">
        <w:rPr>
          <w:b/>
        </w:rPr>
        <w:t>b</w:t>
      </w:r>
    </w:p>
    <w:p w:rsidR="0014005B" w:rsidRPr="00600786" w:rsidRDefault="0014005B" w:rsidP="003B1BB8">
      <w:pPr>
        <w:pStyle w:val="ListNumber"/>
        <w:rPr>
          <w:i/>
        </w:rPr>
      </w:pPr>
      <w:r w:rsidRPr="00600786">
        <w:t xml:space="preserve">Which of the following pieces of information would you </w:t>
      </w:r>
      <w:r w:rsidRPr="007820F2">
        <w:rPr>
          <w:i/>
        </w:rPr>
        <w:t xml:space="preserve">not </w:t>
      </w:r>
      <w:r w:rsidRPr="00600786">
        <w:t xml:space="preserve">find on the </w:t>
      </w:r>
      <w:r w:rsidRPr="007820F2">
        <w:t>Weekly Pressure Ulcer Treatment Summary Report:</w:t>
      </w:r>
    </w:p>
    <w:p w:rsidR="0014005B" w:rsidRPr="00600786" w:rsidRDefault="0014005B" w:rsidP="003B1BB8">
      <w:pPr>
        <w:pStyle w:val="ListNumber2"/>
        <w:numPr>
          <w:ilvl w:val="0"/>
          <w:numId w:val="49"/>
        </w:numPr>
      </w:pPr>
      <w:r w:rsidRPr="00600786">
        <w:t>Whether antimicrobials had been administered</w:t>
      </w:r>
    </w:p>
    <w:p w:rsidR="0014005B" w:rsidRPr="00600786" w:rsidRDefault="0014005B" w:rsidP="003B1BB8">
      <w:pPr>
        <w:pStyle w:val="ListNumber2"/>
      </w:pPr>
      <w:r w:rsidRPr="00600786">
        <w:t>The pressure ulcer’s Braden Score</w:t>
      </w:r>
    </w:p>
    <w:p w:rsidR="0014005B" w:rsidRPr="00600786" w:rsidRDefault="0014005B" w:rsidP="003B1BB8">
      <w:pPr>
        <w:pStyle w:val="ListNumber2"/>
      </w:pPr>
      <w:r w:rsidRPr="00600786">
        <w:t>Whether the resident had experienced a decline in ADL</w:t>
      </w:r>
      <w:r w:rsidR="00011023">
        <w:t>s</w:t>
      </w:r>
    </w:p>
    <w:p w:rsidR="0014005B" w:rsidRPr="00600786" w:rsidRDefault="0014005B" w:rsidP="003B1BB8">
      <w:pPr>
        <w:pStyle w:val="ListNumber2"/>
      </w:pPr>
      <w:r w:rsidRPr="00600786">
        <w:t xml:space="preserve">The site/location of the pressure ulcer </w:t>
      </w:r>
    </w:p>
    <w:p w:rsidR="000A7A33" w:rsidRPr="00600786" w:rsidRDefault="0014005B" w:rsidP="003B1BB8">
      <w:pPr>
        <w:spacing w:after="200" w:line="240" w:lineRule="auto"/>
        <w:ind w:left="720"/>
        <w:rPr>
          <w:b/>
        </w:rPr>
        <w:sectPr w:rsidR="000A7A33" w:rsidRPr="00600786" w:rsidSect="00AE6284">
          <w:type w:val="continuous"/>
          <w:pgSz w:w="12240" w:h="15840"/>
          <w:pgMar w:top="1440" w:right="3456" w:bottom="1440" w:left="1440" w:header="720" w:footer="720" w:gutter="0"/>
          <w:cols w:space="720"/>
          <w:noEndnote/>
        </w:sectPr>
      </w:pPr>
      <w:r w:rsidRPr="00600786">
        <w:rPr>
          <w:b/>
        </w:rPr>
        <w:t>ANSWER:</w:t>
      </w:r>
      <w:r w:rsidR="00325996">
        <w:rPr>
          <w:b/>
        </w:rPr>
        <w:t xml:space="preserve"> </w:t>
      </w:r>
      <w:r w:rsidRPr="00600786">
        <w:rPr>
          <w:b/>
        </w:rPr>
        <w:t>c</w:t>
      </w:r>
    </w:p>
    <w:p w:rsidR="00B4356D" w:rsidRPr="00600786" w:rsidRDefault="00FE01D5" w:rsidP="009A1DDE">
      <w:pPr>
        <w:pStyle w:val="Heading1"/>
        <w:spacing w:line="240" w:lineRule="auto"/>
        <w:rPr>
          <w:rFonts w:eastAsiaTheme="majorEastAsia"/>
        </w:rPr>
      </w:pPr>
      <w:r>
        <w:rPr>
          <w:rFonts w:eastAsiaTheme="majorEastAsia"/>
          <w:noProof/>
        </w:rPr>
        <w:lastRenderedPageBreak/>
        <w:drawing>
          <wp:anchor distT="0" distB="0" distL="114300" distR="114300" simplePos="0" relativeHeight="251975680" behindDoc="0" locked="0" layoutInCell="1" allowOverlap="1" wp14:anchorId="38EFA416" wp14:editId="5C76C31F">
            <wp:simplePos x="0" y="0"/>
            <wp:positionH relativeFrom="column">
              <wp:posOffset>5394960</wp:posOffset>
            </wp:positionH>
            <wp:positionV relativeFrom="paragraph">
              <wp:posOffset>594360</wp:posOffset>
            </wp:positionV>
            <wp:extent cx="1377696" cy="1033272"/>
            <wp:effectExtent l="0" t="0" r="0" b="0"/>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5.JPG"/>
                    <pic:cNvPicPr/>
                  </pic:nvPicPr>
                  <pic:blipFill>
                    <a:blip r:embed="rId85">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8D38C6" w:rsidRPr="00600786">
        <w:rPr>
          <w:rFonts w:eastAsiaTheme="majorEastAsia"/>
        </w:rPr>
        <w:t>45:</w:t>
      </w:r>
      <w:r w:rsidR="00325996">
        <w:rPr>
          <w:rFonts w:eastAsiaTheme="majorEastAsia"/>
        </w:rPr>
        <w:t xml:space="preserve"> </w:t>
      </w:r>
      <w:r w:rsidR="008D38C6" w:rsidRPr="00600786">
        <w:rPr>
          <w:rFonts w:eastAsiaTheme="majorEastAsia"/>
        </w:rPr>
        <w:t>Pressure Ulcer Counts by Month Report title slide</w:t>
      </w:r>
    </w:p>
    <w:p w:rsidR="005727B5" w:rsidRPr="00600786" w:rsidRDefault="002E12AE" w:rsidP="009A1DDE">
      <w:pPr>
        <w:spacing w:line="240" w:lineRule="auto"/>
        <w:rPr>
          <w:rFonts w:cs="Arial"/>
          <w:b/>
          <w:bCs/>
          <w:szCs w:val="24"/>
        </w:rPr>
      </w:pPr>
      <w:r w:rsidRPr="00600786">
        <w:rPr>
          <w:noProof/>
        </w:rPr>
        <w:drawing>
          <wp:anchor distT="0" distB="0" distL="114300" distR="114300" simplePos="0" relativeHeight="251665408" behindDoc="0" locked="0" layoutInCell="1" allowOverlap="1" wp14:anchorId="3B2EEC62" wp14:editId="122F3ACE">
            <wp:simplePos x="0" y="0"/>
            <wp:positionH relativeFrom="column">
              <wp:posOffset>0</wp:posOffset>
            </wp:positionH>
            <wp:positionV relativeFrom="paragraph">
              <wp:posOffset>91440</wp:posOffset>
            </wp:positionV>
            <wp:extent cx="475488" cy="713232"/>
            <wp:effectExtent l="0" t="0" r="1270" b="0"/>
            <wp:wrapSquare wrapText="bothSides"/>
            <wp:docPr id="5" name="Picture 5"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0" w:right="1260"/>
        <w:rPr>
          <w:rFonts w:cs="Arial"/>
          <w:szCs w:val="24"/>
        </w:rPr>
      </w:pPr>
      <w:r w:rsidRPr="00600786">
        <w:rPr>
          <w:rFonts w:cs="Arial"/>
          <w:b/>
          <w:bCs/>
          <w:szCs w:val="24"/>
        </w:rPr>
        <w:t>SAY:</w:t>
      </w:r>
    </w:p>
    <w:p w:rsidR="0066502D" w:rsidRPr="00600786" w:rsidRDefault="0066502D" w:rsidP="009A1DDE">
      <w:pPr>
        <w:spacing w:after="200" w:line="240" w:lineRule="auto"/>
        <w:ind w:left="900" w:right="1260"/>
        <w:rPr>
          <w:rFonts w:eastAsiaTheme="minorHAnsi" w:cs="Arial"/>
        </w:rPr>
      </w:pPr>
    </w:p>
    <w:p w:rsidR="008D38C6" w:rsidRPr="00600786" w:rsidRDefault="008D38C6" w:rsidP="009A1DDE">
      <w:pPr>
        <w:spacing w:line="240" w:lineRule="auto"/>
        <w:rPr>
          <w:bCs/>
        </w:rPr>
      </w:pPr>
      <w:r w:rsidRPr="00600786">
        <w:rPr>
          <w:bCs/>
        </w:rPr>
        <w:t xml:space="preserve">Now let’s look at the </w:t>
      </w:r>
      <w:r w:rsidRPr="007820F2">
        <w:rPr>
          <w:bCs/>
        </w:rPr>
        <w:t>Pressure Ulcer Counts by Month Report</w:t>
      </w:r>
      <w:r w:rsidRPr="00600786">
        <w:rPr>
          <w:bCs/>
        </w:rPr>
        <w:t>.</w:t>
      </w:r>
    </w:p>
    <w:p w:rsidR="00C73125" w:rsidRPr="00600786" w:rsidRDefault="00C73125" w:rsidP="009A1DDE">
      <w:pPr>
        <w:pStyle w:val="Heading1"/>
        <w:widowControl/>
        <w:autoSpaceDE/>
        <w:autoSpaceDN/>
        <w:adjustRightInd/>
        <w:spacing w:after="60" w:line="240" w:lineRule="auto"/>
        <w:ind w:right="1350"/>
        <w:rPr>
          <w:rFonts w:eastAsiaTheme="majorEastAsia" w:cs="Arial"/>
          <w:bCs/>
          <w:color w:val="auto"/>
          <w:kern w:val="0"/>
          <w:szCs w:val="28"/>
        </w:rPr>
        <w:sectPr w:rsidR="00C73125" w:rsidRPr="00600786" w:rsidSect="000A7A33">
          <w:headerReference w:type="default" r:id="rId86"/>
          <w:pgSz w:w="12240" w:h="15840"/>
          <w:pgMar w:top="1440" w:right="3456" w:bottom="1440" w:left="1440" w:header="720" w:footer="720" w:gutter="0"/>
          <w:cols w:space="720"/>
          <w:noEndnote/>
        </w:sectPr>
      </w:pPr>
    </w:p>
    <w:p w:rsidR="00B4356D" w:rsidRPr="00600786" w:rsidRDefault="004A7542" w:rsidP="009A1DDE">
      <w:pPr>
        <w:pStyle w:val="Heading1"/>
        <w:spacing w:line="240" w:lineRule="auto"/>
        <w:rPr>
          <w:rFonts w:eastAsiaTheme="majorEastAsia"/>
        </w:rPr>
      </w:pPr>
      <w:r>
        <w:rPr>
          <w:noProof/>
        </w:rPr>
        <w:lastRenderedPageBreak/>
        <w:drawing>
          <wp:anchor distT="0" distB="0" distL="114300" distR="114300" simplePos="0" relativeHeight="251976704" behindDoc="0" locked="0" layoutInCell="1" allowOverlap="1" wp14:anchorId="2CEE2183" wp14:editId="468876A1">
            <wp:simplePos x="0" y="0"/>
            <wp:positionH relativeFrom="column">
              <wp:posOffset>5394960</wp:posOffset>
            </wp:positionH>
            <wp:positionV relativeFrom="paragraph">
              <wp:posOffset>457200</wp:posOffset>
            </wp:positionV>
            <wp:extent cx="1377696" cy="1033272"/>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6.JPG"/>
                    <pic:cNvPicPr/>
                  </pic:nvPicPr>
                  <pic:blipFill>
                    <a:blip r:embed="rId87">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8D38C6" w:rsidRPr="00600786">
        <w:rPr>
          <w:rFonts w:eastAsiaTheme="majorEastAsia"/>
        </w:rPr>
        <w:t>46–47:</w:t>
      </w:r>
      <w:r w:rsidR="00325996">
        <w:rPr>
          <w:rFonts w:eastAsiaTheme="majorEastAsia"/>
        </w:rPr>
        <w:t xml:space="preserve"> </w:t>
      </w:r>
      <w:r w:rsidR="008D38C6" w:rsidRPr="00600786">
        <w:rPr>
          <w:rFonts w:eastAsiaTheme="majorEastAsia"/>
        </w:rPr>
        <w:t>Pressure Ulcer Counts by Month Report</w:t>
      </w:r>
    </w:p>
    <w:p w:rsidR="00011023" w:rsidRDefault="004A7542" w:rsidP="00011023">
      <w:r>
        <w:rPr>
          <w:noProof/>
        </w:rPr>
        <w:drawing>
          <wp:anchor distT="0" distB="0" distL="114300" distR="114300" simplePos="0" relativeHeight="251977728" behindDoc="0" locked="0" layoutInCell="1" allowOverlap="1" wp14:anchorId="7134909E" wp14:editId="089CE88D">
            <wp:simplePos x="0" y="0"/>
            <wp:positionH relativeFrom="column">
              <wp:posOffset>5394960</wp:posOffset>
            </wp:positionH>
            <wp:positionV relativeFrom="margin">
              <wp:posOffset>1581785</wp:posOffset>
            </wp:positionV>
            <wp:extent cx="1377696" cy="1033272"/>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7.JPG"/>
                    <pic:cNvPicPr/>
                  </pic:nvPicPr>
                  <pic:blipFill>
                    <a:blip r:embed="rId88">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011023">
        <w:t xml:space="preserve">The </w:t>
      </w:r>
      <w:r w:rsidR="008D38C6" w:rsidRPr="007820F2">
        <w:t>Pressure Ulcer Counts by Month Report</w:t>
      </w:r>
      <w:r w:rsidR="008D38C6" w:rsidRPr="00011023">
        <w:t xml:space="preserve"> assist</w:t>
      </w:r>
      <w:r w:rsidR="00F872C3" w:rsidRPr="00011023">
        <w:t>s</w:t>
      </w:r>
      <w:r w:rsidR="008D38C6" w:rsidRPr="00011023">
        <w:t xml:space="preserve"> clinicians with internal reporting</w:t>
      </w:r>
      <w:r w:rsidR="00F872C3" w:rsidRPr="00011023">
        <w:t xml:space="preserve"> and helps </w:t>
      </w:r>
      <w:r w:rsidR="008D38C6" w:rsidRPr="00011023">
        <w:t>monitor</w:t>
      </w:r>
      <w:r w:rsidR="00F872C3" w:rsidRPr="00011023">
        <w:t xml:space="preserve"> pressure ulcer rates each month.</w:t>
      </w:r>
      <w:r w:rsidR="008D38C6" w:rsidRPr="00011023">
        <w:t xml:space="preserve"> This report is intended to be run on a monthly basis at the end of each month. </w:t>
      </w:r>
      <w:r w:rsidR="008D38C6" w:rsidRPr="00600786">
        <w:t xml:space="preserve">The </w:t>
      </w:r>
      <w:r w:rsidR="008D38C6" w:rsidRPr="007820F2">
        <w:t xml:space="preserve">Pressure Ulcer Counts by Month Report </w:t>
      </w:r>
      <w:r w:rsidR="008D38C6" w:rsidRPr="00600786">
        <w:t xml:space="preserve">allows clinicians to use their EMR to quickly see the information on this report rather than compiling the information manually each month. This is just one example </w:t>
      </w:r>
      <w:r w:rsidR="00011023">
        <w:t xml:space="preserve">of </w:t>
      </w:r>
      <w:r w:rsidR="008D38C6" w:rsidRPr="00600786">
        <w:t>how On-Time streamlines workflow and allows for better use of clinicians</w:t>
      </w:r>
      <w:r w:rsidR="00011023">
        <w:t>’</w:t>
      </w:r>
      <w:r w:rsidR="008D38C6" w:rsidRPr="00600786">
        <w:t xml:space="preserve"> time. </w:t>
      </w:r>
    </w:p>
    <w:p w:rsidR="008D38C6" w:rsidRPr="00600786" w:rsidRDefault="008D38C6" w:rsidP="00011023">
      <w:r w:rsidRPr="00600786">
        <w:t xml:space="preserve">The report may be used in combination with other reports for root cause analysis. For example, </w:t>
      </w:r>
      <w:r w:rsidRPr="00600786">
        <w:rPr>
          <w:rFonts w:eastAsia="Tahoma"/>
        </w:rPr>
        <w:t xml:space="preserve">the </w:t>
      </w:r>
      <w:r w:rsidRPr="007820F2">
        <w:rPr>
          <w:rFonts w:eastAsia="Tahoma"/>
        </w:rPr>
        <w:t>Pressure Ulcers At Risk for Delayed Healing Report;</w:t>
      </w:r>
      <w:r w:rsidRPr="00011023">
        <w:rPr>
          <w:rFonts w:eastAsia="Tahoma"/>
        </w:rPr>
        <w:t xml:space="preserve"> </w:t>
      </w:r>
      <w:r w:rsidRPr="007820F2">
        <w:rPr>
          <w:rFonts w:eastAsia="Tahoma"/>
        </w:rPr>
        <w:t>Weekly Wound Rounds Report</w:t>
      </w:r>
      <w:r w:rsidRPr="00011023">
        <w:rPr>
          <w:rFonts w:eastAsia="Tahoma"/>
        </w:rPr>
        <w:t xml:space="preserve">; </w:t>
      </w:r>
      <w:r w:rsidRPr="007820F2">
        <w:rPr>
          <w:rFonts w:eastAsia="Tahoma"/>
        </w:rPr>
        <w:t>Resident</w:t>
      </w:r>
      <w:r w:rsidR="00325996" w:rsidRPr="007820F2">
        <w:rPr>
          <w:rFonts w:eastAsia="Tahoma"/>
        </w:rPr>
        <w:t xml:space="preserve"> </w:t>
      </w:r>
      <w:r w:rsidRPr="007820F2">
        <w:rPr>
          <w:rFonts w:eastAsia="Tahoma"/>
        </w:rPr>
        <w:t>Clinical, Functional</w:t>
      </w:r>
      <w:r w:rsidR="00011023">
        <w:rPr>
          <w:rFonts w:eastAsia="Tahoma"/>
        </w:rPr>
        <w:t>,</w:t>
      </w:r>
      <w:r w:rsidRPr="007820F2">
        <w:rPr>
          <w:rFonts w:eastAsia="Tahoma"/>
        </w:rPr>
        <w:t xml:space="preserve"> and Intervention Profile Report</w:t>
      </w:r>
      <w:r w:rsidR="00011023">
        <w:rPr>
          <w:rFonts w:eastAsia="Tahoma"/>
        </w:rPr>
        <w:t>;</w:t>
      </w:r>
      <w:r w:rsidRPr="007820F2">
        <w:rPr>
          <w:rFonts w:eastAsia="Tahoma"/>
        </w:rPr>
        <w:t xml:space="preserve"> Trigger Summary Report</w:t>
      </w:r>
      <w:r w:rsidRPr="00011023">
        <w:rPr>
          <w:rFonts w:eastAsia="Tahoma"/>
        </w:rPr>
        <w:t>;</w:t>
      </w:r>
      <w:r w:rsidRPr="00600786">
        <w:rPr>
          <w:rFonts w:eastAsia="Tahoma"/>
        </w:rPr>
        <w:t xml:space="preserve"> and</w:t>
      </w:r>
      <w:r w:rsidR="00325996">
        <w:rPr>
          <w:rFonts w:eastAsia="Tahoma"/>
        </w:rPr>
        <w:t xml:space="preserve"> </w:t>
      </w:r>
      <w:r w:rsidRPr="007820F2">
        <w:t>Intervention History for Nutrition Risk Report</w:t>
      </w:r>
      <w:r w:rsidRPr="00600786">
        <w:rPr>
          <w:rStyle w:val="FootnoteReference"/>
          <w:rFonts w:ascii="Verdana" w:hAnsi="Verdana"/>
          <w:i/>
        </w:rPr>
        <w:footnoteReference w:id="3"/>
      </w:r>
      <w:r w:rsidRPr="00600786">
        <w:t xml:space="preserve"> may be used to analyze reasons for delayed healing.</w:t>
      </w:r>
    </w:p>
    <w:p w:rsidR="008D38C6" w:rsidRDefault="006D309E" w:rsidP="00011023">
      <w:r w:rsidRPr="00600786">
        <w:t xml:space="preserve">Facilities also </w:t>
      </w:r>
      <w:r>
        <w:t>can</w:t>
      </w:r>
      <w:r w:rsidRPr="00600786">
        <w:t xml:space="preserve"> select one or more pressure ulcer measures to display on the </w:t>
      </w:r>
      <w:r w:rsidRPr="007820F2">
        <w:t>Pressure Ulcer Counts by Month Report</w:t>
      </w:r>
      <w:r w:rsidRPr="00600786">
        <w:t xml:space="preserve">. </w:t>
      </w:r>
      <w:r w:rsidR="008D38C6" w:rsidRPr="00600786">
        <w:t xml:space="preserve">The </w:t>
      </w:r>
      <w:r w:rsidR="008D38C6" w:rsidRPr="007820F2">
        <w:t>Pressure Ulcer Counts by Month</w:t>
      </w:r>
      <w:r w:rsidR="008D38C6" w:rsidRPr="00011023">
        <w:t xml:space="preserve"> </w:t>
      </w:r>
      <w:r w:rsidR="008D38C6" w:rsidRPr="007820F2">
        <w:t>Report</w:t>
      </w:r>
      <w:r w:rsidR="008D38C6" w:rsidRPr="00011023">
        <w:t xml:space="preserve"> </w:t>
      </w:r>
      <w:r w:rsidR="008D38C6" w:rsidRPr="00600786">
        <w:t xml:space="preserve">compiles pressure ulcer data captured by nurses on the weekly </w:t>
      </w:r>
      <w:r w:rsidR="008D38C6" w:rsidRPr="007820F2">
        <w:t>Pressure Ulcer Assessment</w:t>
      </w:r>
      <w:r w:rsidR="008D38C6" w:rsidRPr="00011023">
        <w:t>.</w:t>
      </w:r>
      <w:r w:rsidR="00325996">
        <w:t xml:space="preserve"> </w:t>
      </w:r>
      <w:r w:rsidR="008D38C6" w:rsidRPr="00600786">
        <w:t>This report displays pressure ulcer information for one full calendar month for an entire facility</w:t>
      </w:r>
      <w:r w:rsidR="00011023">
        <w:t>,</w:t>
      </w:r>
      <w:r w:rsidR="008D38C6" w:rsidRPr="00600786">
        <w:t xml:space="preserve"> with breakdown of data by nursing unit.</w:t>
      </w:r>
      <w:r w:rsidR="00325996">
        <w:t xml:space="preserve"> </w:t>
      </w:r>
    </w:p>
    <w:p w:rsidR="006D309E" w:rsidRPr="00600786" w:rsidRDefault="006D309E" w:rsidP="00011023"/>
    <w:p w:rsidR="00C73125" w:rsidRPr="00600786" w:rsidRDefault="00C73125" w:rsidP="009A1DDE">
      <w:pPr>
        <w:pStyle w:val="Heading1"/>
        <w:widowControl/>
        <w:autoSpaceDE/>
        <w:autoSpaceDN/>
        <w:adjustRightInd/>
        <w:spacing w:after="60" w:line="240" w:lineRule="auto"/>
        <w:ind w:right="1350"/>
        <w:rPr>
          <w:rFonts w:eastAsiaTheme="majorEastAsia" w:cs="Arial"/>
          <w:bCs/>
          <w:color w:val="auto"/>
          <w:kern w:val="0"/>
          <w:szCs w:val="28"/>
        </w:rPr>
        <w:sectPr w:rsidR="00C73125" w:rsidRPr="00600786" w:rsidSect="000A7A33">
          <w:headerReference w:type="default" r:id="rId89"/>
          <w:pgSz w:w="12240" w:h="15840"/>
          <w:pgMar w:top="1440" w:right="3456" w:bottom="1440" w:left="1440" w:header="720" w:footer="720" w:gutter="0"/>
          <w:cols w:space="720"/>
          <w:noEndnote/>
        </w:sectPr>
      </w:pPr>
    </w:p>
    <w:p w:rsidR="00B4356D" w:rsidRPr="00600786" w:rsidRDefault="005B35FD" w:rsidP="009A1DDE">
      <w:pPr>
        <w:pStyle w:val="Heading1"/>
        <w:spacing w:line="240" w:lineRule="auto"/>
        <w:rPr>
          <w:rFonts w:eastAsiaTheme="majorEastAsia"/>
        </w:rPr>
      </w:pPr>
      <w:r>
        <w:rPr>
          <w:rFonts w:eastAsiaTheme="majorEastAsia"/>
          <w:noProof/>
        </w:rPr>
        <w:lastRenderedPageBreak/>
        <w:drawing>
          <wp:anchor distT="0" distB="0" distL="114300" distR="114300" simplePos="0" relativeHeight="251978752" behindDoc="0" locked="0" layoutInCell="1" allowOverlap="1" wp14:anchorId="46787C12" wp14:editId="173C85CC">
            <wp:simplePos x="0" y="0"/>
            <wp:positionH relativeFrom="column">
              <wp:posOffset>5394960</wp:posOffset>
            </wp:positionH>
            <wp:positionV relativeFrom="paragraph">
              <wp:posOffset>457200</wp:posOffset>
            </wp:positionV>
            <wp:extent cx="1377696" cy="1033272"/>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8.JPG"/>
                    <pic:cNvPicPr/>
                  </pic:nvPicPr>
                  <pic:blipFill>
                    <a:blip r:embed="rId9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8D38C6" w:rsidRPr="00600786">
        <w:rPr>
          <w:rFonts w:eastAsiaTheme="majorEastAsia"/>
        </w:rPr>
        <w:t>48–50:</w:t>
      </w:r>
      <w:r w:rsidR="00325996">
        <w:rPr>
          <w:rFonts w:eastAsiaTheme="majorEastAsia"/>
        </w:rPr>
        <w:t xml:space="preserve"> </w:t>
      </w:r>
      <w:r w:rsidR="008D38C6" w:rsidRPr="00600786">
        <w:rPr>
          <w:rFonts w:eastAsiaTheme="majorEastAsia"/>
        </w:rPr>
        <w:t>Pressure Ulcer Counts by Month Report</w:t>
      </w:r>
      <w:r w:rsidR="00325996">
        <w:rPr>
          <w:rFonts w:eastAsiaTheme="majorEastAsia"/>
        </w:rPr>
        <w:t xml:space="preserve"> </w:t>
      </w:r>
    </w:p>
    <w:p w:rsidR="005727B5" w:rsidRPr="00600786" w:rsidRDefault="000D15AA" w:rsidP="009A1DDE">
      <w:pPr>
        <w:spacing w:line="240" w:lineRule="auto"/>
        <w:rPr>
          <w:rFonts w:cs="Arial"/>
          <w:b/>
          <w:bCs/>
          <w:szCs w:val="24"/>
        </w:rPr>
      </w:pPr>
      <w:r w:rsidRPr="00600786">
        <w:rPr>
          <w:noProof/>
        </w:rPr>
        <w:drawing>
          <wp:anchor distT="0" distB="0" distL="114300" distR="114300" simplePos="0" relativeHeight="251922432" behindDoc="1" locked="0" layoutInCell="1" allowOverlap="1" wp14:anchorId="07E5B2FD" wp14:editId="12103927">
            <wp:simplePos x="0" y="0"/>
            <wp:positionH relativeFrom="column">
              <wp:posOffset>-6350</wp:posOffset>
            </wp:positionH>
            <wp:positionV relativeFrom="paragraph">
              <wp:posOffset>173355</wp:posOffset>
            </wp:positionV>
            <wp:extent cx="603250" cy="603250"/>
            <wp:effectExtent l="0" t="0" r="6350" b="6350"/>
            <wp:wrapSquare wrapText="bothSides"/>
            <wp:docPr id="93" name="Picture 93"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0D15AA" w:rsidP="009A1DDE">
      <w:pPr>
        <w:spacing w:after="200" w:line="240" w:lineRule="auto"/>
        <w:ind w:left="900" w:right="1260"/>
        <w:rPr>
          <w:rFonts w:cs="Arial"/>
          <w:szCs w:val="24"/>
        </w:rPr>
      </w:pPr>
      <w:r>
        <w:rPr>
          <w:rFonts w:cs="Arial"/>
          <w:b/>
          <w:bCs/>
          <w:szCs w:val="24"/>
        </w:rPr>
        <w:t>DO</w:t>
      </w:r>
      <w:r w:rsidR="0066502D" w:rsidRPr="00600786">
        <w:rPr>
          <w:rFonts w:cs="Arial"/>
          <w:b/>
          <w:bCs/>
          <w:szCs w:val="24"/>
        </w:rPr>
        <w:t>:</w:t>
      </w:r>
    </w:p>
    <w:p w:rsidR="002C6FBC" w:rsidRPr="00600786" w:rsidRDefault="002C6FBC" w:rsidP="009A1DDE">
      <w:pPr>
        <w:spacing w:after="200" w:line="240" w:lineRule="auto"/>
        <w:ind w:left="900" w:right="1260"/>
        <w:rPr>
          <w:rFonts w:eastAsiaTheme="minorHAnsi" w:cs="Arial"/>
        </w:rPr>
      </w:pPr>
    </w:p>
    <w:p w:rsidR="008D38C6" w:rsidRPr="000D15AA" w:rsidRDefault="00274637" w:rsidP="008D38C6">
      <w:pPr>
        <w:rPr>
          <w:bCs/>
        </w:rPr>
      </w:pPr>
      <w:r w:rsidRPr="00600786">
        <w:rPr>
          <w:noProof/>
        </w:rPr>
        <w:drawing>
          <wp:anchor distT="0" distB="0" distL="114300" distR="114300" simplePos="0" relativeHeight="251981824" behindDoc="0" locked="0" layoutInCell="1" allowOverlap="1" wp14:anchorId="2ECAB358" wp14:editId="314F03B2">
            <wp:simplePos x="0" y="0"/>
            <wp:positionH relativeFrom="column">
              <wp:posOffset>-12700</wp:posOffset>
            </wp:positionH>
            <wp:positionV relativeFrom="paragraph">
              <wp:posOffset>766445</wp:posOffset>
            </wp:positionV>
            <wp:extent cx="4663440" cy="1322070"/>
            <wp:effectExtent l="0" t="0" r="381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663440" cy="1322070"/>
                    </a:xfrm>
                    <a:prstGeom prst="rect">
                      <a:avLst/>
                    </a:prstGeom>
                  </pic:spPr>
                </pic:pic>
              </a:graphicData>
            </a:graphic>
            <wp14:sizeRelH relativeFrom="page">
              <wp14:pctWidth>0</wp14:pctWidth>
            </wp14:sizeRelH>
            <wp14:sizeRelV relativeFrom="page">
              <wp14:pctHeight>0</wp14:pctHeight>
            </wp14:sizeRelV>
          </wp:anchor>
        </w:drawing>
      </w:r>
      <w:r w:rsidR="005B35FD">
        <w:rPr>
          <w:rFonts w:eastAsiaTheme="majorEastAsia"/>
          <w:noProof/>
        </w:rPr>
        <w:drawing>
          <wp:anchor distT="0" distB="0" distL="114300" distR="114300" simplePos="0" relativeHeight="251979776" behindDoc="0" locked="0" layoutInCell="1" allowOverlap="1" wp14:anchorId="4A75892B" wp14:editId="1A1C06A6">
            <wp:simplePos x="0" y="0"/>
            <wp:positionH relativeFrom="column">
              <wp:posOffset>5394960</wp:posOffset>
            </wp:positionH>
            <wp:positionV relativeFrom="margin">
              <wp:posOffset>1581785</wp:posOffset>
            </wp:positionV>
            <wp:extent cx="1377696" cy="1033272"/>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9.JPG"/>
                    <pic:cNvPicPr/>
                  </pic:nvPicPr>
                  <pic:blipFill>
                    <a:blip r:embed="rId9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0D15AA">
        <w:t xml:space="preserve">Instruct trainees to look at the Pressure Ulcer Counts by Month Report handout. </w:t>
      </w:r>
      <w:r w:rsidR="008D38C6" w:rsidRPr="000D15AA">
        <w:rPr>
          <w:bCs/>
        </w:rPr>
        <w:t>Review the report contents and point out special features.</w:t>
      </w:r>
    </w:p>
    <w:p w:rsidR="00B4356D" w:rsidRPr="00600786" w:rsidRDefault="005B35FD" w:rsidP="00274637">
      <w:pPr>
        <w:spacing w:after="0" w:line="240" w:lineRule="auto"/>
        <w:rPr>
          <w:rFonts w:eastAsiaTheme="minorHAnsi"/>
        </w:rPr>
      </w:pPr>
      <w:r>
        <w:rPr>
          <w:rFonts w:eastAsiaTheme="majorEastAsia"/>
          <w:noProof/>
        </w:rPr>
        <w:drawing>
          <wp:anchor distT="0" distB="0" distL="114300" distR="114300" simplePos="0" relativeHeight="251980800" behindDoc="0" locked="0" layoutInCell="1" allowOverlap="1" wp14:anchorId="4037C17B" wp14:editId="360667D9">
            <wp:simplePos x="0" y="0"/>
            <wp:positionH relativeFrom="column">
              <wp:posOffset>5394960</wp:posOffset>
            </wp:positionH>
            <wp:positionV relativeFrom="margin">
              <wp:posOffset>2706370</wp:posOffset>
            </wp:positionV>
            <wp:extent cx="1380744" cy="1033272"/>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0.JPG"/>
                    <pic:cNvPicPr/>
                  </pic:nvPicPr>
                  <pic:blipFill>
                    <a:blip r:embed="rId93">
                      <a:extLst>
                        <a:ext uri="{28A0092B-C50C-407E-A947-70E740481C1C}">
                          <a14:useLocalDpi xmlns:a14="http://schemas.microsoft.com/office/drawing/2010/main" val="0"/>
                        </a:ext>
                      </a:extLst>
                    </a:blip>
                    <a:stretch>
                      <a:fillRect/>
                    </a:stretch>
                  </pic:blipFill>
                  <pic:spPr>
                    <a:xfrm>
                      <a:off x="0" y="0"/>
                      <a:ext cx="1380744" cy="1033272"/>
                    </a:xfrm>
                    <a:prstGeom prst="rect">
                      <a:avLst/>
                    </a:prstGeom>
                  </pic:spPr>
                </pic:pic>
              </a:graphicData>
            </a:graphic>
            <wp14:sizeRelH relativeFrom="page">
              <wp14:pctWidth>0</wp14:pctWidth>
            </wp14:sizeRelH>
            <wp14:sizeRelV relativeFrom="page">
              <wp14:pctHeight>0</wp14:pctHeight>
            </wp14:sizeRelV>
          </wp:anchor>
        </w:drawing>
      </w:r>
    </w:p>
    <w:p w:rsidR="008D38C6" w:rsidRPr="00600786" w:rsidRDefault="008D38C6" w:rsidP="00274637">
      <w:pPr>
        <w:pStyle w:val="Heading1"/>
        <w:widowControl/>
        <w:autoSpaceDE/>
        <w:autoSpaceDN/>
        <w:adjustRightInd/>
        <w:spacing w:after="60" w:line="240" w:lineRule="auto"/>
        <w:ind w:right="1350"/>
        <w:rPr>
          <w:rFonts w:eastAsiaTheme="majorEastAsia" w:cs="Arial"/>
          <w:bCs/>
          <w:color w:val="auto"/>
          <w:kern w:val="0"/>
          <w:sz w:val="22"/>
          <w:szCs w:val="22"/>
        </w:rPr>
      </w:pPr>
      <w:r w:rsidRPr="00600786">
        <w:rPr>
          <w:noProof/>
        </w:rPr>
        <w:drawing>
          <wp:anchor distT="0" distB="0" distL="114300" distR="114300" simplePos="0" relativeHeight="251982848" behindDoc="0" locked="0" layoutInCell="1" allowOverlap="1" wp14:anchorId="534E0226" wp14:editId="72B54B7C">
            <wp:simplePos x="0" y="0"/>
            <wp:positionH relativeFrom="column">
              <wp:posOffset>0</wp:posOffset>
            </wp:positionH>
            <wp:positionV relativeFrom="paragraph">
              <wp:posOffset>2540</wp:posOffset>
            </wp:positionV>
            <wp:extent cx="4663440" cy="204724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663440" cy="2047240"/>
                    </a:xfrm>
                    <a:prstGeom prst="rect">
                      <a:avLst/>
                    </a:prstGeom>
                  </pic:spPr>
                </pic:pic>
              </a:graphicData>
            </a:graphic>
            <wp14:sizeRelH relativeFrom="page">
              <wp14:pctWidth>0</wp14:pctWidth>
            </wp14:sizeRelH>
            <wp14:sizeRelV relativeFrom="page">
              <wp14:pctHeight>0</wp14:pctHeight>
            </wp14:sizeRelV>
          </wp:anchor>
        </w:drawing>
      </w:r>
    </w:p>
    <w:p w:rsidR="00C73125" w:rsidRPr="00600786" w:rsidRDefault="008D38C6" w:rsidP="008D38C6">
      <w:pPr>
        <w:pStyle w:val="Heading1"/>
        <w:widowControl/>
        <w:autoSpaceDE/>
        <w:autoSpaceDN/>
        <w:adjustRightInd/>
        <w:spacing w:after="0" w:line="240" w:lineRule="auto"/>
        <w:ind w:right="1354"/>
        <w:rPr>
          <w:rFonts w:eastAsiaTheme="majorEastAsia" w:cs="Arial"/>
          <w:bCs/>
          <w:color w:val="auto"/>
          <w:kern w:val="0"/>
          <w:szCs w:val="28"/>
        </w:rPr>
        <w:sectPr w:rsidR="00C73125" w:rsidRPr="00600786" w:rsidSect="000A7A33">
          <w:headerReference w:type="default" r:id="rId95"/>
          <w:pgSz w:w="12240" w:h="15840"/>
          <w:pgMar w:top="1440" w:right="3456" w:bottom="1440" w:left="1440" w:header="720" w:footer="720" w:gutter="0"/>
          <w:cols w:space="720"/>
          <w:noEndnote/>
        </w:sectPr>
      </w:pPr>
      <w:r w:rsidRPr="00600786">
        <w:rPr>
          <w:noProof/>
        </w:rPr>
        <w:drawing>
          <wp:anchor distT="0" distB="0" distL="114300" distR="114300" simplePos="0" relativeHeight="251983872" behindDoc="0" locked="0" layoutInCell="1" allowOverlap="1">
            <wp:simplePos x="0" y="0"/>
            <wp:positionH relativeFrom="column">
              <wp:posOffset>0</wp:posOffset>
            </wp:positionH>
            <wp:positionV relativeFrom="paragraph">
              <wp:posOffset>3175</wp:posOffset>
            </wp:positionV>
            <wp:extent cx="4663440" cy="1404620"/>
            <wp:effectExtent l="0" t="0" r="3810" b="508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4663440" cy="1404620"/>
                    </a:xfrm>
                    <a:prstGeom prst="rect">
                      <a:avLst/>
                    </a:prstGeom>
                  </pic:spPr>
                </pic:pic>
              </a:graphicData>
            </a:graphic>
            <wp14:sizeRelH relativeFrom="page">
              <wp14:pctWidth>0</wp14:pctWidth>
            </wp14:sizeRelH>
            <wp14:sizeRelV relativeFrom="page">
              <wp14:pctHeight>0</wp14:pctHeight>
            </wp14:sizeRelV>
          </wp:anchor>
        </w:drawing>
      </w:r>
    </w:p>
    <w:p w:rsidR="00B4356D" w:rsidRPr="00600786" w:rsidRDefault="003A517A" w:rsidP="009A1DDE">
      <w:pPr>
        <w:pStyle w:val="Heading1"/>
        <w:spacing w:line="240" w:lineRule="auto"/>
        <w:rPr>
          <w:rFonts w:eastAsiaTheme="majorEastAsia"/>
        </w:rPr>
      </w:pPr>
      <w:r>
        <w:rPr>
          <w:noProof/>
        </w:rPr>
        <w:lastRenderedPageBreak/>
        <w:drawing>
          <wp:anchor distT="0" distB="0" distL="114300" distR="114300" simplePos="0" relativeHeight="251984896" behindDoc="0" locked="0" layoutInCell="1" allowOverlap="1" wp14:anchorId="0690DE94" wp14:editId="7EB784B1">
            <wp:simplePos x="0" y="0"/>
            <wp:positionH relativeFrom="column">
              <wp:posOffset>5394960</wp:posOffset>
            </wp:positionH>
            <wp:positionV relativeFrom="paragraph">
              <wp:posOffset>457200</wp:posOffset>
            </wp:positionV>
            <wp:extent cx="1377696" cy="1033272"/>
            <wp:effectExtent l="0" t="0" r="0" b="0"/>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1.JPG"/>
                    <pic:cNvPicPr/>
                  </pic:nvPicPr>
                  <pic:blipFill>
                    <a:blip r:embed="rId97">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427BB9" w:rsidRPr="00600786">
        <w:rPr>
          <w:rFonts w:eastAsiaTheme="majorEastAsia"/>
        </w:rPr>
        <w:t xml:space="preserve">Slide </w:t>
      </w:r>
      <w:r w:rsidR="008D38C6" w:rsidRPr="00600786">
        <w:rPr>
          <w:rFonts w:eastAsiaTheme="majorEastAsia"/>
        </w:rPr>
        <w:t>51–54:</w:t>
      </w:r>
      <w:r w:rsidR="00325996">
        <w:rPr>
          <w:rFonts w:eastAsiaTheme="majorEastAsia"/>
        </w:rPr>
        <w:t xml:space="preserve"> </w:t>
      </w:r>
      <w:r w:rsidR="008D38C6" w:rsidRPr="00600786">
        <w:rPr>
          <w:rFonts w:eastAsiaTheme="majorEastAsia"/>
        </w:rPr>
        <w:t>Reviewing Pressure Ulcer Count by Month Report Calculation Details</w:t>
      </w:r>
    </w:p>
    <w:p w:rsidR="005727B5" w:rsidRPr="00600786" w:rsidRDefault="00646279" w:rsidP="009A1DDE">
      <w:pPr>
        <w:spacing w:line="240" w:lineRule="auto"/>
        <w:rPr>
          <w:rFonts w:cs="Arial"/>
          <w:b/>
          <w:szCs w:val="24"/>
        </w:rPr>
      </w:pPr>
      <w:r w:rsidRPr="00600786">
        <w:rPr>
          <w:noProof/>
        </w:rPr>
        <w:drawing>
          <wp:anchor distT="0" distB="0" distL="114300" distR="114300" simplePos="0" relativeHeight="251730944" behindDoc="1" locked="0" layoutInCell="1" allowOverlap="1" wp14:anchorId="616A6B97" wp14:editId="4AAE7245">
            <wp:simplePos x="0" y="0"/>
            <wp:positionH relativeFrom="column">
              <wp:posOffset>0</wp:posOffset>
            </wp:positionH>
            <wp:positionV relativeFrom="paragraph">
              <wp:posOffset>91440</wp:posOffset>
            </wp:positionV>
            <wp:extent cx="603504" cy="603504"/>
            <wp:effectExtent l="0" t="0" r="6350" b="6350"/>
            <wp:wrapSquare wrapText="bothSides"/>
            <wp:docPr id="73" name="Picture 73"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56D" w:rsidRPr="00600786" w:rsidRDefault="0066502D" w:rsidP="009A1DDE">
      <w:pPr>
        <w:spacing w:after="200" w:line="240" w:lineRule="auto"/>
        <w:ind w:left="907" w:right="1267"/>
        <w:rPr>
          <w:rFonts w:cs="Arial"/>
          <w:szCs w:val="24"/>
        </w:rPr>
      </w:pPr>
      <w:r w:rsidRPr="00600786">
        <w:rPr>
          <w:rFonts w:cs="Arial"/>
          <w:b/>
          <w:szCs w:val="24"/>
        </w:rPr>
        <w:t>DO:</w:t>
      </w:r>
    </w:p>
    <w:p w:rsidR="00B1675C" w:rsidRPr="00600786" w:rsidRDefault="00B1675C" w:rsidP="009A1DDE">
      <w:pPr>
        <w:spacing w:after="200" w:line="240" w:lineRule="auto"/>
        <w:ind w:left="900" w:right="1260"/>
        <w:rPr>
          <w:rFonts w:eastAsiaTheme="minorHAnsi" w:cs="Arial"/>
        </w:rPr>
      </w:pPr>
    </w:p>
    <w:p w:rsidR="008D38C6" w:rsidRPr="000D15AA" w:rsidRDefault="003A517A" w:rsidP="008D38C6">
      <w:pPr>
        <w:pStyle w:val="ListBullet"/>
        <w:numPr>
          <w:ilvl w:val="0"/>
          <w:numId w:val="0"/>
        </w:numPr>
        <w:spacing w:line="240" w:lineRule="auto"/>
        <w:ind w:left="90"/>
      </w:pPr>
      <w:r>
        <w:rPr>
          <w:noProof/>
        </w:rPr>
        <w:drawing>
          <wp:anchor distT="0" distB="0" distL="114300" distR="114300" simplePos="0" relativeHeight="251985920" behindDoc="0" locked="0" layoutInCell="1" allowOverlap="1" wp14:anchorId="2F86271A" wp14:editId="4896EFE7">
            <wp:simplePos x="0" y="0"/>
            <wp:positionH relativeFrom="column">
              <wp:posOffset>5394960</wp:posOffset>
            </wp:positionH>
            <wp:positionV relativeFrom="margin">
              <wp:posOffset>1581785</wp:posOffset>
            </wp:positionV>
            <wp:extent cx="1377696" cy="1033272"/>
            <wp:effectExtent l="0" t="0" r="0" b="0"/>
            <wp:wrapSquare wrapText="bothSides"/>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2.JPG"/>
                    <pic:cNvPicPr/>
                  </pic:nvPicPr>
                  <pic:blipFill>
                    <a:blip r:embed="rId98">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0D15AA">
        <w:t>Review the calculation details with facilitator trainees</w:t>
      </w:r>
      <w:r w:rsidR="000D15AA">
        <w:t>.</w:t>
      </w:r>
      <w:r w:rsidR="008D38C6" w:rsidRPr="000D15AA">
        <w:t xml:space="preserve"> </w:t>
      </w:r>
    </w:p>
    <w:p w:rsidR="008D38C6" w:rsidRPr="00600786" w:rsidRDefault="008D38C6" w:rsidP="008D38C6">
      <w:pPr>
        <w:pStyle w:val="ListBullet"/>
        <w:numPr>
          <w:ilvl w:val="0"/>
          <w:numId w:val="0"/>
        </w:numPr>
        <w:spacing w:line="240" w:lineRule="auto"/>
        <w:ind w:left="90"/>
      </w:pPr>
    </w:p>
    <w:p w:rsidR="008D38C6" w:rsidRPr="00600786" w:rsidRDefault="008D38C6" w:rsidP="008D38C6">
      <w:pPr>
        <w:spacing w:line="240" w:lineRule="auto"/>
        <w:rPr>
          <w:rFonts w:cs="Arial"/>
          <w:b/>
          <w:bCs/>
          <w:szCs w:val="24"/>
        </w:rPr>
      </w:pPr>
      <w:r w:rsidRPr="00600786">
        <w:rPr>
          <w:noProof/>
        </w:rPr>
        <w:drawing>
          <wp:anchor distT="0" distB="0" distL="114300" distR="114300" simplePos="0" relativeHeight="251807744" behindDoc="0" locked="0" layoutInCell="1" allowOverlap="1" wp14:anchorId="617E5A7D" wp14:editId="47626AFD">
            <wp:simplePos x="0" y="0"/>
            <wp:positionH relativeFrom="column">
              <wp:posOffset>0</wp:posOffset>
            </wp:positionH>
            <wp:positionV relativeFrom="paragraph">
              <wp:posOffset>91440</wp:posOffset>
            </wp:positionV>
            <wp:extent cx="475488" cy="713232"/>
            <wp:effectExtent l="0" t="0" r="1270" b="0"/>
            <wp:wrapSquare wrapText="bothSides"/>
            <wp:docPr id="242" name="Picture 242"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8C6" w:rsidRPr="00600786" w:rsidRDefault="003A517A" w:rsidP="008D38C6">
      <w:pPr>
        <w:spacing w:after="200" w:line="240" w:lineRule="auto"/>
        <w:ind w:left="900" w:right="1260"/>
        <w:rPr>
          <w:rFonts w:cs="Arial"/>
          <w:b/>
          <w:bCs/>
          <w:szCs w:val="24"/>
        </w:rPr>
      </w:pPr>
      <w:r>
        <w:rPr>
          <w:noProof/>
        </w:rPr>
        <w:drawing>
          <wp:anchor distT="0" distB="0" distL="114300" distR="114300" simplePos="0" relativeHeight="251986944" behindDoc="0" locked="0" layoutInCell="1" allowOverlap="1" wp14:anchorId="0ADCA3F1" wp14:editId="4D8A09E6">
            <wp:simplePos x="0" y="0"/>
            <wp:positionH relativeFrom="margin">
              <wp:posOffset>5394960</wp:posOffset>
            </wp:positionH>
            <wp:positionV relativeFrom="margin">
              <wp:posOffset>2706370</wp:posOffset>
            </wp:positionV>
            <wp:extent cx="1377696" cy="1033272"/>
            <wp:effectExtent l="0" t="0" r="0" b="0"/>
            <wp:wrapSquare wrapText="bothSides"/>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3.JPG"/>
                    <pic:cNvPicPr/>
                  </pic:nvPicPr>
                  <pic:blipFill>
                    <a:blip r:embed="rId99">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600786">
        <w:rPr>
          <w:rFonts w:cs="Arial"/>
          <w:b/>
          <w:bCs/>
          <w:szCs w:val="24"/>
        </w:rPr>
        <w:t>SAY:</w:t>
      </w:r>
    </w:p>
    <w:p w:rsidR="008D38C6" w:rsidRPr="00600786" w:rsidRDefault="008D38C6" w:rsidP="008D38C6">
      <w:pPr>
        <w:spacing w:after="200" w:line="240" w:lineRule="auto"/>
        <w:ind w:left="900" w:right="1260"/>
        <w:rPr>
          <w:rFonts w:cs="Arial"/>
          <w:b/>
          <w:bCs/>
          <w:szCs w:val="24"/>
        </w:rPr>
      </w:pPr>
    </w:p>
    <w:p w:rsidR="008D38C6" w:rsidRPr="00600786" w:rsidRDefault="008D38C6" w:rsidP="008D38C6">
      <w:r w:rsidRPr="00600786">
        <w:t>The On-Time software performs various calculations to display the relevant information. We will review how the different fields are determined.</w:t>
      </w:r>
    </w:p>
    <w:p w:rsidR="008D38C6" w:rsidRPr="00600786" w:rsidRDefault="003A517A" w:rsidP="008D38C6">
      <w:pPr>
        <w:rPr>
          <w:b/>
        </w:rPr>
      </w:pPr>
      <w:r>
        <w:rPr>
          <w:noProof/>
        </w:rPr>
        <w:drawing>
          <wp:anchor distT="0" distB="0" distL="114300" distR="114300" simplePos="0" relativeHeight="251987968" behindDoc="0" locked="0" layoutInCell="1" allowOverlap="1" wp14:anchorId="583A072C" wp14:editId="4531F9FA">
            <wp:simplePos x="0" y="0"/>
            <wp:positionH relativeFrom="column">
              <wp:posOffset>5394960</wp:posOffset>
            </wp:positionH>
            <wp:positionV relativeFrom="margin">
              <wp:posOffset>3831590</wp:posOffset>
            </wp:positionV>
            <wp:extent cx="1377696" cy="1033272"/>
            <wp:effectExtent l="0" t="0" r="0" b="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4.JPG"/>
                    <pic:cNvPicPr/>
                  </pic:nvPicPr>
                  <pic:blipFill>
                    <a:blip r:embed="rId100">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600786">
        <w:t xml:space="preserve">The following items are displayed on the </w:t>
      </w:r>
      <w:r w:rsidR="008D38C6" w:rsidRPr="007820F2">
        <w:t>Pressure Ulcer Counts by Month Report</w:t>
      </w:r>
      <w:r w:rsidR="008D38C6" w:rsidRPr="00600786">
        <w:t xml:space="preserve"> as recorded on the corresponding weekly </w:t>
      </w:r>
      <w:r w:rsidR="008D38C6" w:rsidRPr="007820F2">
        <w:t>Pressure Ulcer Assessment</w:t>
      </w:r>
      <w:r w:rsidR="008D38C6" w:rsidRPr="00600786">
        <w:t xml:space="preserve">. </w:t>
      </w:r>
    </w:p>
    <w:p w:rsidR="008D38C6" w:rsidRPr="00600786" w:rsidRDefault="008D38C6" w:rsidP="008D38C6">
      <w:r w:rsidRPr="00600786">
        <w:rPr>
          <w:b/>
          <w:i/>
        </w:rPr>
        <w:t xml:space="preserve">Current Pressure Ulcers by Ulcer Stage. </w:t>
      </w:r>
      <w:r w:rsidRPr="00600786">
        <w:t xml:space="preserve">This is a count of ulcers recorded by their highest stage. The count is taken on the last day of the report month. Current pressure ulcers are also categorized as to whether they were present on admission (POA) or in-house acquired (IHA). The facility should follow its policy for categorizing pressure ulcers that are not visible on the day of admission, but are visible very shortly after admission. </w:t>
      </w:r>
    </w:p>
    <w:p w:rsidR="008D38C6" w:rsidRPr="00600786" w:rsidRDefault="008D38C6" w:rsidP="008D38C6">
      <w:r w:rsidRPr="00600786">
        <w:rPr>
          <w:b/>
          <w:i/>
        </w:rPr>
        <w:t xml:space="preserve">New Pressure Ulcers. </w:t>
      </w:r>
      <w:r w:rsidRPr="00600786">
        <w:t>This is a count of pressure ulcers that developed during the report month. It includes new pressure ulcers on residents who did not previously have a pressure ulcer and additional pressure ulcers on residents who already had one or more pressure ulcers. New Pressure Ulcers are also categorized as POA or IHA.</w:t>
      </w:r>
    </w:p>
    <w:p w:rsidR="008D38C6" w:rsidRPr="00600786" w:rsidRDefault="008D38C6" w:rsidP="008D38C6">
      <w:r w:rsidRPr="00600786">
        <w:rPr>
          <w:b/>
          <w:i/>
        </w:rPr>
        <w:t xml:space="preserve">Worsening Pressure Ulcers. </w:t>
      </w:r>
      <w:r w:rsidRPr="00600786">
        <w:t xml:space="preserve">This is a count of pressure ulcers that worsened during the report month. These are pressure ulcers that are at a higher stage at the end of the month than they were </w:t>
      </w:r>
      <w:r w:rsidR="00572A7C">
        <w:t>earlier in the month</w:t>
      </w:r>
      <w:r w:rsidR="00E1784A">
        <w:t>.</w:t>
      </w:r>
      <w:r w:rsidRPr="00600786">
        <w:t xml:space="preserve"> Worsening Pressure Ulcers are also categorized as POA or IHA.</w:t>
      </w:r>
    </w:p>
    <w:p w:rsidR="000D15AA" w:rsidRDefault="000D15AA">
      <w:pPr>
        <w:spacing w:after="200" w:line="276" w:lineRule="auto"/>
        <w:rPr>
          <w:b/>
          <w:i/>
        </w:rPr>
      </w:pPr>
      <w:r>
        <w:rPr>
          <w:b/>
          <w:i/>
        </w:rPr>
        <w:br w:type="page"/>
      </w:r>
    </w:p>
    <w:p w:rsidR="008D38C6" w:rsidRPr="00600786" w:rsidRDefault="008D38C6" w:rsidP="008D38C6">
      <w:proofErr w:type="gramStart"/>
      <w:r w:rsidRPr="00600786">
        <w:rPr>
          <w:b/>
          <w:i/>
        </w:rPr>
        <w:lastRenderedPageBreak/>
        <w:t>Pressure Ulcer Measures.</w:t>
      </w:r>
      <w:proofErr w:type="gramEnd"/>
      <w:r w:rsidRPr="00600786">
        <w:rPr>
          <w:b/>
          <w:i/>
        </w:rPr>
        <w:t xml:space="preserve"> </w:t>
      </w:r>
      <w:r w:rsidRPr="00600786">
        <w:t xml:space="preserve">Users </w:t>
      </w:r>
      <w:r w:rsidR="00011023">
        <w:t>can</w:t>
      </w:r>
      <w:r w:rsidRPr="00600786">
        <w:t xml:space="preserve"> select and display one or more of the following pressure ulcer measures. </w:t>
      </w:r>
      <w:r w:rsidR="00925734">
        <w:t xml:space="preserve">All measures (both numerator and denominator) are calculated based on the number of persons or the number of pressure ulcers in the facility on the last day of the month. </w:t>
      </w:r>
    </w:p>
    <w:p w:rsidR="008D38C6" w:rsidRPr="00600786" w:rsidRDefault="008D38C6" w:rsidP="00287F3A">
      <w:pPr>
        <w:pStyle w:val="ListBullet"/>
        <w:rPr>
          <w:b/>
          <w:i/>
        </w:rPr>
      </w:pPr>
      <w:r w:rsidRPr="00600786">
        <w:rPr>
          <w:b/>
          <w:i/>
        </w:rPr>
        <w:t xml:space="preserve">Pressure Ulcer Prevalence. </w:t>
      </w:r>
      <w:r w:rsidRPr="00600786">
        <w:t xml:space="preserve">This is a measure of the number of residents with at least one pressure ulcer at a specific point in time </w:t>
      </w:r>
      <w:r w:rsidR="00287F3A">
        <w:t>(</w:t>
      </w:r>
      <w:r w:rsidRPr="00600786">
        <w:t>e.</w:t>
      </w:r>
      <w:r w:rsidR="00287F3A">
        <w:t>g.</w:t>
      </w:r>
      <w:r w:rsidRPr="00600786">
        <w:t>, the last day of the report month</w:t>
      </w:r>
      <w:r w:rsidR="00287F3A">
        <w:t>)</w:t>
      </w:r>
      <w:r w:rsidRPr="00600786">
        <w:t>. It includes all pressure ulcers, regardless of whether they were POA or IHA.</w:t>
      </w:r>
      <w:r w:rsidR="00325996">
        <w:t xml:space="preserve"> </w:t>
      </w:r>
      <w:r w:rsidRPr="00600786">
        <w:t xml:space="preserve">It describes the number of pressure ulcers currently being cared for in the facility. </w:t>
      </w:r>
    </w:p>
    <w:p w:rsidR="008D38C6" w:rsidRPr="00600786" w:rsidRDefault="008D38C6" w:rsidP="00287F3A">
      <w:pPr>
        <w:pStyle w:val="ListBullet2"/>
        <w:rPr>
          <w:b/>
          <w:i/>
        </w:rPr>
      </w:pPr>
      <w:r w:rsidRPr="00600786">
        <w:rPr>
          <w:b/>
          <w:i/>
        </w:rPr>
        <w:t>Numerator:</w:t>
      </w:r>
      <w:r w:rsidR="00325996">
        <w:rPr>
          <w:b/>
          <w:i/>
        </w:rPr>
        <w:t xml:space="preserve"> </w:t>
      </w:r>
      <w:r w:rsidRPr="00600786">
        <w:t>Number of residents with at least one pressure ulcer</w:t>
      </w:r>
    </w:p>
    <w:p w:rsidR="008D38C6" w:rsidRPr="00600786" w:rsidRDefault="008D38C6" w:rsidP="00287F3A">
      <w:pPr>
        <w:pStyle w:val="ListBullet2"/>
        <w:rPr>
          <w:b/>
          <w:i/>
        </w:rPr>
      </w:pPr>
      <w:r w:rsidRPr="00600786">
        <w:rPr>
          <w:b/>
          <w:i/>
        </w:rPr>
        <w:t xml:space="preserve">Denominator: </w:t>
      </w:r>
      <w:r w:rsidRPr="00600786">
        <w:t>Number of all current residents</w:t>
      </w:r>
    </w:p>
    <w:p w:rsidR="008D38C6" w:rsidRPr="00600786" w:rsidRDefault="00925734" w:rsidP="00287F3A">
      <w:pPr>
        <w:pStyle w:val="ListBullet"/>
        <w:rPr>
          <w:b/>
          <w:i/>
        </w:rPr>
      </w:pPr>
      <w:r>
        <w:rPr>
          <w:b/>
          <w:i/>
        </w:rPr>
        <w:t xml:space="preserve">% </w:t>
      </w:r>
      <w:r w:rsidR="00A72E91">
        <w:rPr>
          <w:b/>
          <w:i/>
        </w:rPr>
        <w:t xml:space="preserve">of </w:t>
      </w:r>
      <w:r>
        <w:rPr>
          <w:b/>
          <w:i/>
        </w:rPr>
        <w:t xml:space="preserve">Residents </w:t>
      </w:r>
      <w:proofErr w:type="gramStart"/>
      <w:r w:rsidR="00287F3A">
        <w:rPr>
          <w:b/>
          <w:i/>
        </w:rPr>
        <w:t>W</w:t>
      </w:r>
      <w:r>
        <w:rPr>
          <w:b/>
          <w:i/>
        </w:rPr>
        <w:t>ith</w:t>
      </w:r>
      <w:proofErr w:type="gramEnd"/>
      <w:r>
        <w:rPr>
          <w:b/>
          <w:i/>
        </w:rPr>
        <w:t xml:space="preserve"> </w:t>
      </w:r>
      <w:r w:rsidR="008D38C6" w:rsidRPr="00600786">
        <w:rPr>
          <w:b/>
          <w:i/>
        </w:rPr>
        <w:t xml:space="preserve">New Pressure Ulcers. </w:t>
      </w:r>
      <w:r w:rsidR="008D38C6" w:rsidRPr="00600786">
        <w:t>This measure</w:t>
      </w:r>
      <w:r>
        <w:t xml:space="preserve"> </w:t>
      </w:r>
      <w:r w:rsidR="00287F3A">
        <w:t xml:space="preserve">is </w:t>
      </w:r>
      <w:r>
        <w:t>based on</w:t>
      </w:r>
      <w:r w:rsidR="008D38C6" w:rsidRPr="00600786">
        <w:t xml:space="preserve"> the number of residents with a new pressure ulcer </w:t>
      </w:r>
      <w:r w:rsidR="00287F3A">
        <w:t>(</w:t>
      </w:r>
      <w:r w:rsidR="008D38C6" w:rsidRPr="00600786">
        <w:t>i.e., a pressure ulcer that developed during the report month</w:t>
      </w:r>
      <w:r w:rsidR="00287F3A">
        <w:t>)</w:t>
      </w:r>
      <w:r w:rsidR="008D38C6" w:rsidRPr="00600786">
        <w:t xml:space="preserve">. It includes residents who previously had not had a pressure ulcer and developed one and residents with a previously developed pressure ulcer who develop a new pressure ulcer. </w:t>
      </w:r>
    </w:p>
    <w:p w:rsidR="008D38C6" w:rsidRPr="00600786" w:rsidRDefault="008D38C6" w:rsidP="00287F3A">
      <w:pPr>
        <w:pStyle w:val="ListBullet2"/>
        <w:rPr>
          <w:b/>
          <w:i/>
        </w:rPr>
      </w:pPr>
      <w:r w:rsidRPr="00600786">
        <w:rPr>
          <w:b/>
          <w:i/>
        </w:rPr>
        <w:t>Numerator:</w:t>
      </w:r>
      <w:r w:rsidR="00325996">
        <w:rPr>
          <w:b/>
          <w:i/>
        </w:rPr>
        <w:t xml:space="preserve"> </w:t>
      </w:r>
      <w:r w:rsidRPr="00600786">
        <w:t>Number of residents with a pressure ulcer that developed during the month</w:t>
      </w:r>
    </w:p>
    <w:p w:rsidR="008D38C6" w:rsidRPr="00600786" w:rsidRDefault="008D38C6" w:rsidP="00287F3A">
      <w:pPr>
        <w:pStyle w:val="ListBullet2"/>
        <w:rPr>
          <w:b/>
          <w:i/>
        </w:rPr>
      </w:pPr>
      <w:r w:rsidRPr="00600786">
        <w:rPr>
          <w:b/>
          <w:i/>
        </w:rPr>
        <w:t xml:space="preserve">Denominator: </w:t>
      </w:r>
      <w:r w:rsidRPr="00600786">
        <w:t>Number of all current residents</w:t>
      </w:r>
    </w:p>
    <w:p w:rsidR="008D38C6" w:rsidRPr="00600786" w:rsidRDefault="00925734" w:rsidP="00287F3A">
      <w:pPr>
        <w:pStyle w:val="ListBullet"/>
        <w:rPr>
          <w:b/>
          <w:i/>
        </w:rPr>
      </w:pPr>
      <w:r>
        <w:rPr>
          <w:b/>
          <w:i/>
        </w:rPr>
        <w:t xml:space="preserve">% of </w:t>
      </w:r>
      <w:r w:rsidR="008D38C6" w:rsidRPr="00600786">
        <w:rPr>
          <w:b/>
          <w:i/>
        </w:rPr>
        <w:t xml:space="preserve">Pressure Ulcers </w:t>
      </w:r>
      <w:r w:rsidR="00287F3A">
        <w:rPr>
          <w:b/>
          <w:i/>
        </w:rPr>
        <w:t>T</w:t>
      </w:r>
      <w:r w:rsidR="008D38C6" w:rsidRPr="00600786">
        <w:rPr>
          <w:b/>
          <w:i/>
        </w:rPr>
        <w:t>hat Decline</w:t>
      </w:r>
      <w:r>
        <w:rPr>
          <w:b/>
          <w:i/>
        </w:rPr>
        <w:t>d</w:t>
      </w:r>
      <w:r w:rsidR="008D38C6" w:rsidRPr="00600786">
        <w:rPr>
          <w:b/>
          <w:i/>
        </w:rPr>
        <w:t xml:space="preserve">. </w:t>
      </w:r>
      <w:r w:rsidR="008D38C6" w:rsidRPr="00600786">
        <w:t xml:space="preserve">This measure </w:t>
      </w:r>
      <w:r w:rsidR="00287F3A">
        <w:t xml:space="preserve">is </w:t>
      </w:r>
      <w:r>
        <w:t xml:space="preserve">based on </w:t>
      </w:r>
      <w:r w:rsidR="008D38C6" w:rsidRPr="00600786">
        <w:t xml:space="preserve">the number of pressure ulcers that have </w:t>
      </w:r>
      <w:r w:rsidR="00137198">
        <w:t xml:space="preserve">increased in stage or </w:t>
      </w:r>
      <w:r w:rsidR="00050512">
        <w:t xml:space="preserve">worsened </w:t>
      </w:r>
      <w:r w:rsidR="00050512" w:rsidRPr="00600786">
        <w:t>during</w:t>
      </w:r>
      <w:r w:rsidR="008D38C6" w:rsidRPr="00600786">
        <w:t xml:space="preserve"> the report month. It includes all pressure ulcers that have declined regardless of whether they were POA or IHA.</w:t>
      </w:r>
    </w:p>
    <w:p w:rsidR="008D38C6" w:rsidRPr="00600786" w:rsidRDefault="008D38C6" w:rsidP="00287F3A">
      <w:pPr>
        <w:pStyle w:val="ListBullet2"/>
        <w:rPr>
          <w:b/>
          <w:i/>
        </w:rPr>
      </w:pPr>
      <w:r w:rsidRPr="00600786">
        <w:rPr>
          <w:b/>
          <w:i/>
        </w:rPr>
        <w:t>Numerator:</w:t>
      </w:r>
      <w:r w:rsidR="00325996">
        <w:rPr>
          <w:b/>
          <w:i/>
        </w:rPr>
        <w:t xml:space="preserve"> </w:t>
      </w:r>
      <w:r w:rsidRPr="00600786">
        <w:t>Number of pressure ulcers that declined in stage during the month</w:t>
      </w:r>
    </w:p>
    <w:p w:rsidR="008D38C6" w:rsidRPr="00600786" w:rsidRDefault="008D38C6" w:rsidP="00287F3A">
      <w:pPr>
        <w:pStyle w:val="ListBullet2"/>
        <w:rPr>
          <w:b/>
          <w:i/>
        </w:rPr>
      </w:pPr>
      <w:r w:rsidRPr="00600786">
        <w:rPr>
          <w:b/>
          <w:i/>
        </w:rPr>
        <w:t xml:space="preserve">Denominator: </w:t>
      </w:r>
      <w:r w:rsidRPr="00600786">
        <w:t>Number of all current pressure ulcers</w:t>
      </w:r>
    </w:p>
    <w:p w:rsidR="008D38C6" w:rsidRPr="00600786" w:rsidRDefault="00925734" w:rsidP="00287F3A">
      <w:pPr>
        <w:pStyle w:val="ListBullet"/>
        <w:rPr>
          <w:b/>
          <w:i/>
        </w:rPr>
      </w:pPr>
      <w:r>
        <w:rPr>
          <w:b/>
          <w:i/>
        </w:rPr>
        <w:t>% of IHA</w:t>
      </w:r>
      <w:r w:rsidR="00E1784A">
        <w:rPr>
          <w:b/>
          <w:i/>
        </w:rPr>
        <w:t xml:space="preserve"> </w:t>
      </w:r>
      <w:r w:rsidR="008D38C6" w:rsidRPr="00600786">
        <w:rPr>
          <w:b/>
          <w:i/>
        </w:rPr>
        <w:t xml:space="preserve">Pressure Ulcers </w:t>
      </w:r>
      <w:r w:rsidR="00287F3A">
        <w:rPr>
          <w:b/>
          <w:i/>
        </w:rPr>
        <w:t>T</w:t>
      </w:r>
      <w:r w:rsidR="008D38C6" w:rsidRPr="00600786">
        <w:rPr>
          <w:b/>
          <w:i/>
        </w:rPr>
        <w:t>hat Decline</w:t>
      </w:r>
      <w:r>
        <w:rPr>
          <w:b/>
          <w:i/>
        </w:rPr>
        <w:t>d</w:t>
      </w:r>
      <w:r w:rsidR="008D38C6" w:rsidRPr="00600786">
        <w:rPr>
          <w:b/>
          <w:i/>
        </w:rPr>
        <w:t xml:space="preserve">. </w:t>
      </w:r>
      <w:r w:rsidR="008D38C6" w:rsidRPr="00600786">
        <w:t xml:space="preserve">This measure </w:t>
      </w:r>
      <w:r w:rsidR="00287F3A">
        <w:t xml:space="preserve">is </w:t>
      </w:r>
      <w:r w:rsidR="00A72E91">
        <w:t>based on</w:t>
      </w:r>
      <w:r w:rsidR="00E1784A">
        <w:t xml:space="preserve"> </w:t>
      </w:r>
      <w:r w:rsidR="008D38C6" w:rsidRPr="00600786">
        <w:t xml:space="preserve">the number of </w:t>
      </w:r>
      <w:r w:rsidR="00287F3A">
        <w:t>IHA</w:t>
      </w:r>
      <w:r w:rsidR="008D38C6" w:rsidRPr="00600786">
        <w:t xml:space="preserve"> pressure ulcers that have declined in stage during the report month. It includes only pressure ulcers that developed at the nursing home during the report month and worsened. </w:t>
      </w:r>
    </w:p>
    <w:p w:rsidR="008D38C6" w:rsidRPr="00600786" w:rsidRDefault="008D38C6" w:rsidP="00287F3A">
      <w:pPr>
        <w:pStyle w:val="ListBullet2"/>
        <w:rPr>
          <w:b/>
          <w:i/>
        </w:rPr>
      </w:pPr>
      <w:r w:rsidRPr="00600786">
        <w:rPr>
          <w:b/>
          <w:i/>
        </w:rPr>
        <w:t>Numerator:</w:t>
      </w:r>
      <w:r w:rsidR="00325996">
        <w:rPr>
          <w:b/>
          <w:i/>
        </w:rPr>
        <w:t xml:space="preserve"> </w:t>
      </w:r>
      <w:r w:rsidRPr="00600786">
        <w:t>Number of</w:t>
      </w:r>
      <w:r w:rsidR="00325996">
        <w:t xml:space="preserve"> </w:t>
      </w:r>
      <w:r w:rsidRPr="00600786">
        <w:t>IHA pressure ulcers that declined during the month</w:t>
      </w:r>
    </w:p>
    <w:p w:rsidR="008D38C6" w:rsidRPr="00600786" w:rsidRDefault="008D38C6" w:rsidP="00287F3A">
      <w:pPr>
        <w:pStyle w:val="ListBullet2"/>
        <w:rPr>
          <w:b/>
          <w:i/>
        </w:rPr>
      </w:pPr>
      <w:r w:rsidRPr="00600786">
        <w:rPr>
          <w:b/>
          <w:i/>
        </w:rPr>
        <w:t xml:space="preserve">Denominator: </w:t>
      </w:r>
      <w:r w:rsidRPr="00600786">
        <w:t>Number of all current IHA</w:t>
      </w:r>
      <w:r w:rsidRPr="00600786">
        <w:rPr>
          <w:b/>
          <w:i/>
        </w:rPr>
        <w:t xml:space="preserve"> </w:t>
      </w:r>
      <w:r w:rsidRPr="00600786">
        <w:t>pressure ulcers</w:t>
      </w:r>
    </w:p>
    <w:p w:rsidR="008D38C6" w:rsidRPr="00600786" w:rsidRDefault="00925734" w:rsidP="00287F3A">
      <w:pPr>
        <w:pStyle w:val="ListBullet"/>
        <w:rPr>
          <w:b/>
          <w:i/>
        </w:rPr>
      </w:pPr>
      <w:r>
        <w:rPr>
          <w:b/>
          <w:i/>
        </w:rPr>
        <w:lastRenderedPageBreak/>
        <w:t xml:space="preserve">% of POA </w:t>
      </w:r>
      <w:r w:rsidR="008D38C6" w:rsidRPr="00600786">
        <w:rPr>
          <w:b/>
          <w:i/>
        </w:rPr>
        <w:t xml:space="preserve">Pressure Ulcers </w:t>
      </w:r>
      <w:r w:rsidR="00287F3A">
        <w:rPr>
          <w:b/>
          <w:i/>
        </w:rPr>
        <w:t>T</w:t>
      </w:r>
      <w:r w:rsidR="008D38C6" w:rsidRPr="00600786">
        <w:rPr>
          <w:b/>
          <w:i/>
        </w:rPr>
        <w:t>hat Decline</w:t>
      </w:r>
      <w:r>
        <w:rPr>
          <w:b/>
          <w:i/>
        </w:rPr>
        <w:t>d</w:t>
      </w:r>
      <w:r w:rsidR="008D38C6" w:rsidRPr="00600786">
        <w:rPr>
          <w:b/>
          <w:i/>
        </w:rPr>
        <w:t xml:space="preserve">. </w:t>
      </w:r>
      <w:r w:rsidR="008D38C6" w:rsidRPr="00600786">
        <w:t xml:space="preserve">This measure </w:t>
      </w:r>
      <w:r w:rsidR="00287F3A">
        <w:t xml:space="preserve">is </w:t>
      </w:r>
      <w:r>
        <w:t xml:space="preserve">based on </w:t>
      </w:r>
      <w:r w:rsidR="008D38C6" w:rsidRPr="00600786">
        <w:t xml:space="preserve">the number of </w:t>
      </w:r>
      <w:r w:rsidR="00287F3A">
        <w:t xml:space="preserve">POA </w:t>
      </w:r>
      <w:r w:rsidR="008D38C6" w:rsidRPr="00600786">
        <w:t xml:space="preserve">pressure ulcers that </w:t>
      </w:r>
      <w:r w:rsidR="00137198">
        <w:t xml:space="preserve">increased in stage or worsened </w:t>
      </w:r>
      <w:r w:rsidR="008D38C6" w:rsidRPr="00600786">
        <w:t>during the</w:t>
      </w:r>
      <w:r>
        <w:t xml:space="preserve"> </w:t>
      </w:r>
      <w:r w:rsidR="008D38C6" w:rsidRPr="00600786">
        <w:t xml:space="preserve">report month. It includes only pressure ulcers that were </w:t>
      </w:r>
      <w:r w:rsidR="00287F3A">
        <w:t>POA</w:t>
      </w:r>
      <w:r w:rsidR="008D38C6" w:rsidRPr="00600786">
        <w:t xml:space="preserve"> and worsened du</w:t>
      </w:r>
      <w:r w:rsidR="00B31B13" w:rsidRPr="00600786">
        <w:t>ring the report month</w:t>
      </w:r>
      <w:r w:rsidR="00287F3A">
        <w:t>.</w:t>
      </w:r>
    </w:p>
    <w:p w:rsidR="008D38C6" w:rsidRPr="00600786" w:rsidRDefault="008D38C6" w:rsidP="00287F3A">
      <w:pPr>
        <w:pStyle w:val="ListBullet2"/>
        <w:rPr>
          <w:b/>
          <w:i/>
        </w:rPr>
      </w:pPr>
      <w:r w:rsidRPr="00600786">
        <w:rPr>
          <w:b/>
          <w:i/>
        </w:rPr>
        <w:t>Numerator:</w:t>
      </w:r>
      <w:r w:rsidR="00325996">
        <w:rPr>
          <w:b/>
          <w:i/>
        </w:rPr>
        <w:t xml:space="preserve"> </w:t>
      </w:r>
      <w:r w:rsidRPr="00600786">
        <w:t>Number of</w:t>
      </w:r>
      <w:r w:rsidR="00325996">
        <w:t xml:space="preserve"> </w:t>
      </w:r>
      <w:r w:rsidRPr="00600786">
        <w:t>POA pressure ulcers that declined during the month</w:t>
      </w:r>
    </w:p>
    <w:p w:rsidR="008D38C6" w:rsidRPr="00600786" w:rsidRDefault="008D38C6" w:rsidP="00287F3A">
      <w:pPr>
        <w:pStyle w:val="ListBullet2"/>
        <w:rPr>
          <w:b/>
          <w:i/>
        </w:rPr>
      </w:pPr>
      <w:r w:rsidRPr="00600786">
        <w:rPr>
          <w:b/>
          <w:i/>
        </w:rPr>
        <w:t xml:space="preserve">Denominator: </w:t>
      </w:r>
      <w:r w:rsidRPr="00600786">
        <w:t>Number of all current POA pressure ulcers</w:t>
      </w:r>
    </w:p>
    <w:p w:rsidR="008D38C6" w:rsidRPr="00600786" w:rsidRDefault="008D38C6" w:rsidP="008D38C6">
      <w:pPr>
        <w:rPr>
          <w:b/>
          <w:i/>
        </w:rPr>
      </w:pPr>
      <w:r w:rsidRPr="00600786">
        <w:rPr>
          <w:b/>
          <w:i/>
        </w:rPr>
        <w:t>Pressure Ulcer Counts</w:t>
      </w:r>
    </w:p>
    <w:p w:rsidR="008D38C6" w:rsidRPr="00600786" w:rsidRDefault="008D38C6" w:rsidP="00287F3A">
      <w:pPr>
        <w:pStyle w:val="ListBullet"/>
        <w:rPr>
          <w:b/>
          <w:i/>
        </w:rPr>
      </w:pPr>
      <w:r w:rsidRPr="00600786">
        <w:rPr>
          <w:b/>
          <w:i/>
        </w:rPr>
        <w:t xml:space="preserve">Number of Residents </w:t>
      </w:r>
      <w:proofErr w:type="gramStart"/>
      <w:r w:rsidR="00287F3A">
        <w:rPr>
          <w:b/>
          <w:i/>
        </w:rPr>
        <w:t>W</w:t>
      </w:r>
      <w:r w:rsidRPr="00600786">
        <w:rPr>
          <w:b/>
          <w:i/>
        </w:rPr>
        <w:t>ith</w:t>
      </w:r>
      <w:proofErr w:type="gramEnd"/>
      <w:r w:rsidRPr="00600786">
        <w:rPr>
          <w:b/>
          <w:i/>
        </w:rPr>
        <w:t xml:space="preserve"> More </w:t>
      </w:r>
      <w:r w:rsidR="00287F3A">
        <w:rPr>
          <w:b/>
          <w:i/>
        </w:rPr>
        <w:t>T</w:t>
      </w:r>
      <w:r w:rsidRPr="00600786">
        <w:rPr>
          <w:b/>
          <w:i/>
        </w:rPr>
        <w:t xml:space="preserve">han One Pressure Ulcer. </w:t>
      </w:r>
      <w:r w:rsidRPr="00600786">
        <w:t>This is a count of residents with more than one pressure ulcer. Pressure ulcers may be any stage (or unstageable) and may have been present on admission or developed at the nursing home. Each resident with two or more pressure ulcers is counted only once regardless of the number of pressure ulcers the resident has. The count is take</w:t>
      </w:r>
      <w:r w:rsidR="00B31B13" w:rsidRPr="00600786">
        <w:t>n on the last day of the month.</w:t>
      </w:r>
    </w:p>
    <w:p w:rsidR="008D38C6" w:rsidRPr="00600786" w:rsidRDefault="008D38C6" w:rsidP="00287F3A">
      <w:pPr>
        <w:pStyle w:val="ListBullet"/>
        <w:rPr>
          <w:b/>
          <w:i/>
        </w:rPr>
      </w:pPr>
      <w:r w:rsidRPr="00600786">
        <w:rPr>
          <w:b/>
          <w:i/>
        </w:rPr>
        <w:t xml:space="preserve">Number of Residents </w:t>
      </w:r>
      <w:proofErr w:type="gramStart"/>
      <w:r w:rsidR="005D0356">
        <w:rPr>
          <w:b/>
          <w:i/>
        </w:rPr>
        <w:t>W</w:t>
      </w:r>
      <w:r w:rsidRPr="00600786">
        <w:rPr>
          <w:b/>
          <w:i/>
        </w:rPr>
        <w:t>ith</w:t>
      </w:r>
      <w:proofErr w:type="gramEnd"/>
      <w:r w:rsidRPr="00600786">
        <w:rPr>
          <w:b/>
          <w:i/>
        </w:rPr>
        <w:t xml:space="preserve"> More </w:t>
      </w:r>
      <w:r w:rsidR="005D0356">
        <w:rPr>
          <w:b/>
          <w:i/>
        </w:rPr>
        <w:t>T</w:t>
      </w:r>
      <w:r w:rsidRPr="00600786">
        <w:rPr>
          <w:b/>
          <w:i/>
        </w:rPr>
        <w:t xml:space="preserve">han One </w:t>
      </w:r>
      <w:r w:rsidR="00754E10">
        <w:rPr>
          <w:b/>
          <w:i/>
        </w:rPr>
        <w:t xml:space="preserve">IHA </w:t>
      </w:r>
      <w:r w:rsidRPr="00600786">
        <w:rPr>
          <w:b/>
          <w:i/>
        </w:rPr>
        <w:t>Pressure Ulcer.</w:t>
      </w:r>
      <w:r w:rsidRPr="00600786">
        <w:t xml:space="preserve"> This is a count of residents with more than one </w:t>
      </w:r>
      <w:r w:rsidR="005D0356">
        <w:t>IHA</w:t>
      </w:r>
      <w:r w:rsidRPr="00600786">
        <w:t xml:space="preserve"> pressure ulcer. Pressure ulcers may be any stage (or unstageable). Each resident with two or more IHA pressure ulcers is counted only once regardless of the number of IHA pressure ulcers the resident has. The count is taken on the</w:t>
      </w:r>
      <w:r w:rsidR="00B31B13" w:rsidRPr="00600786">
        <w:t xml:space="preserve"> last day of the month.</w:t>
      </w:r>
    </w:p>
    <w:p w:rsidR="008D38C6" w:rsidRPr="00600786" w:rsidRDefault="008D38C6" w:rsidP="00287F3A">
      <w:pPr>
        <w:pStyle w:val="ListBullet"/>
        <w:rPr>
          <w:b/>
          <w:i/>
        </w:rPr>
      </w:pPr>
      <w:r w:rsidRPr="00600786">
        <w:rPr>
          <w:b/>
          <w:i/>
        </w:rPr>
        <w:t xml:space="preserve">Number of Residents </w:t>
      </w:r>
      <w:r w:rsidR="005D0356">
        <w:rPr>
          <w:b/>
          <w:i/>
        </w:rPr>
        <w:t>W</w:t>
      </w:r>
      <w:r w:rsidRPr="00600786">
        <w:rPr>
          <w:b/>
          <w:i/>
        </w:rPr>
        <w:t xml:space="preserve">ith More </w:t>
      </w:r>
      <w:r w:rsidR="005D0356">
        <w:rPr>
          <w:b/>
          <w:i/>
        </w:rPr>
        <w:t>T</w:t>
      </w:r>
      <w:r w:rsidRPr="00600786">
        <w:rPr>
          <w:b/>
          <w:i/>
        </w:rPr>
        <w:t xml:space="preserve">han One </w:t>
      </w:r>
      <w:r w:rsidR="00754E10">
        <w:rPr>
          <w:b/>
          <w:i/>
        </w:rPr>
        <w:t xml:space="preserve">POA </w:t>
      </w:r>
      <w:r w:rsidRPr="00600786">
        <w:rPr>
          <w:b/>
          <w:i/>
        </w:rPr>
        <w:t>Pressure Ulcer.</w:t>
      </w:r>
      <w:r w:rsidRPr="00600786">
        <w:t xml:space="preserve"> This is a count of residents with more than one pressure ulcer that was present on admission.</w:t>
      </w:r>
      <w:r w:rsidR="00462F35">
        <w:t xml:space="preserve"> </w:t>
      </w:r>
      <w:r w:rsidRPr="00600786">
        <w:t>Pressure ulcers may be any stage (or</w:t>
      </w:r>
      <w:r w:rsidR="00050512">
        <w:t xml:space="preserve"> </w:t>
      </w:r>
      <w:r w:rsidRPr="00600786">
        <w:t>unstageable). Each resident with two or more POA pressure ulcers is counted only once regardless of the number of pressure ulcers the resident has. The count is take</w:t>
      </w:r>
      <w:r w:rsidR="00B31B13" w:rsidRPr="00600786">
        <w:t>n on the last day of the month.</w:t>
      </w:r>
    </w:p>
    <w:p w:rsidR="00C73125" w:rsidRPr="00600786" w:rsidRDefault="00C73125" w:rsidP="008D38C6">
      <w:pPr>
        <w:pStyle w:val="ListBullet"/>
        <w:numPr>
          <w:ilvl w:val="0"/>
          <w:numId w:val="0"/>
        </w:numPr>
        <w:spacing w:line="240" w:lineRule="auto"/>
        <w:ind w:left="90"/>
        <w:sectPr w:rsidR="00C73125" w:rsidRPr="00600786" w:rsidSect="000A7A33">
          <w:headerReference w:type="default" r:id="rId101"/>
          <w:pgSz w:w="12240" w:h="15840"/>
          <w:pgMar w:top="1440" w:right="3456" w:bottom="1440" w:left="1440" w:header="720" w:footer="720" w:gutter="0"/>
          <w:cols w:space="720"/>
          <w:noEndnote/>
        </w:sectPr>
      </w:pPr>
    </w:p>
    <w:p w:rsidR="008D38C6" w:rsidRPr="00600786" w:rsidRDefault="00FE4EF7" w:rsidP="008D38C6">
      <w:pPr>
        <w:pStyle w:val="Heading1"/>
        <w:spacing w:line="240" w:lineRule="auto"/>
        <w:rPr>
          <w:rFonts w:eastAsiaTheme="majorEastAsia"/>
        </w:rPr>
      </w:pPr>
      <w:r>
        <w:rPr>
          <w:noProof/>
        </w:rPr>
        <w:lastRenderedPageBreak/>
        <w:drawing>
          <wp:anchor distT="0" distB="0" distL="114300" distR="114300" simplePos="0" relativeHeight="251988992" behindDoc="0" locked="0" layoutInCell="1" allowOverlap="1" wp14:anchorId="798EDF45" wp14:editId="79185E76">
            <wp:simplePos x="0" y="0"/>
            <wp:positionH relativeFrom="column">
              <wp:posOffset>5394960</wp:posOffset>
            </wp:positionH>
            <wp:positionV relativeFrom="paragraph">
              <wp:posOffset>457200</wp:posOffset>
            </wp:positionV>
            <wp:extent cx="1377696" cy="1033272"/>
            <wp:effectExtent l="0" t="0" r="0" b="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5.JPG"/>
                    <pic:cNvPicPr/>
                  </pic:nvPicPr>
                  <pic:blipFill>
                    <a:blip r:embed="rId102">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600786">
        <w:rPr>
          <w:rFonts w:eastAsiaTheme="majorEastAsia"/>
        </w:rPr>
        <w:t>Slide 55–57:</w:t>
      </w:r>
      <w:r w:rsidR="00325996">
        <w:rPr>
          <w:rFonts w:eastAsiaTheme="majorEastAsia"/>
        </w:rPr>
        <w:t xml:space="preserve"> </w:t>
      </w:r>
      <w:r w:rsidR="008D38C6" w:rsidRPr="00600786">
        <w:rPr>
          <w:rFonts w:eastAsiaTheme="majorEastAsia"/>
        </w:rPr>
        <w:t>Check Your Understanding: Pressure Ulcer Counts by Month Report Quiz</w:t>
      </w:r>
    </w:p>
    <w:p w:rsidR="008D38C6" w:rsidRPr="00600786" w:rsidRDefault="008D38C6" w:rsidP="008D38C6">
      <w:pPr>
        <w:spacing w:line="240" w:lineRule="auto"/>
        <w:rPr>
          <w:rFonts w:cs="Arial"/>
          <w:b/>
          <w:szCs w:val="24"/>
        </w:rPr>
      </w:pPr>
      <w:r w:rsidRPr="00600786">
        <w:rPr>
          <w:noProof/>
        </w:rPr>
        <w:drawing>
          <wp:anchor distT="0" distB="0" distL="114300" distR="114300" simplePos="0" relativeHeight="251804672" behindDoc="1" locked="0" layoutInCell="1" allowOverlap="1" wp14:anchorId="697092A9" wp14:editId="1EB75043">
            <wp:simplePos x="0" y="0"/>
            <wp:positionH relativeFrom="column">
              <wp:posOffset>0</wp:posOffset>
            </wp:positionH>
            <wp:positionV relativeFrom="paragraph">
              <wp:posOffset>91440</wp:posOffset>
            </wp:positionV>
            <wp:extent cx="603504" cy="603504"/>
            <wp:effectExtent l="0" t="0" r="6350" b="6350"/>
            <wp:wrapSquare wrapText="bothSides"/>
            <wp:docPr id="232" name="Picture 232"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 cy="603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8C6" w:rsidRPr="00600786" w:rsidRDefault="008D38C6" w:rsidP="008D38C6">
      <w:pPr>
        <w:spacing w:after="200" w:line="240" w:lineRule="auto"/>
        <w:ind w:left="907" w:right="1267"/>
        <w:rPr>
          <w:rFonts w:cs="Arial"/>
          <w:szCs w:val="24"/>
        </w:rPr>
      </w:pPr>
      <w:r w:rsidRPr="00600786">
        <w:rPr>
          <w:rFonts w:cs="Arial"/>
          <w:b/>
          <w:szCs w:val="24"/>
        </w:rPr>
        <w:t>DO:</w:t>
      </w:r>
    </w:p>
    <w:p w:rsidR="008D38C6" w:rsidRPr="00600786" w:rsidRDefault="008D38C6" w:rsidP="008D38C6">
      <w:pPr>
        <w:spacing w:after="200" w:line="240" w:lineRule="auto"/>
        <w:ind w:left="900" w:right="1260"/>
        <w:rPr>
          <w:rFonts w:eastAsiaTheme="minorHAnsi" w:cs="Arial"/>
        </w:rPr>
      </w:pPr>
    </w:p>
    <w:p w:rsidR="008D38C6" w:rsidRPr="000D15AA" w:rsidRDefault="00FE4EF7" w:rsidP="008D38C6">
      <w:pPr>
        <w:rPr>
          <w:bCs/>
        </w:rPr>
      </w:pPr>
      <w:r>
        <w:rPr>
          <w:rFonts w:eastAsiaTheme="minorHAnsi" w:cs="Arial"/>
          <w:noProof/>
        </w:rPr>
        <w:drawing>
          <wp:anchor distT="0" distB="0" distL="114300" distR="114300" simplePos="0" relativeHeight="251990016" behindDoc="0" locked="0" layoutInCell="1" allowOverlap="1" wp14:anchorId="444AD811" wp14:editId="064FD541">
            <wp:simplePos x="0" y="0"/>
            <wp:positionH relativeFrom="column">
              <wp:posOffset>5394960</wp:posOffset>
            </wp:positionH>
            <wp:positionV relativeFrom="margin">
              <wp:posOffset>1581785</wp:posOffset>
            </wp:positionV>
            <wp:extent cx="1377696" cy="1033272"/>
            <wp:effectExtent l="0" t="0" r="0" b="0"/>
            <wp:wrapSquare wrapText="bothSides"/>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6.JPG"/>
                    <pic:cNvPicPr/>
                  </pic:nvPicPr>
                  <pic:blipFill>
                    <a:blip r:embed="rId103">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0D15AA">
        <w:rPr>
          <w:bCs/>
        </w:rPr>
        <w:t>Ask participants to answer the quiz questions independently and then discuss as a group.</w:t>
      </w:r>
    </w:p>
    <w:p w:rsidR="008D38C6" w:rsidRPr="00600786" w:rsidRDefault="00FE4EF7" w:rsidP="003B1BB8">
      <w:pPr>
        <w:pStyle w:val="ListNumber"/>
        <w:numPr>
          <w:ilvl w:val="0"/>
          <w:numId w:val="50"/>
        </w:numPr>
      </w:pPr>
      <w:r>
        <w:rPr>
          <w:rFonts w:cs="Arial"/>
          <w:noProof/>
        </w:rPr>
        <w:drawing>
          <wp:anchor distT="0" distB="0" distL="114300" distR="114300" simplePos="0" relativeHeight="251991040" behindDoc="0" locked="0" layoutInCell="1" allowOverlap="1" wp14:anchorId="2C5FF89F" wp14:editId="78D1C4C6">
            <wp:simplePos x="0" y="0"/>
            <wp:positionH relativeFrom="column">
              <wp:posOffset>5394960</wp:posOffset>
            </wp:positionH>
            <wp:positionV relativeFrom="margin">
              <wp:posOffset>2706370</wp:posOffset>
            </wp:positionV>
            <wp:extent cx="1377696" cy="1033272"/>
            <wp:effectExtent l="0" t="0" r="0" b="0"/>
            <wp:wrapSquare wrapText="bothSides"/>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7.JPG"/>
                    <pic:cNvPicPr/>
                  </pic:nvPicPr>
                  <pic:blipFill>
                    <a:blip r:embed="rId104">
                      <a:extLst>
                        <a:ext uri="{28A0092B-C50C-407E-A947-70E740481C1C}">
                          <a14:useLocalDpi xmlns:a14="http://schemas.microsoft.com/office/drawing/2010/main" val="0"/>
                        </a:ext>
                      </a:extLst>
                    </a:blip>
                    <a:stretch>
                      <a:fillRect/>
                    </a:stretch>
                  </pic:blipFill>
                  <pic:spPr>
                    <a:xfrm>
                      <a:off x="0" y="0"/>
                      <a:ext cx="1377696" cy="1033272"/>
                    </a:xfrm>
                    <a:prstGeom prst="rect">
                      <a:avLst/>
                    </a:prstGeom>
                  </pic:spPr>
                </pic:pic>
              </a:graphicData>
            </a:graphic>
            <wp14:sizeRelH relativeFrom="page">
              <wp14:pctWidth>0</wp14:pctWidth>
            </wp14:sizeRelH>
            <wp14:sizeRelV relativeFrom="page">
              <wp14:pctHeight>0</wp14:pctHeight>
            </wp14:sizeRelV>
          </wp:anchor>
        </w:drawing>
      </w:r>
      <w:r w:rsidR="008D38C6" w:rsidRPr="00600786">
        <w:t xml:space="preserve">The </w:t>
      </w:r>
      <w:r w:rsidR="008D38C6" w:rsidRPr="007820F2">
        <w:rPr>
          <w:bCs/>
          <w:i/>
        </w:rPr>
        <w:t>Pressure Ulcer Counts by Month Report</w:t>
      </w:r>
      <w:r w:rsidR="008D38C6" w:rsidRPr="00600786">
        <w:t xml:space="preserve"> may be used by the quality improvement team to identify a unit where there is a trend for pressure ulcers to worsen.</w:t>
      </w:r>
    </w:p>
    <w:p w:rsidR="008D38C6" w:rsidRPr="00600786" w:rsidRDefault="008D38C6" w:rsidP="003B1BB8">
      <w:pPr>
        <w:pStyle w:val="ListNumber2"/>
        <w:numPr>
          <w:ilvl w:val="0"/>
          <w:numId w:val="51"/>
        </w:numPr>
      </w:pPr>
      <w:r w:rsidRPr="00600786">
        <w:t>True</w:t>
      </w:r>
    </w:p>
    <w:p w:rsidR="008D38C6" w:rsidRPr="00600786" w:rsidRDefault="008D38C6" w:rsidP="003B1BB8">
      <w:pPr>
        <w:pStyle w:val="ListNumber2"/>
      </w:pPr>
      <w:r w:rsidRPr="00600786">
        <w:t>False</w:t>
      </w:r>
    </w:p>
    <w:p w:rsidR="008D38C6" w:rsidRPr="00600786" w:rsidRDefault="008D38C6" w:rsidP="008D38C6">
      <w:pPr>
        <w:spacing w:after="360" w:line="240" w:lineRule="auto"/>
        <w:ind w:left="720"/>
        <w:rPr>
          <w:b/>
          <w:bCs/>
        </w:rPr>
      </w:pPr>
      <w:r w:rsidRPr="00600786">
        <w:rPr>
          <w:b/>
          <w:bCs/>
        </w:rPr>
        <w:t>ANSWER:</w:t>
      </w:r>
      <w:r w:rsidR="00325996">
        <w:rPr>
          <w:b/>
          <w:bCs/>
        </w:rPr>
        <w:t xml:space="preserve"> </w:t>
      </w:r>
      <w:r w:rsidRPr="00600786">
        <w:rPr>
          <w:b/>
          <w:bCs/>
        </w:rPr>
        <w:t>a</w:t>
      </w:r>
    </w:p>
    <w:p w:rsidR="008D38C6" w:rsidRPr="00600786" w:rsidRDefault="008D38C6" w:rsidP="003B1BB8">
      <w:pPr>
        <w:pStyle w:val="ListNumber"/>
      </w:pPr>
      <w:r w:rsidRPr="00600786">
        <w:t>If a unit is identified with a trend for worsening pressure ulcers, what questions would the quality improvement committee ask?</w:t>
      </w:r>
    </w:p>
    <w:p w:rsidR="008D38C6" w:rsidRPr="00600786" w:rsidRDefault="008D38C6" w:rsidP="003B1BB8">
      <w:pPr>
        <w:pStyle w:val="ListNumber2"/>
        <w:numPr>
          <w:ilvl w:val="0"/>
          <w:numId w:val="52"/>
        </w:numPr>
      </w:pPr>
      <w:r w:rsidRPr="00600786">
        <w:t>Were these residents identified as at risk for delayed healing of their pressure ulcer(s)?</w:t>
      </w:r>
    </w:p>
    <w:p w:rsidR="008D38C6" w:rsidRPr="00600786" w:rsidRDefault="008D38C6" w:rsidP="003B1BB8">
      <w:pPr>
        <w:pStyle w:val="ListNumber2"/>
      </w:pPr>
      <w:r w:rsidRPr="00600786">
        <w:t>What interventions were written into their care plans to promote healing?</w:t>
      </w:r>
    </w:p>
    <w:p w:rsidR="008D38C6" w:rsidRPr="00600786" w:rsidRDefault="008D38C6" w:rsidP="003B1BB8">
      <w:pPr>
        <w:pStyle w:val="ListNumber2"/>
      </w:pPr>
      <w:r w:rsidRPr="00600786">
        <w:t>Were the interventions in the care plan developed by a multidisciplinary team? If so, which disciplines were involved?</w:t>
      </w:r>
    </w:p>
    <w:p w:rsidR="008D38C6" w:rsidRPr="00600786" w:rsidRDefault="008D38C6" w:rsidP="003B1BB8">
      <w:pPr>
        <w:pStyle w:val="ListNumber2"/>
      </w:pPr>
      <w:r w:rsidRPr="00600786">
        <w:t>Were the interventions written in the care plan carried out? Why or why not?</w:t>
      </w:r>
    </w:p>
    <w:p w:rsidR="008D38C6" w:rsidRPr="00600786" w:rsidRDefault="008D38C6" w:rsidP="003B1BB8">
      <w:pPr>
        <w:pStyle w:val="ListNumber2"/>
      </w:pPr>
      <w:r w:rsidRPr="00600786">
        <w:t>All of the above</w:t>
      </w:r>
    </w:p>
    <w:p w:rsidR="008D38C6" w:rsidRPr="00600786" w:rsidRDefault="008D38C6" w:rsidP="008D38C6">
      <w:pPr>
        <w:spacing w:after="360" w:line="240" w:lineRule="auto"/>
        <w:ind w:left="720"/>
        <w:rPr>
          <w:b/>
          <w:bCs/>
        </w:rPr>
      </w:pPr>
      <w:r w:rsidRPr="00600786">
        <w:rPr>
          <w:b/>
          <w:bCs/>
        </w:rPr>
        <w:t>ANSWER:</w:t>
      </w:r>
      <w:r w:rsidR="00325996">
        <w:rPr>
          <w:b/>
          <w:bCs/>
        </w:rPr>
        <w:t xml:space="preserve"> </w:t>
      </w:r>
      <w:r w:rsidRPr="00600786">
        <w:rPr>
          <w:b/>
          <w:bCs/>
        </w:rPr>
        <w:t>e</w:t>
      </w:r>
    </w:p>
    <w:p w:rsidR="008D38C6" w:rsidRPr="00600786" w:rsidRDefault="008D38C6" w:rsidP="003B1BB8">
      <w:pPr>
        <w:pStyle w:val="ListNumber"/>
      </w:pPr>
      <w:r w:rsidRPr="00600786">
        <w:t>A pressure ulcer that develops and heals during the report month is not counted in the num</w:t>
      </w:r>
      <w:r w:rsidR="00B31B13" w:rsidRPr="00600786">
        <w:t>ber of current pressure ulcers.</w:t>
      </w:r>
    </w:p>
    <w:p w:rsidR="008D38C6" w:rsidRPr="00600786" w:rsidRDefault="008D38C6" w:rsidP="003B1BB8">
      <w:pPr>
        <w:pStyle w:val="ListNumber2"/>
        <w:numPr>
          <w:ilvl w:val="0"/>
          <w:numId w:val="53"/>
        </w:numPr>
      </w:pPr>
      <w:r w:rsidRPr="00600786">
        <w:t>True</w:t>
      </w:r>
    </w:p>
    <w:p w:rsidR="008D38C6" w:rsidRPr="00600786" w:rsidRDefault="008D38C6" w:rsidP="003B1BB8">
      <w:pPr>
        <w:pStyle w:val="ListNumber2"/>
      </w:pPr>
      <w:r w:rsidRPr="00600786">
        <w:t>False</w:t>
      </w:r>
    </w:p>
    <w:p w:rsidR="006D309E" w:rsidRDefault="008D38C6" w:rsidP="003B1BB8">
      <w:pPr>
        <w:spacing w:after="360" w:line="240" w:lineRule="auto"/>
        <w:ind w:left="720"/>
        <w:rPr>
          <w:b/>
          <w:bCs/>
        </w:rPr>
      </w:pPr>
      <w:r w:rsidRPr="00600786">
        <w:rPr>
          <w:b/>
          <w:bCs/>
        </w:rPr>
        <w:t>ANSWER:</w:t>
      </w:r>
      <w:r w:rsidR="00325996">
        <w:rPr>
          <w:b/>
          <w:bCs/>
        </w:rPr>
        <w:t xml:space="preserve"> </w:t>
      </w:r>
      <w:r w:rsidRPr="00600786">
        <w:rPr>
          <w:b/>
          <w:bCs/>
        </w:rPr>
        <w:t>a</w:t>
      </w:r>
    </w:p>
    <w:p w:rsidR="006D309E" w:rsidRPr="00600786" w:rsidRDefault="006D309E" w:rsidP="006D309E">
      <w:pPr>
        <w:spacing w:after="200" w:line="240" w:lineRule="auto"/>
        <w:ind w:left="907" w:right="1267"/>
        <w:rPr>
          <w:rFonts w:cs="Arial"/>
          <w:szCs w:val="24"/>
        </w:rPr>
      </w:pPr>
      <w:r w:rsidRPr="00600786">
        <w:rPr>
          <w:noProof/>
        </w:rPr>
        <w:lastRenderedPageBreak/>
        <w:drawing>
          <wp:anchor distT="0" distB="0" distL="114300" distR="114300" simplePos="0" relativeHeight="251993088" behindDoc="1" locked="0" layoutInCell="1" allowOverlap="1" wp14:anchorId="5283EBED" wp14:editId="29FEB3DF">
            <wp:simplePos x="0" y="0"/>
            <wp:positionH relativeFrom="column">
              <wp:posOffset>-180975</wp:posOffset>
            </wp:positionH>
            <wp:positionV relativeFrom="paragraph">
              <wp:posOffset>-114300</wp:posOffset>
            </wp:positionV>
            <wp:extent cx="603250" cy="603250"/>
            <wp:effectExtent l="0" t="0" r="6350" b="6350"/>
            <wp:wrapSquare wrapText="bothSides"/>
            <wp:docPr id="6" name="Picture 6" descr="C:\Users\Stefanie\AppData\Local\Microsoft\Windows\Temporary Internet Files\Content.IE5\83XUS2G8\MC900441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ie\AppData\Local\Microsoft\Windows\Temporary Internet Files\Content.IE5\83XUS2G8\MC90044142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786">
        <w:rPr>
          <w:rFonts w:cs="Arial"/>
          <w:b/>
          <w:szCs w:val="24"/>
        </w:rPr>
        <w:t>DO:</w:t>
      </w:r>
    </w:p>
    <w:p w:rsidR="006D309E" w:rsidRDefault="006D309E" w:rsidP="006D309E">
      <w:pPr>
        <w:spacing w:after="360" w:line="240" w:lineRule="auto"/>
        <w:ind w:left="720"/>
        <w:rPr>
          <w:bCs/>
        </w:rPr>
      </w:pPr>
    </w:p>
    <w:p w:rsidR="006D309E" w:rsidRPr="00665D57" w:rsidRDefault="006D309E" w:rsidP="006D309E">
      <w:pPr>
        <w:spacing w:line="240" w:lineRule="auto"/>
        <w:rPr>
          <w:b/>
          <w:bCs/>
        </w:rPr>
      </w:pPr>
      <w:r w:rsidRPr="00665D57">
        <w:rPr>
          <w:bCs/>
        </w:rPr>
        <w:t xml:space="preserve">In preparation for </w:t>
      </w:r>
      <w:r>
        <w:rPr>
          <w:bCs/>
        </w:rPr>
        <w:t xml:space="preserve">the </w:t>
      </w:r>
      <w:r w:rsidRPr="00665D57">
        <w:rPr>
          <w:bCs/>
        </w:rPr>
        <w:t>next day’s session, give the participants the reading assignment</w:t>
      </w:r>
      <w:r>
        <w:rPr>
          <w:bCs/>
        </w:rPr>
        <w:t>—</w:t>
      </w:r>
      <w:r w:rsidRPr="00665D57">
        <w:t xml:space="preserve">simulated </w:t>
      </w:r>
      <w:r>
        <w:t xml:space="preserve">change team </w:t>
      </w:r>
      <w:r w:rsidRPr="00665D57">
        <w:t>Self-Assessment meeting led by the Program Champion</w:t>
      </w:r>
      <w:r>
        <w:t xml:space="preserve"> and the completed </w:t>
      </w:r>
      <w:r w:rsidRPr="00665D57">
        <w:t>Self-Assessment</w:t>
      </w:r>
      <w:r>
        <w:t xml:space="preserve"> Worksheet. </w:t>
      </w:r>
    </w:p>
    <w:p w:rsidR="006D309E" w:rsidRDefault="006D309E" w:rsidP="006D309E">
      <w:pPr>
        <w:spacing w:after="200" w:line="240" w:lineRule="auto"/>
        <w:ind w:right="1267"/>
        <w:rPr>
          <w:rFonts w:cs="Arial"/>
          <w:b/>
          <w:szCs w:val="24"/>
        </w:rPr>
      </w:pPr>
      <w:r w:rsidRPr="00600786">
        <w:rPr>
          <w:noProof/>
        </w:rPr>
        <w:drawing>
          <wp:anchor distT="0" distB="0" distL="114300" distR="114300" simplePos="0" relativeHeight="251995136" behindDoc="0" locked="0" layoutInCell="1" allowOverlap="1" wp14:anchorId="41287113" wp14:editId="4786CB81">
            <wp:simplePos x="0" y="0"/>
            <wp:positionH relativeFrom="column">
              <wp:posOffset>-19050</wp:posOffset>
            </wp:positionH>
            <wp:positionV relativeFrom="paragraph">
              <wp:posOffset>46990</wp:posOffset>
            </wp:positionV>
            <wp:extent cx="474980" cy="713105"/>
            <wp:effectExtent l="0" t="0" r="1270" b="0"/>
            <wp:wrapSquare wrapText="bothSides"/>
            <wp:docPr id="3" name="Picture 3" descr="C:\Users\Stefanie\AppData\Local\Microsoft\Windows\Temporary Internet Files\Content.IE5\BGCUB0Y4\MP900430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ie\AppData\Local\Microsoft\Windows\Temporary Internet Files\Content.IE5\BGCUB0Y4\MP9004309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09E" w:rsidRPr="00600786" w:rsidRDefault="006D309E" w:rsidP="006D309E">
      <w:pPr>
        <w:spacing w:after="200" w:line="240" w:lineRule="auto"/>
        <w:ind w:right="1267"/>
        <w:rPr>
          <w:rFonts w:cs="Arial"/>
          <w:szCs w:val="24"/>
        </w:rPr>
      </w:pPr>
      <w:r>
        <w:rPr>
          <w:rFonts w:cs="Arial"/>
          <w:b/>
          <w:szCs w:val="24"/>
        </w:rPr>
        <w:t>SAY</w:t>
      </w:r>
      <w:r w:rsidRPr="00600786">
        <w:rPr>
          <w:rFonts w:cs="Arial"/>
          <w:b/>
          <w:szCs w:val="24"/>
        </w:rPr>
        <w:t>:</w:t>
      </w:r>
    </w:p>
    <w:p w:rsidR="006D309E" w:rsidRDefault="006D309E" w:rsidP="006D309E">
      <w:pPr>
        <w:rPr>
          <w:rFonts w:eastAsiaTheme="minorHAnsi"/>
        </w:rPr>
      </w:pPr>
    </w:p>
    <w:p w:rsidR="006D309E" w:rsidRDefault="006D309E" w:rsidP="006D309E">
      <w:pPr>
        <w:rPr>
          <w:bCs/>
        </w:rPr>
      </w:pPr>
      <w:r>
        <w:rPr>
          <w:bCs/>
        </w:rPr>
        <w:t xml:space="preserve">I’d like to end the training today by giving you a reading assignment. The assignment is to read a handout that illustrates how a change team champion may work with the change team to discuss and fill out the Self-Assessment Worksheet. Also included is a completed self-assessment. Please review this for discussion tomorrow. </w:t>
      </w:r>
    </w:p>
    <w:p w:rsidR="006D309E" w:rsidRDefault="006D309E" w:rsidP="006D309E">
      <w:pPr>
        <w:rPr>
          <w:rFonts w:eastAsiaTheme="minorHAnsi"/>
        </w:rPr>
      </w:pPr>
      <w:r>
        <w:rPr>
          <w:rFonts w:eastAsiaTheme="minorHAnsi"/>
        </w:rPr>
        <w:t>Facilitators are expected to encourage the change team to fill out the self-assessment and to review the completed self-assessment. The Self-Assessment W</w:t>
      </w:r>
      <w:r>
        <w:t>orksheet</w:t>
      </w:r>
      <w:r>
        <w:rPr>
          <w:rFonts w:eastAsiaTheme="minorHAnsi"/>
        </w:rPr>
        <w:t xml:space="preserve"> is a good introduction for the team and you to help identify ways the reports can be integrated into workflow. </w:t>
      </w:r>
    </w:p>
    <w:p w:rsidR="006D309E" w:rsidRDefault="006D309E" w:rsidP="006D309E">
      <w:pPr>
        <w:rPr>
          <w:rFonts w:eastAsiaTheme="minorHAnsi"/>
        </w:rPr>
      </w:pPr>
      <w:r>
        <w:rPr>
          <w:rFonts w:eastAsiaTheme="minorHAnsi"/>
        </w:rPr>
        <w:t>Thank you and we will reconvene tomorrow.</w:t>
      </w:r>
    </w:p>
    <w:sectPr w:rsidR="006D309E" w:rsidSect="000A7A33">
      <w:headerReference w:type="default" r:id="rId105"/>
      <w:pgSz w:w="12240" w:h="15840"/>
      <w:pgMar w:top="1440" w:right="3456"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20E" w:rsidRDefault="002B320E" w:rsidP="00DB25F8">
      <w:pPr>
        <w:spacing w:after="0"/>
      </w:pPr>
      <w:r>
        <w:separator/>
      </w:r>
    </w:p>
  </w:endnote>
  <w:endnote w:type="continuationSeparator" w:id="0">
    <w:p w:rsidR="002B320E" w:rsidRDefault="002B320E" w:rsidP="00DB25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Pr="00DB25F8" w:rsidRDefault="002B320E" w:rsidP="00102B72">
    <w:pPr>
      <w:pStyle w:val="Footer"/>
      <w:tabs>
        <w:tab w:val="clear" w:pos="4680"/>
        <w:tab w:val="clear" w:pos="9360"/>
        <w:tab w:val="center" w:pos="4590"/>
        <w:tab w:val="right" w:pos="9630"/>
        <w:tab w:val="right" w:pos="12960"/>
        <w:tab w:val="right" w:pos="13140"/>
      </w:tabs>
      <w:spacing w:line="240" w:lineRule="auto"/>
      <w:ind w:right="-1386"/>
      <w:rPr>
        <w:rFonts w:ascii="Arial" w:hAnsi="Arial" w:cs="Arial"/>
        <w:b/>
        <w:color w:val="000000" w:themeColor="text1"/>
      </w:rPr>
    </w:pPr>
    <w:r w:rsidRPr="00825257">
      <w:rPr>
        <w:rFonts w:ascii="Arial" w:hAnsi="Arial" w:cs="Arial"/>
        <w:b/>
        <w:noProof/>
        <w:color w:val="FFFFFF" w:themeColor="background1"/>
      </w:rPr>
      <mc:AlternateContent>
        <mc:Choice Requires="wps">
          <w:drawing>
            <wp:anchor distT="0" distB="0" distL="114300" distR="114300" simplePos="0" relativeHeight="251665408" behindDoc="1" locked="0" layoutInCell="1" allowOverlap="1" wp14:anchorId="13AEE051" wp14:editId="36E03D0C">
              <wp:simplePos x="0" y="0"/>
              <wp:positionH relativeFrom="margin">
                <wp:posOffset>-1743710</wp:posOffset>
              </wp:positionH>
              <wp:positionV relativeFrom="margin">
                <wp:posOffset>8220075</wp:posOffset>
              </wp:positionV>
              <wp:extent cx="10071735" cy="923925"/>
              <wp:effectExtent l="0" t="0" r="24765" b="47625"/>
              <wp:wrapSquare wrapText="bothSides"/>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137.3pt;margin-top:647.25pt;width:793.05pt;height:72.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" fillcolor="#4c145e" stroked="f">
              <v:shadow on="t" color="#3f3151 [1607]" opacity=".5" offset="1pt"/>
              <v:textbox>
                <w:txbxContent>
                  <w:p w:rsidR="002B320E" w:rsidRDefault="002B320E" w:rsidP="00DB25F8">
                    <w:pPr>
                      <w:jc w:val="center"/>
                    </w:pPr>
                  </w:p>
                </w:txbxContent>
              </v:textbox>
              <w10:wrap type="square" anchorx="margin" anchory="margin"/>
            </v:rect>
          </w:pict>
        </mc:Fallback>
      </mc:AlternateContent>
    </w:r>
    <w:r w:rsidRPr="00E96900">
      <w:rPr>
        <w:rFonts w:ascii="Arial" w:hAnsi="Arial" w:cs="Arial"/>
        <w:b/>
        <w:noProof/>
        <w:color w:val="FFFFFF" w:themeColor="background1"/>
      </w:rPr>
      <w:t>AHRQ’s Safety Program for Nursing Homes: On-</w:t>
    </w:r>
    <w:r>
      <w:rPr>
        <w:rFonts w:ascii="Arial" w:hAnsi="Arial" w:cs="Arial"/>
        <w:b/>
        <w:noProof/>
        <w:color w:val="FFFFFF" w:themeColor="background1"/>
      </w:rPr>
      <w:t>Time Pressure Ulcer</w:t>
    </w:r>
    <w:r w:rsidR="005A725A">
      <w:rPr>
        <w:rFonts w:ascii="Arial" w:hAnsi="Arial" w:cs="Arial"/>
        <w:b/>
        <w:noProof/>
        <w:color w:val="FFFFFF" w:themeColor="background1"/>
      </w:rPr>
      <w:t xml:space="preserve"> </w:t>
    </w:r>
    <w:r>
      <w:rPr>
        <w:rFonts w:ascii="Arial" w:hAnsi="Arial" w:cs="Arial"/>
        <w:b/>
        <w:noProof/>
        <w:color w:val="FFFFFF" w:themeColor="background1"/>
      </w:rPr>
      <w:t>Healing</w:t>
    </w:r>
    <w:r>
      <w:rPr>
        <w:rFonts w:ascii="Arial" w:hAnsi="Arial" w:cs="Arial"/>
        <w:b/>
        <w:color w:val="FFFFFF" w:themeColor="background1"/>
      </w:rPr>
      <w:tab/>
    </w:r>
    <w:r w:rsidRPr="00825257">
      <w:rPr>
        <w:rFonts w:ascii="Arial" w:hAnsi="Arial" w:cs="Arial"/>
        <w:b/>
        <w:color w:val="FFFFFF" w:themeColor="background1"/>
      </w:rPr>
      <w:fldChar w:fldCharType="begin"/>
    </w:r>
    <w:r w:rsidRPr="00825257">
      <w:rPr>
        <w:rFonts w:ascii="Arial" w:hAnsi="Arial" w:cs="Arial"/>
        <w:b/>
        <w:color w:val="FFFFFF" w:themeColor="background1"/>
      </w:rPr>
      <w:instrText xml:space="preserve"> PAGE   \* MERGEFORMAT </w:instrText>
    </w:r>
    <w:r w:rsidRPr="00825257">
      <w:rPr>
        <w:rFonts w:ascii="Arial" w:hAnsi="Arial" w:cs="Arial"/>
        <w:b/>
        <w:color w:val="FFFFFF" w:themeColor="background1"/>
      </w:rPr>
      <w:fldChar w:fldCharType="separate"/>
    </w:r>
    <w:r w:rsidR="00AF0DD5" w:rsidRPr="00AF0DD5">
      <w:rPr>
        <w:rFonts w:cs="Arial"/>
        <w:b/>
        <w:noProof/>
        <w:color w:val="FFFFFF" w:themeColor="background1"/>
      </w:rPr>
      <w:t>1</w:t>
    </w:r>
    <w:r w:rsidRPr="00825257">
      <w:rPr>
        <w:rFonts w:ascii="Arial" w:hAnsi="Arial" w:cs="Arial"/>
        <w:b/>
        <w:noProof/>
        <w:color w:val="FFFFFF" w:themeColor="background1"/>
      </w:rPr>
      <w:fldChar w:fldCharType="end"/>
    </w:r>
    <w:r w:rsidRPr="00825257">
      <w:rPr>
        <w:rFonts w:ascii="Arial" w:hAnsi="Arial" w:cs="Arial"/>
        <w:b/>
        <w:noProof/>
        <w:color w:val="FFFFFF" w:themeColor="background1"/>
      </w:rPr>
      <mc:AlternateContent>
        <mc:Choice Requires="wps">
          <w:drawing>
            <wp:anchor distT="0" distB="0" distL="114300" distR="114300" simplePos="0" relativeHeight="251663360" behindDoc="1" locked="0" layoutInCell="1" allowOverlap="1" wp14:anchorId="3B5D0E8C" wp14:editId="7C03DB2F">
              <wp:simplePos x="0" y="0"/>
              <wp:positionH relativeFrom="margin">
                <wp:posOffset>-935355</wp:posOffset>
              </wp:positionH>
              <wp:positionV relativeFrom="margin">
                <wp:posOffset>8208010</wp:posOffset>
              </wp:positionV>
              <wp:extent cx="10071735" cy="923925"/>
              <wp:effectExtent l="0" t="0" r="24765" b="47625"/>
              <wp:wrapSquare wrapText="bothSides"/>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chemeClr val="accent4">
                          <a:lumMod val="50000"/>
                        </a:schemeClr>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73.65pt;margin-top:646.3pt;width:793.05pt;height:72.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" fillcolor="#3f3151 [1607]" stroked="f">
              <v:shadow on="t" color="#3f3151 [1607]" opacity=".5" offset="1pt"/>
              <v:textbox>
                <w:txbxContent>
                  <w:p w:rsidR="002B320E" w:rsidRDefault="002B320E" w:rsidP="00DB25F8">
                    <w:pPr>
                      <w:jc w:val="center"/>
                    </w:pPr>
                  </w:p>
                </w:txbxContent>
              </v:textbox>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Pr="00240E49" w:rsidRDefault="002B320E" w:rsidP="00240E49">
    <w:pPr>
      <w:pStyle w:val="Footer"/>
      <w:tabs>
        <w:tab w:val="clear" w:pos="9360"/>
        <w:tab w:val="right" w:pos="9630"/>
        <w:tab w:val="right" w:pos="12960"/>
        <w:tab w:val="right" w:pos="13140"/>
      </w:tabs>
      <w:spacing w:line="240" w:lineRule="auto"/>
      <w:jc w:val="center"/>
      <w:rPr>
        <w:rFonts w:ascii="Arial" w:hAnsi="Arial" w:cs="Arial"/>
        <w:b/>
        <w:color w:val="FFFFFF" w:themeColor="background1"/>
      </w:rPr>
    </w:pPr>
    <w:r w:rsidRPr="00240E49">
      <w:rPr>
        <w:rFonts w:ascii="Arial" w:hAnsi="Arial" w:cs="Arial"/>
        <w:b/>
        <w:noProof/>
        <w:color w:val="FFFFFF" w:themeColor="background1"/>
      </w:rPr>
      <mc:AlternateContent>
        <mc:Choice Requires="wps">
          <w:drawing>
            <wp:anchor distT="0" distB="0" distL="114300" distR="114300" simplePos="0" relativeHeight="251691008" behindDoc="1" locked="0" layoutInCell="1" allowOverlap="1" wp14:anchorId="0FCC5F97" wp14:editId="2E7BDE4D">
              <wp:simplePos x="0" y="0"/>
              <wp:positionH relativeFrom="column">
                <wp:posOffset>-722894</wp:posOffset>
              </wp:positionH>
              <wp:positionV relativeFrom="paragraph">
                <wp:posOffset>-105865</wp:posOffset>
              </wp:positionV>
              <wp:extent cx="10049774" cy="750498"/>
              <wp:effectExtent l="0" t="0" r="27940" b="12065"/>
              <wp:wrapNone/>
              <wp:docPr id="234" name="Rectangle 234"/>
              <wp:cNvGraphicFramePr/>
              <a:graphic xmlns:a="http://schemas.openxmlformats.org/drawingml/2006/main">
                <a:graphicData uri="http://schemas.microsoft.com/office/word/2010/wordprocessingShape">
                  <wps:wsp>
                    <wps:cNvSpPr/>
                    <wps:spPr>
                      <a:xfrm>
                        <a:off x="0" y="0"/>
                        <a:ext cx="10049774" cy="750498"/>
                      </a:xfrm>
                      <a:prstGeom prst="rect">
                        <a:avLst/>
                      </a:prstGeom>
                      <a:solidFill>
                        <a:srgbClr val="4C145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56.9pt;margin-top:-8.35pt;width:791.3pt;height:59.1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" fillcolor="#4c145e" strokecolor="#243f60 [1604]" strokeweight="2pt"/>
          </w:pict>
        </mc:Fallback>
      </mc:AlternateContent>
    </w:r>
    <w:r w:rsidRPr="00240E49">
      <w:rPr>
        <w:rFonts w:ascii="Arial" w:hAnsi="Arial" w:cs="Arial"/>
        <w:b/>
        <w:noProof/>
        <w:color w:val="FFFFFF" w:themeColor="background1"/>
      </w:rPr>
      <mc:AlternateContent>
        <mc:Choice Requires="wps">
          <w:drawing>
            <wp:anchor distT="0" distB="0" distL="114300" distR="114300" simplePos="0" relativeHeight="251689984" behindDoc="1" locked="0" layoutInCell="1" allowOverlap="1" wp14:anchorId="610BFD86" wp14:editId="2409D772">
              <wp:simplePos x="0" y="0"/>
              <wp:positionH relativeFrom="margin">
                <wp:posOffset>-1408430</wp:posOffset>
              </wp:positionH>
              <wp:positionV relativeFrom="margin">
                <wp:posOffset>8555355</wp:posOffset>
              </wp:positionV>
              <wp:extent cx="10071735" cy="923925"/>
              <wp:effectExtent l="0" t="0" r="24765" b="47625"/>
              <wp:wrapSquare wrapText="bothSides"/>
              <wp:docPr id="2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2B320E" w:rsidRDefault="002B320E" w:rsidP="00240E49">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10.9pt;margin-top:673.65pt;width:793.05pt;height:72.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" fillcolor="#4c145e" stroked="f">
              <v:shadow on="t" color="#3f3151 [1607]" opacity=".5" offset="1pt"/>
              <v:textbox>
                <w:txbxContent>
                  <w:p w:rsidR="002B320E" w:rsidRDefault="002B320E" w:rsidP="00240E49">
                    <w:pPr>
                      <w:jc w:val="center"/>
                    </w:pPr>
                  </w:p>
                </w:txbxContent>
              </v:textbox>
              <w10:wrap type="square" anchorx="margin" anchory="margin"/>
            </v:rect>
          </w:pict>
        </mc:Fallback>
      </mc:AlternateContent>
    </w:r>
    <w:r w:rsidRPr="00240E49">
      <w:rPr>
        <w:rFonts w:ascii="Arial" w:hAnsi="Arial" w:cs="Arial"/>
        <w:b/>
        <w:noProof/>
        <w:color w:val="FFFFFF" w:themeColor="background1"/>
      </w:rPr>
      <mc:AlternateContent>
        <mc:Choice Requires="wps">
          <w:drawing>
            <wp:anchor distT="0" distB="0" distL="114300" distR="114300" simplePos="0" relativeHeight="251684864" behindDoc="1" locked="0" layoutInCell="1" allowOverlap="1" wp14:anchorId="289AFB1F" wp14:editId="5CA08B68">
              <wp:simplePos x="0" y="0"/>
              <wp:positionH relativeFrom="margin">
                <wp:posOffset>-933450</wp:posOffset>
              </wp:positionH>
              <wp:positionV relativeFrom="margin">
                <wp:posOffset>8220075</wp:posOffset>
              </wp:positionV>
              <wp:extent cx="10071735" cy="923925"/>
              <wp:effectExtent l="0" t="0" r="24765" b="47625"/>
              <wp:wrapSquare wrapText="bothSides"/>
              <wp:docPr id="2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73.5pt;margin-top:647.25pt;width:793.05pt;height:72.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" fillcolor="#4c145e" stroked="f">
              <v:shadow on="t" color="#3f3151 [1607]" opacity=".5" offset="1pt"/>
              <v:textbox>
                <w:txbxContent>
                  <w:p w:rsidR="002B320E" w:rsidRDefault="002B320E" w:rsidP="00DB25F8">
                    <w:pPr>
                      <w:jc w:val="center"/>
                    </w:pPr>
                  </w:p>
                </w:txbxContent>
              </v:textbox>
              <w10:wrap type="square" anchorx="margin" anchory="margin"/>
            </v:rect>
          </w:pict>
        </mc:Fallback>
      </mc:AlternateContent>
    </w:r>
    <w:r w:rsidRPr="00240E49">
      <w:rPr>
        <w:rFonts w:ascii="Arial" w:hAnsi="Arial" w:cs="Arial"/>
        <w:b/>
        <w:color w:val="FFFFFF" w:themeColor="background1"/>
      </w:rPr>
      <w:t>AHRQ’s Safety Program for Nursing Homes: On-Time Prevention</w:t>
    </w:r>
    <w:r w:rsidRPr="00240E49">
      <w:rPr>
        <w:rFonts w:ascii="Arial" w:hAnsi="Arial" w:cs="Arial"/>
        <w:b/>
        <w:color w:val="FFFFFF" w:themeColor="background1"/>
      </w:rPr>
      <w:tab/>
    </w:r>
    <w:r w:rsidRPr="00240E49">
      <w:rPr>
        <w:rFonts w:ascii="Arial" w:hAnsi="Arial" w:cs="Arial"/>
        <w:b/>
        <w:color w:val="FFFFFF" w:themeColor="background1"/>
      </w:rPr>
      <w:fldChar w:fldCharType="begin"/>
    </w:r>
    <w:r w:rsidRPr="00240E49">
      <w:rPr>
        <w:rFonts w:ascii="Arial" w:hAnsi="Arial" w:cs="Arial"/>
        <w:b/>
        <w:color w:val="FFFFFF" w:themeColor="background1"/>
      </w:rPr>
      <w:instrText xml:space="preserve"> PAGE   \* MERGEFORMAT </w:instrText>
    </w:r>
    <w:r w:rsidRPr="00240E49">
      <w:rPr>
        <w:rFonts w:ascii="Arial" w:hAnsi="Arial" w:cs="Arial"/>
        <w:b/>
        <w:color w:val="FFFFFF" w:themeColor="background1"/>
      </w:rPr>
      <w:fldChar w:fldCharType="separate"/>
    </w:r>
    <w:r w:rsidR="00AF0DD5" w:rsidRPr="00AF0DD5">
      <w:rPr>
        <w:rFonts w:cs="Arial"/>
        <w:b/>
        <w:noProof/>
        <w:color w:val="FFFFFF" w:themeColor="background1"/>
      </w:rPr>
      <w:t>18</w:t>
    </w:r>
    <w:r w:rsidRPr="00240E49">
      <w:rPr>
        <w:rFonts w:ascii="Arial" w:hAnsi="Arial" w:cs="Arial"/>
        <w:b/>
        <w:noProof/>
        <w:color w:val="FFFFFF" w:themeColor="background1"/>
      </w:rPr>
      <w:fldChar w:fldCharType="end"/>
    </w:r>
    <w:r w:rsidRPr="00240E49">
      <w:rPr>
        <w:rFonts w:ascii="Arial" w:hAnsi="Arial" w:cs="Arial"/>
        <w:b/>
        <w:noProof/>
        <w:color w:val="FFFFFF" w:themeColor="background1"/>
      </w:rPr>
      <mc:AlternateContent>
        <mc:Choice Requires="wps">
          <w:drawing>
            <wp:anchor distT="0" distB="0" distL="114300" distR="114300" simplePos="0" relativeHeight="251683840" behindDoc="1" locked="0" layoutInCell="1" allowOverlap="1" wp14:anchorId="161108FF" wp14:editId="2692EDEA">
              <wp:simplePos x="0" y="0"/>
              <wp:positionH relativeFrom="margin">
                <wp:posOffset>-935355</wp:posOffset>
              </wp:positionH>
              <wp:positionV relativeFrom="margin">
                <wp:posOffset>8208010</wp:posOffset>
              </wp:positionV>
              <wp:extent cx="10071735" cy="923925"/>
              <wp:effectExtent l="0" t="0" r="24765" b="47625"/>
              <wp:wrapSquare wrapText="bothSides"/>
              <wp:docPr id="2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chemeClr val="accent4">
                          <a:lumMod val="50000"/>
                        </a:schemeClr>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73.65pt;margin-top:646.3pt;width:793.05pt;height:72.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" fillcolor="#3f3151 [1607]" stroked="f">
              <v:shadow on="t" color="#3f3151 [1607]" opacity=".5" offset="1pt"/>
              <v:textbox>
                <w:txbxContent>
                  <w:p w:rsidR="002B320E" w:rsidRDefault="002B320E" w:rsidP="00DB25F8">
                    <w:pPr>
                      <w:jc w:val="center"/>
                    </w:pPr>
                  </w:p>
                </w:txbxContent>
              </v:textbox>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Pr="00DB25F8" w:rsidRDefault="002B320E" w:rsidP="005607C9">
    <w:pPr>
      <w:pStyle w:val="Footer"/>
      <w:tabs>
        <w:tab w:val="clear" w:pos="9360"/>
        <w:tab w:val="right" w:pos="9630"/>
        <w:tab w:val="right" w:pos="12960"/>
        <w:tab w:val="right" w:pos="13140"/>
      </w:tabs>
      <w:spacing w:line="240" w:lineRule="auto"/>
      <w:ind w:right="-2736"/>
      <w:rPr>
        <w:rFonts w:ascii="Arial" w:hAnsi="Arial" w:cs="Arial"/>
        <w:b/>
        <w:color w:val="000000" w:themeColor="text1"/>
      </w:rPr>
    </w:pPr>
    <w:r w:rsidRPr="00825257">
      <w:rPr>
        <w:rFonts w:ascii="Arial" w:hAnsi="Arial" w:cs="Arial"/>
        <w:b/>
        <w:noProof/>
        <w:color w:val="FFFFFF" w:themeColor="background1"/>
      </w:rPr>
      <mc:AlternateContent>
        <mc:Choice Requires="wps">
          <w:drawing>
            <wp:anchor distT="0" distB="0" distL="114300" distR="114300" simplePos="0" relativeHeight="251687936" behindDoc="1" locked="0" layoutInCell="1" allowOverlap="1" wp14:anchorId="256B3B1A" wp14:editId="1DC7267F">
              <wp:simplePos x="0" y="0"/>
              <wp:positionH relativeFrom="margin">
                <wp:posOffset>-933450</wp:posOffset>
              </wp:positionH>
              <wp:positionV relativeFrom="margin">
                <wp:posOffset>8220075</wp:posOffset>
              </wp:positionV>
              <wp:extent cx="10071735" cy="923925"/>
              <wp:effectExtent l="0" t="0" r="24765" b="47625"/>
              <wp:wrapSquare wrapText="bothSides"/>
              <wp:docPr id="2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2B320E" w:rsidRDefault="002B320E" w:rsidP="005607C9">
                          <w:pPr>
                            <w:tabs>
                              <w:tab w:val="left" w:pos="11520"/>
                            </w:tabs>
                            <w:jc w:val="center"/>
                          </w:pPr>
                        </w:p>
                        <w:p w:rsidR="002B320E" w:rsidRDefault="002B320E"/>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73.5pt;margin-top:647.25pt;width:793.05pt;height:72.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" fillcolor="#4c145e" stroked="f">
              <v:shadow on="t" color="#3f3151 [1607]" opacity=".5" offset="1pt"/>
              <v:textbox>
                <w:txbxContent>
                  <w:p w:rsidR="002B320E" w:rsidRDefault="002B320E" w:rsidP="005607C9">
                    <w:pPr>
                      <w:tabs>
                        <w:tab w:val="left" w:pos="11520"/>
                      </w:tabs>
                      <w:jc w:val="center"/>
                    </w:pPr>
                  </w:p>
                  <w:p w:rsidR="002B320E" w:rsidRDefault="002B320E"/>
                </w:txbxContent>
              </v:textbox>
              <w10:wrap type="square" anchorx="margin" anchory="margin"/>
            </v:rect>
          </w:pict>
        </mc:Fallback>
      </mc:AlternateContent>
    </w:r>
    <w:r>
      <w:rPr>
        <w:rFonts w:ascii="Arial" w:hAnsi="Arial" w:cs="Arial"/>
        <w:b/>
        <w:color w:val="FFFFFF" w:themeColor="background1"/>
      </w:rPr>
      <w:t xml:space="preserve">AHRQ’s Safety Program for Nursing Homes: </w:t>
    </w:r>
    <w:r w:rsidRPr="00825257">
      <w:rPr>
        <w:rFonts w:ascii="Arial" w:hAnsi="Arial" w:cs="Arial"/>
        <w:b/>
        <w:color w:val="FFFFFF" w:themeColor="background1"/>
      </w:rPr>
      <w:t xml:space="preserve">On-Time </w:t>
    </w:r>
    <w:r>
      <w:rPr>
        <w:rFonts w:ascii="Arial" w:hAnsi="Arial" w:cs="Arial"/>
        <w:b/>
        <w:color w:val="FFFFFF" w:themeColor="background1"/>
      </w:rPr>
      <w:t>Pressure Ulcer Healing</w:t>
    </w:r>
    <w:r>
      <w:rPr>
        <w:rFonts w:ascii="Arial" w:hAnsi="Arial" w:cs="Arial"/>
        <w:b/>
        <w:color w:val="FFFFFF" w:themeColor="background1"/>
      </w:rPr>
      <w:tab/>
    </w:r>
    <w:r w:rsidRPr="00825257">
      <w:rPr>
        <w:rFonts w:ascii="Arial" w:hAnsi="Arial" w:cs="Arial"/>
        <w:b/>
        <w:color w:val="FFFFFF" w:themeColor="background1"/>
      </w:rPr>
      <w:fldChar w:fldCharType="begin"/>
    </w:r>
    <w:r w:rsidRPr="00825257">
      <w:rPr>
        <w:rFonts w:ascii="Arial" w:hAnsi="Arial" w:cs="Arial"/>
        <w:b/>
        <w:color w:val="FFFFFF" w:themeColor="background1"/>
      </w:rPr>
      <w:instrText xml:space="preserve"> PAGE   \* MERGEFORMAT </w:instrText>
    </w:r>
    <w:r w:rsidRPr="00825257">
      <w:rPr>
        <w:rFonts w:ascii="Arial" w:hAnsi="Arial" w:cs="Arial"/>
        <w:b/>
        <w:color w:val="FFFFFF" w:themeColor="background1"/>
      </w:rPr>
      <w:fldChar w:fldCharType="separate"/>
    </w:r>
    <w:r w:rsidR="00AF0DD5" w:rsidRPr="00AF0DD5">
      <w:rPr>
        <w:rFonts w:cs="Arial"/>
        <w:b/>
        <w:noProof/>
        <w:color w:val="FFFFFF" w:themeColor="background1"/>
      </w:rPr>
      <w:t>24</w:t>
    </w:r>
    <w:r w:rsidRPr="00825257">
      <w:rPr>
        <w:rFonts w:ascii="Arial" w:hAnsi="Arial" w:cs="Arial"/>
        <w:b/>
        <w:noProof/>
        <w:color w:val="FFFFFF" w:themeColor="background1"/>
      </w:rPr>
      <w:fldChar w:fldCharType="end"/>
    </w:r>
    <w:r w:rsidRPr="00825257">
      <w:rPr>
        <w:rFonts w:ascii="Arial" w:hAnsi="Arial" w:cs="Arial"/>
        <w:b/>
        <w:noProof/>
        <w:color w:val="FFFFFF" w:themeColor="background1"/>
      </w:rPr>
      <mc:AlternateContent>
        <mc:Choice Requires="wps">
          <w:drawing>
            <wp:anchor distT="0" distB="0" distL="114300" distR="114300" simplePos="0" relativeHeight="251686912" behindDoc="1" locked="0" layoutInCell="1" allowOverlap="1" wp14:anchorId="7C1C85A3" wp14:editId="6D3FC48F">
              <wp:simplePos x="0" y="0"/>
              <wp:positionH relativeFrom="margin">
                <wp:posOffset>-935355</wp:posOffset>
              </wp:positionH>
              <wp:positionV relativeFrom="margin">
                <wp:posOffset>8208010</wp:posOffset>
              </wp:positionV>
              <wp:extent cx="10071735" cy="923925"/>
              <wp:effectExtent l="0" t="0" r="24765" b="47625"/>
              <wp:wrapSquare wrapText="bothSides"/>
              <wp:docPr id="2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chemeClr val="accent4">
                          <a:lumMod val="50000"/>
                        </a:schemeClr>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73.65pt;margin-top:646.3pt;width:793.05pt;height:72.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" fillcolor="#3f3151 [1607]" stroked="f">
              <v:shadow on="t" color="#3f3151 [1607]" opacity=".5" offset="1pt"/>
              <v:textbox>
                <w:txbxContent>
                  <w:p w:rsidR="002B320E" w:rsidRDefault="002B320E" w:rsidP="00DB25F8">
                    <w:pPr>
                      <w:jc w:val="center"/>
                    </w:pPr>
                  </w:p>
                </w:txbxContent>
              </v:textbox>
              <w10:wrap type="square" anchorx="margin" anchory="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Pr="00DB25F8" w:rsidRDefault="002B320E" w:rsidP="00FF0607">
    <w:pPr>
      <w:pStyle w:val="Footer"/>
      <w:tabs>
        <w:tab w:val="clear" w:pos="9360"/>
        <w:tab w:val="right" w:pos="12960"/>
        <w:tab w:val="right" w:pos="13140"/>
      </w:tabs>
      <w:spacing w:line="240" w:lineRule="auto"/>
      <w:rPr>
        <w:rFonts w:ascii="Arial" w:hAnsi="Arial" w:cs="Arial"/>
        <w:b/>
        <w:color w:val="000000" w:themeColor="text1"/>
      </w:rPr>
    </w:pPr>
    <w:r w:rsidRPr="00240E49">
      <w:rPr>
        <w:rFonts w:ascii="Arial" w:hAnsi="Arial" w:cs="Arial"/>
        <w:b/>
        <w:noProof/>
        <w:color w:val="FFFFFF" w:themeColor="background1"/>
      </w:rPr>
      <mc:AlternateContent>
        <mc:Choice Requires="wps">
          <w:drawing>
            <wp:anchor distT="0" distB="0" distL="114300" distR="114300" simplePos="0" relativeHeight="251709440" behindDoc="1" locked="0" layoutInCell="1" allowOverlap="1" wp14:anchorId="12CFF68D" wp14:editId="4F323EB0">
              <wp:simplePos x="0" y="0"/>
              <wp:positionH relativeFrom="column">
                <wp:posOffset>-732204</wp:posOffset>
              </wp:positionH>
              <wp:positionV relativeFrom="paragraph">
                <wp:posOffset>-108585</wp:posOffset>
              </wp:positionV>
              <wp:extent cx="10049510" cy="749935"/>
              <wp:effectExtent l="0" t="0" r="27940" b="12065"/>
              <wp:wrapNone/>
              <wp:docPr id="248" name="Rectangle 248"/>
              <wp:cNvGraphicFramePr/>
              <a:graphic xmlns:a="http://schemas.openxmlformats.org/drawingml/2006/main">
                <a:graphicData uri="http://schemas.microsoft.com/office/word/2010/wordprocessingShape">
                  <wps:wsp>
                    <wps:cNvSpPr/>
                    <wps:spPr>
                      <a:xfrm>
                        <a:off x="0" y="0"/>
                        <a:ext cx="10049510" cy="749935"/>
                      </a:xfrm>
                      <a:prstGeom prst="rect">
                        <a:avLst/>
                      </a:prstGeom>
                      <a:solidFill>
                        <a:srgbClr val="4C145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8" o:spid="_x0000_s1026" style="position:absolute;margin-left:-57.65pt;margin-top:-8.55pt;width:791.3pt;height:59.0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" fillcolor="#4c145e" strokecolor="#243f60 [1604]" strokeweight="2pt"/>
          </w:pict>
        </mc:Fallback>
      </mc:AlternateContent>
    </w:r>
    <w:r w:rsidRPr="00825257">
      <w:rPr>
        <w:rFonts w:ascii="Arial" w:hAnsi="Arial" w:cs="Arial"/>
        <w:b/>
        <w:noProof/>
        <w:color w:val="FFFFFF" w:themeColor="background1"/>
      </w:rPr>
      <mc:AlternateContent>
        <mc:Choice Requires="wps">
          <w:drawing>
            <wp:anchor distT="0" distB="0" distL="114300" distR="114300" simplePos="0" relativeHeight="251707392" behindDoc="1" locked="0" layoutInCell="1" allowOverlap="1" wp14:anchorId="559BBA02" wp14:editId="523BB0EC">
              <wp:simplePos x="0" y="0"/>
              <wp:positionH relativeFrom="margin">
                <wp:posOffset>-933450</wp:posOffset>
              </wp:positionH>
              <wp:positionV relativeFrom="margin">
                <wp:posOffset>8220075</wp:posOffset>
              </wp:positionV>
              <wp:extent cx="10071735" cy="923925"/>
              <wp:effectExtent l="0" t="0" r="24765" b="47625"/>
              <wp:wrapSquare wrapText="bothSides"/>
              <wp:docPr id="2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p w:rsidR="002B320E" w:rsidRDefault="002B320E"/>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73.5pt;margin-top:647.25pt;width:793.05pt;height:72.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" fillcolor="#4c145e" stroked="f">
              <v:shadow on="t" color="#3f3151 [1607]" opacity=".5" offset="1pt"/>
              <v:textbox>
                <w:txbxContent>
                  <w:p w:rsidR="002B320E" w:rsidRDefault="002B320E" w:rsidP="00DB25F8">
                    <w:pPr>
                      <w:jc w:val="center"/>
                    </w:pPr>
                  </w:p>
                  <w:p w:rsidR="002B320E" w:rsidRDefault="002B320E"/>
                </w:txbxContent>
              </v:textbox>
              <w10:wrap type="square" anchorx="margin" anchory="margin"/>
            </v:rect>
          </w:pict>
        </mc:Fallback>
      </mc:AlternateContent>
    </w:r>
    <w:r>
      <w:rPr>
        <w:rFonts w:ascii="Arial" w:hAnsi="Arial" w:cs="Arial"/>
        <w:b/>
        <w:color w:val="FFFFFF" w:themeColor="background1"/>
      </w:rPr>
      <w:t xml:space="preserve">AHRQ’s Safety Program for Nursing Homes: </w:t>
    </w:r>
    <w:r w:rsidRPr="00825257">
      <w:rPr>
        <w:rFonts w:ascii="Arial" w:hAnsi="Arial" w:cs="Arial"/>
        <w:b/>
        <w:color w:val="FFFFFF" w:themeColor="background1"/>
      </w:rPr>
      <w:t xml:space="preserve">On-Time </w:t>
    </w:r>
    <w:r>
      <w:rPr>
        <w:rFonts w:ascii="Arial" w:hAnsi="Arial" w:cs="Arial"/>
        <w:b/>
        <w:color w:val="FFFFFF" w:themeColor="background1"/>
      </w:rPr>
      <w:t>Pressure Ulcer Healing</w:t>
    </w:r>
    <w:r>
      <w:rPr>
        <w:rFonts w:ascii="Arial" w:hAnsi="Arial" w:cs="Arial"/>
        <w:b/>
        <w:color w:val="FFFFFF" w:themeColor="background1"/>
      </w:rPr>
      <w:tab/>
    </w:r>
    <w:r w:rsidRPr="00825257">
      <w:rPr>
        <w:rFonts w:ascii="Arial" w:hAnsi="Arial" w:cs="Arial"/>
        <w:b/>
        <w:color w:val="FFFFFF" w:themeColor="background1"/>
      </w:rPr>
      <w:fldChar w:fldCharType="begin"/>
    </w:r>
    <w:r w:rsidRPr="00825257">
      <w:rPr>
        <w:rFonts w:ascii="Arial" w:hAnsi="Arial" w:cs="Arial"/>
        <w:b/>
        <w:color w:val="FFFFFF" w:themeColor="background1"/>
      </w:rPr>
      <w:instrText xml:space="preserve"> PAGE   \* MERGEFORMAT </w:instrText>
    </w:r>
    <w:r w:rsidRPr="00825257">
      <w:rPr>
        <w:rFonts w:ascii="Arial" w:hAnsi="Arial" w:cs="Arial"/>
        <w:b/>
        <w:color w:val="FFFFFF" w:themeColor="background1"/>
      </w:rPr>
      <w:fldChar w:fldCharType="separate"/>
    </w:r>
    <w:r w:rsidR="00AF0DD5" w:rsidRPr="00AF0DD5">
      <w:rPr>
        <w:rFonts w:cs="Arial"/>
        <w:b/>
        <w:noProof/>
        <w:color w:val="FFFFFF" w:themeColor="background1"/>
      </w:rPr>
      <w:t>25</w:t>
    </w:r>
    <w:r w:rsidRPr="00825257">
      <w:rPr>
        <w:rFonts w:ascii="Arial" w:hAnsi="Arial" w:cs="Arial"/>
        <w:b/>
        <w:noProof/>
        <w:color w:val="FFFFFF" w:themeColor="background1"/>
      </w:rPr>
      <w:fldChar w:fldCharType="end"/>
    </w:r>
    <w:r w:rsidRPr="00825257">
      <w:rPr>
        <w:rFonts w:ascii="Arial" w:hAnsi="Arial" w:cs="Arial"/>
        <w:b/>
        <w:noProof/>
        <w:color w:val="FFFFFF" w:themeColor="background1"/>
      </w:rPr>
      <mc:AlternateContent>
        <mc:Choice Requires="wps">
          <w:drawing>
            <wp:anchor distT="0" distB="0" distL="114300" distR="114300" simplePos="0" relativeHeight="251706368" behindDoc="1" locked="0" layoutInCell="1" allowOverlap="1" wp14:anchorId="56FF318A" wp14:editId="171C52E0">
              <wp:simplePos x="0" y="0"/>
              <wp:positionH relativeFrom="margin">
                <wp:posOffset>-935355</wp:posOffset>
              </wp:positionH>
              <wp:positionV relativeFrom="margin">
                <wp:posOffset>8208010</wp:posOffset>
              </wp:positionV>
              <wp:extent cx="10071735" cy="923925"/>
              <wp:effectExtent l="0" t="0" r="24765" b="47625"/>
              <wp:wrapSquare wrapText="bothSides"/>
              <wp:docPr id="2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chemeClr val="accent4">
                          <a:lumMod val="50000"/>
                        </a:schemeClr>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73.65pt;margin-top:646.3pt;width:793.05pt;height:72.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" fillcolor="#3f3151 [1607]" stroked="f">
              <v:shadow on="t" color="#3f3151 [1607]" opacity=".5" offset="1pt"/>
              <v:textbox>
                <w:txbxContent>
                  <w:p w:rsidR="002B320E" w:rsidRDefault="002B320E" w:rsidP="00DB25F8">
                    <w:pPr>
                      <w:jc w:val="center"/>
                    </w:pPr>
                  </w:p>
                </w:txbxContent>
              </v:textbox>
              <w10:wrap type="square" anchorx="margin" anchory="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Pr="00DB25F8" w:rsidRDefault="002B320E" w:rsidP="00462F35">
    <w:pPr>
      <w:pStyle w:val="Footer"/>
      <w:tabs>
        <w:tab w:val="clear" w:pos="9360"/>
        <w:tab w:val="right" w:pos="9630"/>
        <w:tab w:val="right" w:pos="12960"/>
        <w:tab w:val="right" w:pos="13140"/>
      </w:tabs>
      <w:spacing w:line="240" w:lineRule="auto"/>
      <w:ind w:right="-2646"/>
      <w:rPr>
        <w:rFonts w:ascii="Arial" w:hAnsi="Arial" w:cs="Arial"/>
        <w:b/>
        <w:color w:val="000000" w:themeColor="text1"/>
      </w:rPr>
    </w:pPr>
    <w:r w:rsidRPr="00825257">
      <w:rPr>
        <w:rFonts w:ascii="Arial" w:hAnsi="Arial" w:cs="Arial"/>
        <w:b/>
        <w:noProof/>
        <w:color w:val="FFFFFF" w:themeColor="background1"/>
      </w:rPr>
      <mc:AlternateContent>
        <mc:Choice Requires="wps">
          <w:drawing>
            <wp:anchor distT="0" distB="0" distL="114300" distR="114300" simplePos="0" relativeHeight="251699200" behindDoc="1" locked="0" layoutInCell="1" allowOverlap="1" wp14:anchorId="2FD04CF3" wp14:editId="6524C3CB">
              <wp:simplePos x="0" y="0"/>
              <wp:positionH relativeFrom="margin">
                <wp:posOffset>-933450</wp:posOffset>
              </wp:positionH>
              <wp:positionV relativeFrom="margin">
                <wp:posOffset>8220075</wp:posOffset>
              </wp:positionV>
              <wp:extent cx="10071735" cy="923925"/>
              <wp:effectExtent l="0" t="0" r="24765" b="47625"/>
              <wp:wrapSquare wrapText="bothSides"/>
              <wp:docPr id="2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rgbClr val="4C145E"/>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73.5pt;margin-top:647.25pt;width:793.05pt;height:72.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" fillcolor="#4c145e" stroked="f">
              <v:shadow on="t" color="#3f3151 [1607]" opacity=".5" offset="1pt"/>
              <v:textbox>
                <w:txbxContent>
                  <w:p w:rsidR="002B320E" w:rsidRDefault="002B320E" w:rsidP="00DB25F8">
                    <w:pPr>
                      <w:jc w:val="center"/>
                    </w:pPr>
                  </w:p>
                </w:txbxContent>
              </v:textbox>
              <w10:wrap type="square" anchorx="margin" anchory="margin"/>
            </v:rect>
          </w:pict>
        </mc:Fallback>
      </mc:AlternateContent>
    </w:r>
    <w:r>
      <w:rPr>
        <w:rFonts w:ascii="Arial" w:hAnsi="Arial" w:cs="Arial"/>
        <w:b/>
        <w:color w:val="FFFFFF" w:themeColor="background1"/>
      </w:rPr>
      <w:t xml:space="preserve">AHRQ’s Safety Program for Nursing Homes: </w:t>
    </w:r>
    <w:r w:rsidRPr="00825257">
      <w:rPr>
        <w:rFonts w:ascii="Arial" w:hAnsi="Arial" w:cs="Arial"/>
        <w:b/>
        <w:color w:val="FFFFFF" w:themeColor="background1"/>
      </w:rPr>
      <w:t xml:space="preserve">On-Time </w:t>
    </w:r>
    <w:r>
      <w:rPr>
        <w:rFonts w:ascii="Arial" w:hAnsi="Arial" w:cs="Arial"/>
        <w:b/>
        <w:color w:val="FFFFFF" w:themeColor="background1"/>
      </w:rPr>
      <w:t>Pressure Ulcer Healing</w:t>
    </w:r>
    <w:r>
      <w:rPr>
        <w:rFonts w:ascii="Arial" w:hAnsi="Arial" w:cs="Arial"/>
        <w:b/>
        <w:color w:val="FFFFFF" w:themeColor="background1"/>
      </w:rPr>
      <w:tab/>
    </w:r>
    <w:r w:rsidRPr="00825257">
      <w:rPr>
        <w:rFonts w:ascii="Arial" w:hAnsi="Arial" w:cs="Arial"/>
        <w:b/>
        <w:color w:val="FFFFFF" w:themeColor="background1"/>
      </w:rPr>
      <w:fldChar w:fldCharType="begin"/>
    </w:r>
    <w:r w:rsidRPr="00825257">
      <w:rPr>
        <w:rFonts w:ascii="Arial" w:hAnsi="Arial" w:cs="Arial"/>
        <w:b/>
        <w:color w:val="FFFFFF" w:themeColor="background1"/>
      </w:rPr>
      <w:instrText xml:space="preserve"> PAGE   \* MERGEFORMAT </w:instrText>
    </w:r>
    <w:r w:rsidRPr="00825257">
      <w:rPr>
        <w:rFonts w:ascii="Arial" w:hAnsi="Arial" w:cs="Arial"/>
        <w:b/>
        <w:color w:val="FFFFFF" w:themeColor="background1"/>
      </w:rPr>
      <w:fldChar w:fldCharType="separate"/>
    </w:r>
    <w:r w:rsidR="00AF0DD5" w:rsidRPr="00AF0DD5">
      <w:rPr>
        <w:rFonts w:cs="Arial"/>
        <w:b/>
        <w:noProof/>
        <w:color w:val="FFFFFF" w:themeColor="background1"/>
      </w:rPr>
      <w:t>37</w:t>
    </w:r>
    <w:r w:rsidRPr="00825257">
      <w:rPr>
        <w:rFonts w:ascii="Arial" w:hAnsi="Arial" w:cs="Arial"/>
        <w:b/>
        <w:noProof/>
        <w:color w:val="FFFFFF" w:themeColor="background1"/>
      </w:rPr>
      <w:fldChar w:fldCharType="end"/>
    </w:r>
    <w:r w:rsidRPr="00825257">
      <w:rPr>
        <w:rFonts w:ascii="Arial" w:hAnsi="Arial" w:cs="Arial"/>
        <w:b/>
        <w:noProof/>
        <w:color w:val="FFFFFF" w:themeColor="background1"/>
      </w:rPr>
      <mc:AlternateContent>
        <mc:Choice Requires="wps">
          <w:drawing>
            <wp:anchor distT="0" distB="0" distL="114300" distR="114300" simplePos="0" relativeHeight="251698176" behindDoc="1" locked="0" layoutInCell="1" allowOverlap="1" wp14:anchorId="4E782174" wp14:editId="71A84FC1">
              <wp:simplePos x="0" y="0"/>
              <wp:positionH relativeFrom="margin">
                <wp:posOffset>-935355</wp:posOffset>
              </wp:positionH>
              <wp:positionV relativeFrom="margin">
                <wp:posOffset>8208010</wp:posOffset>
              </wp:positionV>
              <wp:extent cx="10071735" cy="923925"/>
              <wp:effectExtent l="0" t="0" r="24765" b="47625"/>
              <wp:wrapSquare wrapText="bothSides"/>
              <wp:docPr id="2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735" cy="923925"/>
                      </a:xfrm>
                      <a:prstGeom prst="rect">
                        <a:avLst/>
                      </a:prstGeom>
                      <a:solidFill>
                        <a:schemeClr val="accent4">
                          <a:lumMod val="50000"/>
                        </a:schemeClr>
                      </a:solidFill>
                      <a:ln>
                        <a:noFill/>
                      </a:ln>
                      <a:effectLst>
                        <a:outerShdw dist="28398" dir="3806097" algn="ctr" rotWithShape="0">
                          <a:schemeClr val="accent4">
                            <a:lumMod val="50000"/>
                            <a:lumOff val="0"/>
                            <a:alpha val="50000"/>
                          </a:schemeClr>
                        </a:outerShdw>
                      </a:effectLst>
                      <a:extLst/>
                    </wps:spPr>
                    <wps:txbx>
                      <w:txbxContent>
                        <w:p w:rsidR="002B320E" w:rsidRDefault="002B320E" w:rsidP="00DB25F8">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73.65pt;margin-top:646.3pt;width:793.05pt;height:72.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" fillcolor="#3f3151 [1607]" stroked="f">
              <v:shadow on="t" color="#3f3151 [1607]" opacity=".5" offset="1pt"/>
              <v:textbox>
                <w:txbxContent>
                  <w:p w:rsidR="002B320E" w:rsidRDefault="002B320E" w:rsidP="00DB25F8">
                    <w:pPr>
                      <w:jc w:val="center"/>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20E" w:rsidRDefault="002B320E" w:rsidP="009606AF">
      <w:pPr>
        <w:spacing w:before="120" w:after="120" w:line="240" w:lineRule="auto"/>
      </w:pPr>
      <w:r>
        <w:separator/>
      </w:r>
    </w:p>
  </w:footnote>
  <w:footnote w:type="continuationSeparator" w:id="0">
    <w:p w:rsidR="002B320E" w:rsidRDefault="002B320E" w:rsidP="00DB25F8">
      <w:pPr>
        <w:spacing w:after="0"/>
      </w:pPr>
      <w:r>
        <w:continuationSeparator/>
      </w:r>
    </w:p>
  </w:footnote>
  <w:footnote w:id="1">
    <w:p w:rsidR="002B320E" w:rsidRDefault="002B320E" w:rsidP="00973244">
      <w:pPr>
        <w:pStyle w:val="FootnoteText"/>
        <w:spacing w:before="0"/>
        <w:ind w:left="187" w:hanging="187"/>
        <w:contextualSpacing w:val="0"/>
      </w:pPr>
      <w:r>
        <w:rPr>
          <w:rStyle w:val="FootnoteReference"/>
        </w:rPr>
        <w:footnoteRef/>
      </w:r>
      <w:r>
        <w:t xml:space="preserve"> </w:t>
      </w:r>
      <w:r w:rsidRPr="00401D61">
        <w:rPr>
          <w:rFonts w:ascii="Frutiger 55 Roman" w:eastAsiaTheme="minorHAnsi" w:hAnsi="Frutiger 55 Roman" w:cs="Frutiger 55 Roman"/>
          <w:color w:val="000000"/>
        </w:rPr>
        <w:t xml:space="preserve">Haesler </w:t>
      </w:r>
      <w:r>
        <w:rPr>
          <w:rFonts w:ascii="Frutiger 55 Roman" w:eastAsiaTheme="minorHAnsi" w:hAnsi="Frutiger 55 Roman" w:cs="Frutiger 55 Roman"/>
          <w:color w:val="000000"/>
        </w:rPr>
        <w:t>E, e</w:t>
      </w:r>
      <w:r w:rsidRPr="00401D61">
        <w:rPr>
          <w:rFonts w:ascii="Frutiger 55 Roman" w:eastAsiaTheme="minorHAnsi" w:hAnsi="Frutiger 55 Roman" w:cs="Frutiger 55 Roman"/>
          <w:color w:val="000000"/>
        </w:rPr>
        <w:t>d.</w:t>
      </w:r>
      <w:r>
        <w:rPr>
          <w:rFonts w:ascii="Frutiger 55 Roman" w:eastAsiaTheme="minorHAnsi" w:hAnsi="Frutiger 55 Roman" w:cs="Frutiger 55 Roman"/>
          <w:color w:val="000000"/>
        </w:rPr>
        <w:t xml:space="preserve"> </w:t>
      </w:r>
      <w:r w:rsidRPr="00401D61">
        <w:rPr>
          <w:rFonts w:ascii="Frutiger 55 Roman" w:eastAsiaTheme="minorHAnsi" w:hAnsi="Frutiger 55 Roman" w:cs="Frutiger 55 Roman"/>
          <w:color w:val="000000"/>
        </w:rPr>
        <w:t>National Pressure Ulcer Advisory Panel, European Pressure Ulcer Advisory Panel</w:t>
      </w:r>
      <w:r>
        <w:rPr>
          <w:rFonts w:ascii="Frutiger 55 Roman" w:eastAsiaTheme="minorHAnsi" w:hAnsi="Frutiger 55 Roman" w:cs="Frutiger 55 Roman"/>
          <w:color w:val="000000"/>
        </w:rPr>
        <w:t>,</w:t>
      </w:r>
      <w:r w:rsidRPr="00401D61">
        <w:rPr>
          <w:rFonts w:ascii="Frutiger 55 Roman" w:eastAsiaTheme="minorHAnsi" w:hAnsi="Frutiger 55 Roman" w:cs="Frutiger 55 Roman"/>
          <w:color w:val="000000"/>
        </w:rPr>
        <w:t xml:space="preserve"> and Pan Pacific Pressure Injury Alliance. Prevention and </w:t>
      </w:r>
      <w:r>
        <w:rPr>
          <w:rFonts w:ascii="Frutiger 55 Roman" w:eastAsiaTheme="minorHAnsi" w:hAnsi="Frutiger 55 Roman" w:cs="Frutiger 55 Roman"/>
          <w:color w:val="000000"/>
        </w:rPr>
        <w:t>t</w:t>
      </w:r>
      <w:r w:rsidRPr="00401D61">
        <w:rPr>
          <w:rFonts w:ascii="Frutiger 55 Roman" w:eastAsiaTheme="minorHAnsi" w:hAnsi="Frutiger 55 Roman" w:cs="Frutiger 55 Roman"/>
          <w:color w:val="000000"/>
        </w:rPr>
        <w:t xml:space="preserve">reatment of </w:t>
      </w:r>
      <w:r>
        <w:rPr>
          <w:rFonts w:ascii="Frutiger 55 Roman" w:eastAsiaTheme="minorHAnsi" w:hAnsi="Frutiger 55 Roman" w:cs="Frutiger 55 Roman"/>
          <w:color w:val="000000"/>
        </w:rPr>
        <w:t>p</w:t>
      </w:r>
      <w:r w:rsidRPr="00401D61">
        <w:rPr>
          <w:rFonts w:ascii="Frutiger 55 Roman" w:eastAsiaTheme="minorHAnsi" w:hAnsi="Frutiger 55 Roman" w:cs="Frutiger 55 Roman"/>
          <w:color w:val="000000"/>
        </w:rPr>
        <w:t xml:space="preserve">ressure </w:t>
      </w:r>
      <w:r>
        <w:rPr>
          <w:rFonts w:ascii="Frutiger 55 Roman" w:eastAsiaTheme="minorHAnsi" w:hAnsi="Frutiger 55 Roman" w:cs="Frutiger 55 Roman"/>
          <w:color w:val="000000"/>
        </w:rPr>
        <w:t>u</w:t>
      </w:r>
      <w:r w:rsidRPr="00401D61">
        <w:rPr>
          <w:rFonts w:ascii="Frutiger 55 Roman" w:eastAsiaTheme="minorHAnsi" w:hAnsi="Frutiger 55 Roman" w:cs="Frutiger 55 Roman"/>
          <w:color w:val="000000"/>
        </w:rPr>
        <w:t xml:space="preserve">lcers: </w:t>
      </w:r>
      <w:r>
        <w:rPr>
          <w:rFonts w:ascii="Frutiger 55 Roman" w:eastAsiaTheme="minorHAnsi" w:hAnsi="Frutiger 55 Roman" w:cs="Frutiger 55 Roman"/>
          <w:color w:val="000000"/>
        </w:rPr>
        <w:t>q</w:t>
      </w:r>
      <w:r w:rsidRPr="00401D61">
        <w:rPr>
          <w:rFonts w:ascii="Frutiger 55 Roman" w:eastAsiaTheme="minorHAnsi" w:hAnsi="Frutiger 55 Roman" w:cs="Frutiger 55 Roman"/>
          <w:color w:val="000000"/>
        </w:rPr>
        <w:t xml:space="preserve">uick </w:t>
      </w:r>
      <w:r>
        <w:rPr>
          <w:rFonts w:ascii="Frutiger 55 Roman" w:eastAsiaTheme="minorHAnsi" w:hAnsi="Frutiger 55 Roman" w:cs="Frutiger 55 Roman"/>
          <w:color w:val="000000"/>
        </w:rPr>
        <w:t>r</w:t>
      </w:r>
      <w:r w:rsidRPr="00401D61">
        <w:rPr>
          <w:rFonts w:ascii="Frutiger 55 Roman" w:eastAsiaTheme="minorHAnsi" w:hAnsi="Frutiger 55 Roman" w:cs="Frutiger 55 Roman"/>
          <w:color w:val="000000"/>
        </w:rPr>
        <w:t xml:space="preserve">eference </w:t>
      </w:r>
      <w:r>
        <w:rPr>
          <w:rFonts w:ascii="Frutiger 55 Roman" w:eastAsiaTheme="minorHAnsi" w:hAnsi="Frutiger 55 Roman" w:cs="Frutiger 55 Roman"/>
          <w:color w:val="000000"/>
        </w:rPr>
        <w:t>g</w:t>
      </w:r>
      <w:r w:rsidRPr="00401D61">
        <w:rPr>
          <w:rFonts w:ascii="Frutiger 55 Roman" w:eastAsiaTheme="minorHAnsi" w:hAnsi="Frutiger 55 Roman" w:cs="Frutiger 55 Roman"/>
          <w:color w:val="000000"/>
        </w:rPr>
        <w:t>uide. Perth, Australia</w:t>
      </w:r>
      <w:r>
        <w:rPr>
          <w:rFonts w:ascii="Frutiger 55 Roman" w:eastAsiaTheme="minorHAnsi" w:hAnsi="Frutiger 55 Roman" w:cs="Frutiger 55 Roman"/>
          <w:color w:val="000000"/>
        </w:rPr>
        <w:t>:</w:t>
      </w:r>
      <w:r w:rsidRPr="00401D61">
        <w:rPr>
          <w:rFonts w:ascii="Frutiger 55 Roman" w:eastAsiaTheme="minorHAnsi" w:hAnsi="Frutiger 55 Roman" w:cs="Frutiger 55 Roman"/>
          <w:color w:val="000000"/>
        </w:rPr>
        <w:t xml:space="preserve"> Cambridge Media; 2014</w:t>
      </w:r>
      <w:r>
        <w:rPr>
          <w:rFonts w:ascii="Frutiger 55 Roman" w:eastAsiaTheme="minorHAnsi" w:hAnsi="Frutiger 55 Roman" w:cs="Frutiger 55 Roman"/>
          <w:color w:val="000000"/>
        </w:rPr>
        <w:t>.</w:t>
      </w:r>
    </w:p>
  </w:footnote>
  <w:footnote w:id="2">
    <w:p w:rsidR="002B320E" w:rsidRDefault="002B320E" w:rsidP="009606AF">
      <w:pPr>
        <w:pStyle w:val="FootnoteText"/>
      </w:pPr>
      <w:r>
        <w:rPr>
          <w:rStyle w:val="FootnoteReference"/>
        </w:rPr>
        <w:footnoteRef/>
      </w:r>
      <w:r>
        <w:t xml:space="preserve"> The </w:t>
      </w:r>
      <w:r w:rsidRPr="00BA3C6C">
        <w:t>Resident Clinical, Functional</w:t>
      </w:r>
      <w:r>
        <w:t>,</w:t>
      </w:r>
      <w:r w:rsidRPr="00BA3C6C">
        <w:t xml:space="preserve"> and Intervention Profile Report</w:t>
      </w:r>
      <w:r>
        <w:t xml:space="preserve"> is included in On-Time Pressure Ulcer Prevention.</w:t>
      </w:r>
    </w:p>
    <w:p w:rsidR="002B320E" w:rsidRDefault="002B320E" w:rsidP="009606AF">
      <w:pPr>
        <w:pStyle w:val="FootnoteText"/>
      </w:pPr>
    </w:p>
  </w:footnote>
  <w:footnote w:id="3">
    <w:p w:rsidR="002B320E" w:rsidRPr="007F0D00" w:rsidRDefault="002B320E" w:rsidP="008D38C6">
      <w:pPr>
        <w:pStyle w:val="FootnoteText"/>
      </w:pPr>
      <w:r>
        <w:rPr>
          <w:rStyle w:val="FootnoteReference"/>
        </w:rPr>
        <w:footnoteRef/>
      </w:r>
      <w:r>
        <w:t xml:space="preserve"> The </w:t>
      </w:r>
      <w:r w:rsidRPr="00DC3669">
        <w:rPr>
          <w:rFonts w:eastAsia="Tahoma"/>
          <w:i/>
          <w:sz w:val="22"/>
          <w:szCs w:val="22"/>
        </w:rPr>
        <w:t>Resident Clinical, Functional</w:t>
      </w:r>
      <w:r>
        <w:rPr>
          <w:rFonts w:eastAsia="Tahoma"/>
          <w:i/>
          <w:sz w:val="22"/>
          <w:szCs w:val="22"/>
        </w:rPr>
        <w:t>,</w:t>
      </w:r>
      <w:r w:rsidRPr="00DC3669">
        <w:rPr>
          <w:rFonts w:eastAsia="Tahoma"/>
          <w:i/>
          <w:sz w:val="22"/>
          <w:szCs w:val="22"/>
        </w:rPr>
        <w:t xml:space="preserve"> and Intervention Profile Report</w:t>
      </w:r>
      <w:r w:rsidRPr="007820F2">
        <w:rPr>
          <w:rFonts w:eastAsia="Tahoma"/>
          <w:szCs w:val="22"/>
        </w:rPr>
        <w:t>,</w:t>
      </w:r>
      <w:r>
        <w:rPr>
          <w:rFonts w:eastAsia="Tahoma"/>
          <w:i/>
          <w:szCs w:val="22"/>
        </w:rPr>
        <w:t xml:space="preserve"> </w:t>
      </w:r>
      <w:r w:rsidRPr="00DC3669">
        <w:rPr>
          <w:rFonts w:eastAsia="Tahoma"/>
          <w:i/>
          <w:sz w:val="22"/>
          <w:szCs w:val="22"/>
        </w:rPr>
        <w:t>Trigger Summary Report</w:t>
      </w:r>
      <w:r>
        <w:rPr>
          <w:rFonts w:eastAsia="Tahoma"/>
          <w:sz w:val="22"/>
          <w:szCs w:val="22"/>
        </w:rPr>
        <w:t>,</w:t>
      </w:r>
      <w:r w:rsidRPr="00DC3669">
        <w:rPr>
          <w:rFonts w:eastAsia="Tahoma"/>
          <w:sz w:val="22"/>
          <w:szCs w:val="22"/>
        </w:rPr>
        <w:t xml:space="preserve"> and</w:t>
      </w:r>
      <w:r>
        <w:rPr>
          <w:rFonts w:eastAsia="Tahoma"/>
          <w:sz w:val="22"/>
          <w:szCs w:val="22"/>
        </w:rPr>
        <w:t xml:space="preserve"> </w:t>
      </w:r>
      <w:r w:rsidRPr="007F0D00">
        <w:rPr>
          <w:i/>
          <w:sz w:val="22"/>
          <w:szCs w:val="22"/>
        </w:rPr>
        <w:t>Intervention History for Nutrition Risk Report</w:t>
      </w:r>
      <w:r>
        <w:rPr>
          <w:sz w:val="22"/>
          <w:szCs w:val="22"/>
        </w:rPr>
        <w:t xml:space="preserve"> are included in On-Time Pressure Ulcer Prevention.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71552" behindDoc="0" locked="0" layoutInCell="1" allowOverlap="1" wp14:anchorId="7ACCA23B" wp14:editId="1778A221">
              <wp:simplePos x="0" y="0"/>
              <wp:positionH relativeFrom="column">
                <wp:posOffset>5351145</wp:posOffset>
              </wp:positionH>
              <wp:positionV relativeFrom="paragraph">
                <wp:posOffset>820420</wp:posOffset>
              </wp:positionV>
              <wp:extent cx="1524000" cy="1447800"/>
              <wp:effectExtent l="0" t="0" r="0" b="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" fillcolor="#eda04f" stroked="f"/>
          </w:pict>
        </mc:Fallback>
      </mc:AlternateContent>
    </w:r>
    <w:r>
      <w:rPr>
        <w:noProof/>
      </w:rPr>
      <w:drawing>
        <wp:anchor distT="0" distB="0" distL="114300" distR="114300" simplePos="0" relativeHeight="251659263" behindDoc="1" locked="0" layoutInCell="1" allowOverlap="1" wp14:anchorId="09F086A9" wp14:editId="6B6ABD7C">
          <wp:simplePos x="0" y="0"/>
          <wp:positionH relativeFrom="column">
            <wp:posOffset>5003165</wp:posOffset>
          </wp:positionH>
          <wp:positionV relativeFrom="paragraph">
            <wp:posOffset>-474345</wp:posOffset>
          </wp:positionV>
          <wp:extent cx="1874520" cy="9144000"/>
          <wp:effectExtent l="0" t="0" r="0" b="0"/>
          <wp:wrapNone/>
          <wp:docPr id="205" name="Picture 205"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660288" behindDoc="0" locked="0" layoutInCell="1" allowOverlap="1" wp14:anchorId="78F431CF" wp14:editId="4B27C477">
              <wp:simplePos x="0" y="0"/>
              <wp:positionH relativeFrom="column">
                <wp:posOffset>5363210</wp:posOffset>
              </wp:positionH>
              <wp:positionV relativeFrom="paragraph">
                <wp:posOffset>-109220</wp:posOffset>
              </wp:positionV>
              <wp:extent cx="1527810" cy="533400"/>
              <wp:effectExtent l="0" t="0" r="0" b="0"/>
              <wp:wrapNone/>
              <wp:docPr id="2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DB25F8">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22.3pt;margin-top:-8.6pt;width:120.3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" fillcolor="#4c145e" stroked="f" strokeweight="2pt">
              <v:path arrowok="t"/>
              <v:textbox>
                <w:txbxContent>
                  <w:p w:rsidR="002B320E" w:rsidRPr="00592C40" w:rsidRDefault="002B320E" w:rsidP="00DB25F8">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FA8E338" wp14:editId="1D21BAF4">
              <wp:simplePos x="0" y="0"/>
              <wp:positionH relativeFrom="column">
                <wp:posOffset>5886450</wp:posOffset>
              </wp:positionH>
              <wp:positionV relativeFrom="paragraph">
                <wp:posOffset>2038350</wp:posOffset>
              </wp:positionV>
              <wp:extent cx="523875"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463.5pt;margin-top:160.5pt;width:41.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53113" behindDoc="0" locked="0" layoutInCell="1" allowOverlap="1" wp14:anchorId="7E65014A" wp14:editId="03EF6D6C">
              <wp:simplePos x="0" y="0"/>
              <wp:positionH relativeFrom="column">
                <wp:posOffset>5351145</wp:posOffset>
              </wp:positionH>
              <wp:positionV relativeFrom="paragraph">
                <wp:posOffset>820420</wp:posOffset>
              </wp:positionV>
              <wp:extent cx="1524000" cy="1447800"/>
              <wp:effectExtent l="0" t="0" r="0" b="0"/>
              <wp:wrapNone/>
              <wp:docPr id="2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6531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" fillcolor="#eda04f" stroked="f"/>
          </w:pict>
        </mc:Fallback>
      </mc:AlternateContent>
    </w:r>
    <w:r>
      <w:rPr>
        <w:noProof/>
      </w:rPr>
      <w:drawing>
        <wp:anchor distT="0" distB="0" distL="114300" distR="114300" simplePos="0" relativeHeight="251678720" behindDoc="1" locked="0" layoutInCell="1" allowOverlap="1" wp14:anchorId="13456D2D" wp14:editId="697A1FE0">
          <wp:simplePos x="0" y="0"/>
          <wp:positionH relativeFrom="column">
            <wp:posOffset>5003165</wp:posOffset>
          </wp:positionH>
          <wp:positionV relativeFrom="paragraph">
            <wp:posOffset>-474345</wp:posOffset>
          </wp:positionV>
          <wp:extent cx="1874520" cy="9144000"/>
          <wp:effectExtent l="0" t="0" r="0" b="0"/>
          <wp:wrapNone/>
          <wp:docPr id="225" name="Picture 225"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679744" behindDoc="0" locked="0" layoutInCell="1" allowOverlap="1" wp14:anchorId="0D25CDFD" wp14:editId="7E5C0ED1">
              <wp:simplePos x="0" y="0"/>
              <wp:positionH relativeFrom="column">
                <wp:posOffset>5363210</wp:posOffset>
              </wp:positionH>
              <wp:positionV relativeFrom="paragraph">
                <wp:posOffset>-109220</wp:posOffset>
              </wp:positionV>
              <wp:extent cx="1527810" cy="533400"/>
              <wp:effectExtent l="0" t="0" r="0" b="0"/>
              <wp:wrapNone/>
              <wp:docPr id="2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48" style="position:absolute;margin-left:422.3pt;margin-top:-8.6pt;width:120.3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A62nT1FgIAAHU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58238" behindDoc="0" locked="0" layoutInCell="1" allowOverlap="1" wp14:anchorId="381B8614" wp14:editId="12F38768">
              <wp:simplePos x="0" y="0"/>
              <wp:positionH relativeFrom="column">
                <wp:posOffset>5365115</wp:posOffset>
              </wp:positionH>
              <wp:positionV relativeFrom="paragraph">
                <wp:posOffset>784860</wp:posOffset>
              </wp:positionV>
              <wp:extent cx="1524000" cy="2377440"/>
              <wp:effectExtent l="0" t="0" r="0" b="3810"/>
              <wp:wrapNone/>
              <wp:docPr id="28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2.45pt;margin-top:61.8pt;width:120pt;height:187.2pt;z-index:2516582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" fillcolor="#eda04f" stroked="f"/>
          </w:pict>
        </mc:Fallback>
      </mc:AlternateContent>
    </w:r>
    <w:r>
      <w:rPr>
        <w:noProof/>
      </w:rPr>
      <w:drawing>
        <wp:anchor distT="0" distB="0" distL="114300" distR="114300" simplePos="0" relativeHeight="251758592" behindDoc="1" locked="0" layoutInCell="1" allowOverlap="1" wp14:anchorId="239E67F7" wp14:editId="0F0737A4">
          <wp:simplePos x="0" y="0"/>
          <wp:positionH relativeFrom="column">
            <wp:posOffset>5003165</wp:posOffset>
          </wp:positionH>
          <wp:positionV relativeFrom="paragraph">
            <wp:posOffset>-474345</wp:posOffset>
          </wp:positionV>
          <wp:extent cx="1874520" cy="9144000"/>
          <wp:effectExtent l="0" t="0" r="0" b="0"/>
          <wp:wrapNone/>
          <wp:docPr id="290" name="Picture 290"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59616" behindDoc="0" locked="0" layoutInCell="1" allowOverlap="1" wp14:anchorId="22EE37F1" wp14:editId="27E4D638">
              <wp:simplePos x="0" y="0"/>
              <wp:positionH relativeFrom="column">
                <wp:posOffset>5363210</wp:posOffset>
              </wp:positionH>
              <wp:positionV relativeFrom="paragraph">
                <wp:posOffset>-109220</wp:posOffset>
              </wp:positionV>
              <wp:extent cx="1527810" cy="533400"/>
              <wp:effectExtent l="0" t="0" r="0" b="0"/>
              <wp:wrapNone/>
              <wp:docPr id="2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51" style="position:absolute;margin-left:422.3pt;margin-top:-8.6pt;width:120.3pt;height: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57213" behindDoc="0" locked="0" layoutInCell="1" allowOverlap="1" wp14:anchorId="01081C41" wp14:editId="2F308CD5">
              <wp:simplePos x="0" y="0"/>
              <wp:positionH relativeFrom="column">
                <wp:posOffset>5351145</wp:posOffset>
              </wp:positionH>
              <wp:positionV relativeFrom="paragraph">
                <wp:posOffset>820420</wp:posOffset>
              </wp:positionV>
              <wp:extent cx="1524000" cy="1447800"/>
              <wp:effectExtent l="0" t="0" r="0" b="0"/>
              <wp:wrapNone/>
              <wp:docPr id="28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65721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" fillcolor="#eda04f" stroked="f"/>
          </w:pict>
        </mc:Fallback>
      </mc:AlternateContent>
    </w:r>
    <w:r>
      <w:rPr>
        <w:noProof/>
      </w:rPr>
      <w:drawing>
        <wp:anchor distT="0" distB="0" distL="114300" distR="114300" simplePos="0" relativeHeight="251753472" behindDoc="1" locked="0" layoutInCell="1" allowOverlap="1" wp14:anchorId="74978917" wp14:editId="74732828">
          <wp:simplePos x="0" y="0"/>
          <wp:positionH relativeFrom="column">
            <wp:posOffset>5003165</wp:posOffset>
          </wp:positionH>
          <wp:positionV relativeFrom="paragraph">
            <wp:posOffset>-474345</wp:posOffset>
          </wp:positionV>
          <wp:extent cx="1874520" cy="9144000"/>
          <wp:effectExtent l="0" t="0" r="0" b="0"/>
          <wp:wrapNone/>
          <wp:docPr id="286" name="Picture 286"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54496" behindDoc="0" locked="0" layoutInCell="1" allowOverlap="1" wp14:anchorId="00D8853D" wp14:editId="0D7C2EA2">
              <wp:simplePos x="0" y="0"/>
              <wp:positionH relativeFrom="column">
                <wp:posOffset>5363210</wp:posOffset>
              </wp:positionH>
              <wp:positionV relativeFrom="paragraph">
                <wp:posOffset>-109220</wp:posOffset>
              </wp:positionV>
              <wp:extent cx="1527810" cy="533400"/>
              <wp:effectExtent l="0" t="0" r="0" b="0"/>
              <wp:wrapNone/>
              <wp:docPr id="28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52" style="position:absolute;margin-left:422.3pt;margin-top:-8.6pt;width:120.3pt;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AuCo7rFgIAAHU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62688" behindDoc="0" locked="0" layoutInCell="1" allowOverlap="1" wp14:anchorId="3747A59E" wp14:editId="52A97CCF">
              <wp:simplePos x="0" y="0"/>
              <wp:positionH relativeFrom="column">
                <wp:posOffset>5347970</wp:posOffset>
              </wp:positionH>
              <wp:positionV relativeFrom="paragraph">
                <wp:posOffset>819150</wp:posOffset>
              </wp:positionV>
              <wp:extent cx="1524000" cy="2377440"/>
              <wp:effectExtent l="0" t="0" r="0" b="3810"/>
              <wp:wrapNone/>
              <wp:docPr id="29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" fillcolor="#eda04f" stroked="f"/>
          </w:pict>
        </mc:Fallback>
      </mc:AlternateContent>
    </w:r>
    <w:r>
      <w:rPr>
        <w:noProof/>
      </w:rPr>
      <w:drawing>
        <wp:anchor distT="0" distB="0" distL="114300" distR="114300" simplePos="0" relativeHeight="251763712" behindDoc="1" locked="0" layoutInCell="1" allowOverlap="1" wp14:anchorId="4B25E5F1" wp14:editId="07F3391A">
          <wp:simplePos x="0" y="0"/>
          <wp:positionH relativeFrom="column">
            <wp:posOffset>5003165</wp:posOffset>
          </wp:positionH>
          <wp:positionV relativeFrom="paragraph">
            <wp:posOffset>-474345</wp:posOffset>
          </wp:positionV>
          <wp:extent cx="1874520" cy="9144000"/>
          <wp:effectExtent l="0" t="0" r="0" b="0"/>
          <wp:wrapNone/>
          <wp:docPr id="295" name="Picture 295"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64736" behindDoc="0" locked="0" layoutInCell="1" allowOverlap="1" wp14:anchorId="18E2592A" wp14:editId="3E835502">
              <wp:simplePos x="0" y="0"/>
              <wp:positionH relativeFrom="column">
                <wp:posOffset>5363210</wp:posOffset>
              </wp:positionH>
              <wp:positionV relativeFrom="paragraph">
                <wp:posOffset>-109220</wp:posOffset>
              </wp:positionV>
              <wp:extent cx="1527810" cy="533400"/>
              <wp:effectExtent l="0" t="0" r="0" b="0"/>
              <wp:wrapNone/>
              <wp:docPr id="2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53" style="position:absolute;margin-left:422.3pt;margin-top:-8.6pt;width:120.3pt;height: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l/ShTxcCAAB1BAAADgAAAAAAAAAAAAAAAAAuAgAAZHJzL2Uyb0RvYy54bWxQSwECLQAU&#10;AAYACAAAACEAO31My+EAAAALAQAADwAAAAAAAAAAAAAAAABxBAAAZHJzL2Rvd25yZXYueG1sUEsF&#10;BgAAAAAEAAQA8wAAAH8FA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67808" behindDoc="0" locked="0" layoutInCell="1" allowOverlap="1" wp14:anchorId="1C3F34A7" wp14:editId="3FD3B393">
              <wp:simplePos x="0" y="0"/>
              <wp:positionH relativeFrom="column">
                <wp:posOffset>5351145</wp:posOffset>
              </wp:positionH>
              <wp:positionV relativeFrom="paragraph">
                <wp:posOffset>820420</wp:posOffset>
              </wp:positionV>
              <wp:extent cx="1524000" cy="1447800"/>
              <wp:effectExtent l="0" t="0" r="0" b="0"/>
              <wp:wrapNone/>
              <wp:docPr id="29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" fillcolor="#eda04f" stroked="f"/>
          </w:pict>
        </mc:Fallback>
      </mc:AlternateContent>
    </w:r>
    <w:r>
      <w:rPr>
        <w:noProof/>
      </w:rPr>
      <w:drawing>
        <wp:anchor distT="0" distB="0" distL="114300" distR="114300" simplePos="0" relativeHeight="251768832" behindDoc="1" locked="0" layoutInCell="1" allowOverlap="1" wp14:anchorId="379CDE20" wp14:editId="180255A8">
          <wp:simplePos x="0" y="0"/>
          <wp:positionH relativeFrom="column">
            <wp:posOffset>5003165</wp:posOffset>
          </wp:positionH>
          <wp:positionV relativeFrom="paragraph">
            <wp:posOffset>-474345</wp:posOffset>
          </wp:positionV>
          <wp:extent cx="1874520" cy="9144000"/>
          <wp:effectExtent l="0" t="0" r="0" b="0"/>
          <wp:wrapNone/>
          <wp:docPr id="333" name="Picture 333"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69856" behindDoc="0" locked="0" layoutInCell="1" allowOverlap="1" wp14:anchorId="2C9CD451" wp14:editId="1789E971">
              <wp:simplePos x="0" y="0"/>
              <wp:positionH relativeFrom="column">
                <wp:posOffset>5363210</wp:posOffset>
              </wp:positionH>
              <wp:positionV relativeFrom="paragraph">
                <wp:posOffset>-109220</wp:posOffset>
              </wp:positionV>
              <wp:extent cx="1527810" cy="533400"/>
              <wp:effectExtent l="0" t="0" r="0" b="0"/>
              <wp:wrapNone/>
              <wp:docPr id="2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54" style="position:absolute;margin-left:422.3pt;margin-top:-8.6pt;width:120.3pt;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zNd+NBcCAAB1BAAADgAAAAAAAAAAAAAAAAAuAgAAZHJzL2Uyb0RvYy54bWxQSwECLQAU&#10;AAYACAAAACEAO31My+EAAAALAQAADwAAAAAAAAAAAAAAAABxBAAAZHJzL2Rvd25yZXYueG1sUEsF&#10;BgAAAAAEAAQA8wAAAH8FA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55163" behindDoc="0" locked="0" layoutInCell="1" allowOverlap="1" wp14:anchorId="45A6F90A" wp14:editId="31ACBD17">
              <wp:simplePos x="0" y="0"/>
              <wp:positionH relativeFrom="column">
                <wp:posOffset>5347970</wp:posOffset>
              </wp:positionH>
              <wp:positionV relativeFrom="paragraph">
                <wp:posOffset>819150</wp:posOffset>
              </wp:positionV>
              <wp:extent cx="1524000" cy="2377440"/>
              <wp:effectExtent l="0" t="0" r="0" b="3810"/>
              <wp:wrapNone/>
              <wp:docPr id="2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6551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" fillcolor="#eda04f" stroked="f"/>
          </w:pict>
        </mc:Fallback>
      </mc:AlternateContent>
    </w:r>
    <w:r>
      <w:rPr>
        <w:noProof/>
      </w:rPr>
      <w:drawing>
        <wp:anchor distT="0" distB="0" distL="114300" distR="114300" simplePos="0" relativeHeight="251693056" behindDoc="1" locked="0" layoutInCell="1" allowOverlap="1" wp14:anchorId="4ADEE7A2" wp14:editId="6469083E">
          <wp:simplePos x="0" y="0"/>
          <wp:positionH relativeFrom="column">
            <wp:posOffset>5003165</wp:posOffset>
          </wp:positionH>
          <wp:positionV relativeFrom="paragraph">
            <wp:posOffset>-474345</wp:posOffset>
          </wp:positionV>
          <wp:extent cx="1874520" cy="9144000"/>
          <wp:effectExtent l="0" t="0" r="0" b="0"/>
          <wp:wrapNone/>
          <wp:docPr id="239" name="Picture 239"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694080" behindDoc="0" locked="0" layoutInCell="1" allowOverlap="1" wp14:anchorId="2C6E1CEC" wp14:editId="175860E1">
              <wp:simplePos x="0" y="0"/>
              <wp:positionH relativeFrom="column">
                <wp:posOffset>5363210</wp:posOffset>
              </wp:positionH>
              <wp:positionV relativeFrom="paragraph">
                <wp:posOffset>-109220</wp:posOffset>
              </wp:positionV>
              <wp:extent cx="1527810" cy="533400"/>
              <wp:effectExtent l="0" t="0" r="0" b="0"/>
              <wp:wrapNone/>
              <wp:docPr id="2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57" style="position:absolute;margin-left:422.3pt;margin-top:-8.6pt;width:120.3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wS8FVRcCAAB1BAAADgAAAAAAAAAAAAAAAAAuAgAAZHJzL2Uyb0RvYy54bWxQSwECLQAU&#10;AAYACAAAACEAO31My+EAAAALAQAADwAAAAAAAAAAAAAAAABxBAAAZHJzL2Rvd25yZXYueG1sUEsF&#10;BgAAAAAEAAQA8wAAAH8FA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54138" behindDoc="0" locked="0" layoutInCell="1" allowOverlap="1" wp14:anchorId="61089F8A" wp14:editId="22DD57B6">
              <wp:simplePos x="0" y="0"/>
              <wp:positionH relativeFrom="column">
                <wp:posOffset>5347970</wp:posOffset>
              </wp:positionH>
              <wp:positionV relativeFrom="paragraph">
                <wp:posOffset>819150</wp:posOffset>
              </wp:positionV>
              <wp:extent cx="1524000" cy="2377440"/>
              <wp:effectExtent l="0" t="0" r="0" b="3810"/>
              <wp:wrapNone/>
              <wp:docPr id="30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6541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" fillcolor="#eda04f" stroked="f"/>
          </w:pict>
        </mc:Fallback>
      </mc:AlternateContent>
    </w:r>
    <w:r>
      <w:rPr>
        <w:noProof/>
      </w:rPr>
      <w:drawing>
        <wp:anchor distT="0" distB="0" distL="114300" distR="114300" simplePos="0" relativeHeight="251772928" behindDoc="1" locked="0" layoutInCell="1" allowOverlap="1" wp14:anchorId="0EFA7CF0" wp14:editId="3A97B7B7">
          <wp:simplePos x="0" y="0"/>
          <wp:positionH relativeFrom="column">
            <wp:posOffset>5003165</wp:posOffset>
          </wp:positionH>
          <wp:positionV relativeFrom="paragraph">
            <wp:posOffset>-474345</wp:posOffset>
          </wp:positionV>
          <wp:extent cx="1874520" cy="9144000"/>
          <wp:effectExtent l="0" t="0" r="0" b="0"/>
          <wp:wrapNone/>
          <wp:docPr id="303" name="Picture 303"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73952" behindDoc="0" locked="0" layoutInCell="1" allowOverlap="1" wp14:anchorId="696FA79E" wp14:editId="7B7E44D1">
              <wp:simplePos x="0" y="0"/>
              <wp:positionH relativeFrom="column">
                <wp:posOffset>5363210</wp:posOffset>
              </wp:positionH>
              <wp:positionV relativeFrom="paragraph">
                <wp:posOffset>-109220</wp:posOffset>
              </wp:positionV>
              <wp:extent cx="1527810" cy="533400"/>
              <wp:effectExtent l="0" t="0" r="0" b="0"/>
              <wp:wrapNone/>
              <wp:docPr id="30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0" style="position:absolute;margin-left:422.3pt;margin-top:-8.6pt;width:120.3pt;height: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BnH8sQ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656188" behindDoc="0" locked="0" layoutInCell="1" allowOverlap="1" wp14:anchorId="3622FFC3" wp14:editId="77BA9CA6">
              <wp:simplePos x="0" y="0"/>
              <wp:positionH relativeFrom="column">
                <wp:posOffset>5351145</wp:posOffset>
              </wp:positionH>
              <wp:positionV relativeFrom="paragraph">
                <wp:posOffset>820420</wp:posOffset>
              </wp:positionV>
              <wp:extent cx="1524000" cy="1447800"/>
              <wp:effectExtent l="0" t="0" r="0" b="0"/>
              <wp:wrapNone/>
              <wp:docPr id="30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6561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" fillcolor="#eda04f" stroked="f"/>
          </w:pict>
        </mc:Fallback>
      </mc:AlternateContent>
    </w:r>
    <w:r>
      <w:rPr>
        <w:noProof/>
      </w:rPr>
      <w:drawing>
        <wp:anchor distT="0" distB="0" distL="114300" distR="114300" simplePos="0" relativeHeight="251778048" behindDoc="1" locked="0" layoutInCell="1" allowOverlap="1" wp14:anchorId="4D189114" wp14:editId="42828102">
          <wp:simplePos x="0" y="0"/>
          <wp:positionH relativeFrom="column">
            <wp:posOffset>5003165</wp:posOffset>
          </wp:positionH>
          <wp:positionV relativeFrom="paragraph">
            <wp:posOffset>-474345</wp:posOffset>
          </wp:positionV>
          <wp:extent cx="1874520" cy="9144000"/>
          <wp:effectExtent l="0" t="0" r="0" b="0"/>
          <wp:wrapNone/>
          <wp:docPr id="307" name="Picture 307"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79072" behindDoc="0" locked="0" layoutInCell="1" allowOverlap="1" wp14:anchorId="239C1447" wp14:editId="35C2A682">
              <wp:simplePos x="0" y="0"/>
              <wp:positionH relativeFrom="column">
                <wp:posOffset>5363210</wp:posOffset>
              </wp:positionH>
              <wp:positionV relativeFrom="paragraph">
                <wp:posOffset>-109220</wp:posOffset>
              </wp:positionV>
              <wp:extent cx="1527810" cy="533400"/>
              <wp:effectExtent l="0" t="0" r="0" b="0"/>
              <wp:wrapNone/>
              <wp:docPr id="3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1" style="position:absolute;margin-left:422.3pt;margin-top:-8.6pt;width:120.3pt;height: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DzVsl/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43584" behindDoc="0" locked="0" layoutInCell="1" allowOverlap="1" wp14:anchorId="7E8C4C90" wp14:editId="67622BB8">
              <wp:simplePos x="0" y="0"/>
              <wp:positionH relativeFrom="column">
                <wp:posOffset>5348177</wp:posOffset>
              </wp:positionH>
              <wp:positionV relativeFrom="paragraph">
                <wp:posOffset>531628</wp:posOffset>
              </wp:positionV>
              <wp:extent cx="1524000" cy="8038214"/>
              <wp:effectExtent l="0" t="0" r="0" b="1270"/>
              <wp:wrapNone/>
              <wp:docPr id="2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38214"/>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41.85pt;width:120pt;height:632.9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" fillcolor="#eda04f" stroked="f"/>
          </w:pict>
        </mc:Fallback>
      </mc:AlternateContent>
    </w:r>
    <w:r>
      <w:rPr>
        <w:noProof/>
      </w:rPr>
      <w:drawing>
        <wp:anchor distT="0" distB="0" distL="114300" distR="114300" simplePos="0" relativeHeight="251840512" behindDoc="1" locked="0" layoutInCell="1" allowOverlap="1" wp14:anchorId="3C3411FA" wp14:editId="34A27F62">
          <wp:simplePos x="0" y="0"/>
          <wp:positionH relativeFrom="column">
            <wp:posOffset>5003165</wp:posOffset>
          </wp:positionH>
          <wp:positionV relativeFrom="paragraph">
            <wp:posOffset>-474345</wp:posOffset>
          </wp:positionV>
          <wp:extent cx="1874520" cy="9144000"/>
          <wp:effectExtent l="0" t="0" r="0" b="0"/>
          <wp:wrapNone/>
          <wp:docPr id="309" name="Picture 309"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41536" behindDoc="0" locked="0" layoutInCell="1" allowOverlap="1" wp14:anchorId="58FDAB17" wp14:editId="16997F0E">
              <wp:simplePos x="0" y="0"/>
              <wp:positionH relativeFrom="column">
                <wp:posOffset>5363210</wp:posOffset>
              </wp:positionH>
              <wp:positionV relativeFrom="paragraph">
                <wp:posOffset>-109220</wp:posOffset>
              </wp:positionV>
              <wp:extent cx="1527810" cy="533400"/>
              <wp:effectExtent l="0" t="0" r="0" b="0"/>
              <wp:wrapNone/>
              <wp:docPr id="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DB25F8">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30" style="position:absolute;margin-left:422.3pt;margin-top:-8.6pt;width:120.3pt;height:4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" fillcolor="#4c145e" stroked="f" strokeweight="2pt">
              <v:path arrowok="t"/>
              <v:textbox>
                <w:txbxContent>
                  <w:p w:rsidR="002B320E" w:rsidRPr="00592C40" w:rsidRDefault="002B320E" w:rsidP="00DB25F8">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842560" behindDoc="0" locked="0" layoutInCell="1" allowOverlap="1" wp14:anchorId="19ABEC91" wp14:editId="739F3E28">
              <wp:simplePos x="0" y="0"/>
              <wp:positionH relativeFrom="column">
                <wp:posOffset>5886450</wp:posOffset>
              </wp:positionH>
              <wp:positionV relativeFrom="paragraph">
                <wp:posOffset>2038350</wp:posOffset>
              </wp:positionV>
              <wp:extent cx="523875" cy="228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31" type="#_x0000_t202" style="position:absolute;margin-left:463.5pt;margin-top:160.5pt;width:41.25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82144" behindDoc="0" locked="0" layoutInCell="1" allowOverlap="1" wp14:anchorId="0CD139E1" wp14:editId="51A62948">
              <wp:simplePos x="0" y="0"/>
              <wp:positionH relativeFrom="column">
                <wp:posOffset>5347970</wp:posOffset>
              </wp:positionH>
              <wp:positionV relativeFrom="paragraph">
                <wp:posOffset>819150</wp:posOffset>
              </wp:positionV>
              <wp:extent cx="1524000" cy="2377440"/>
              <wp:effectExtent l="0" t="0" r="0" b="3810"/>
              <wp:wrapNone/>
              <wp:docPr id="3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" fillcolor="#eda04f" stroked="f"/>
          </w:pict>
        </mc:Fallback>
      </mc:AlternateContent>
    </w:r>
    <w:r>
      <w:rPr>
        <w:noProof/>
      </w:rPr>
      <w:drawing>
        <wp:anchor distT="0" distB="0" distL="114300" distR="114300" simplePos="0" relativeHeight="251783168" behindDoc="1" locked="0" layoutInCell="1" allowOverlap="1" wp14:anchorId="6E8A8000" wp14:editId="525D7FD4">
          <wp:simplePos x="0" y="0"/>
          <wp:positionH relativeFrom="column">
            <wp:posOffset>5003165</wp:posOffset>
          </wp:positionH>
          <wp:positionV relativeFrom="paragraph">
            <wp:posOffset>-474345</wp:posOffset>
          </wp:positionV>
          <wp:extent cx="1874520" cy="9144000"/>
          <wp:effectExtent l="0" t="0" r="0" b="0"/>
          <wp:wrapNone/>
          <wp:docPr id="331" name="Picture 331"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84192" behindDoc="0" locked="0" layoutInCell="1" allowOverlap="1" wp14:anchorId="67FDBD35" wp14:editId="0C508841">
              <wp:simplePos x="0" y="0"/>
              <wp:positionH relativeFrom="column">
                <wp:posOffset>5363210</wp:posOffset>
              </wp:positionH>
              <wp:positionV relativeFrom="paragraph">
                <wp:posOffset>-109220</wp:posOffset>
              </wp:positionV>
              <wp:extent cx="1527810" cy="533400"/>
              <wp:effectExtent l="0" t="0" r="0" b="0"/>
              <wp:wrapNone/>
              <wp:docPr id="3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2" style="position:absolute;margin-left:422.3pt;margin-top:-8.6pt;width:120.3pt;height:4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fghggBcCAAB1BAAADgAAAAAAAAAAAAAAAAAuAgAAZHJzL2Uyb0RvYy54bWxQSwECLQAU&#10;AAYACAAAACEAO31My+EAAAALAQAADwAAAAAAAAAAAAAAAABxBAAAZHJzL2Rvd25yZXYueG1sUEsF&#10;BgAAAAAEAAQA8wAAAH8FA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57920" behindDoc="0" locked="0" layoutInCell="1" allowOverlap="1" wp14:anchorId="1D5C8D0C" wp14:editId="029BBFA8">
              <wp:simplePos x="0" y="0"/>
              <wp:positionH relativeFrom="column">
                <wp:posOffset>5343896</wp:posOffset>
              </wp:positionH>
              <wp:positionV relativeFrom="paragraph">
                <wp:posOffset>813461</wp:posOffset>
              </wp:positionV>
              <wp:extent cx="1524000" cy="1451758"/>
              <wp:effectExtent l="0" t="0" r="0" b="0"/>
              <wp:wrapNone/>
              <wp:docPr id="38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51758"/>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0.8pt;margin-top:64.05pt;width:120pt;height:114.3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" fillcolor="#eda04f" stroked="f"/>
          </w:pict>
        </mc:Fallback>
      </mc:AlternateContent>
    </w:r>
    <w:r>
      <w:rPr>
        <w:noProof/>
      </w:rPr>
      <w:drawing>
        <wp:anchor distT="0" distB="0" distL="114300" distR="114300" simplePos="0" relativeHeight="251858944" behindDoc="1" locked="0" layoutInCell="1" allowOverlap="1" wp14:anchorId="5F1A656B" wp14:editId="12B1B4E8">
          <wp:simplePos x="0" y="0"/>
          <wp:positionH relativeFrom="column">
            <wp:posOffset>5003165</wp:posOffset>
          </wp:positionH>
          <wp:positionV relativeFrom="paragraph">
            <wp:posOffset>-474345</wp:posOffset>
          </wp:positionV>
          <wp:extent cx="1874520" cy="9144000"/>
          <wp:effectExtent l="0" t="0" r="0" b="0"/>
          <wp:wrapNone/>
          <wp:docPr id="382" name="Picture 382"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59968" behindDoc="0" locked="0" layoutInCell="1" allowOverlap="1" wp14:anchorId="4675E57F" wp14:editId="33F22256">
              <wp:simplePos x="0" y="0"/>
              <wp:positionH relativeFrom="column">
                <wp:posOffset>5363210</wp:posOffset>
              </wp:positionH>
              <wp:positionV relativeFrom="paragraph">
                <wp:posOffset>-109220</wp:posOffset>
              </wp:positionV>
              <wp:extent cx="1527810" cy="533400"/>
              <wp:effectExtent l="0" t="0" r="0" b="0"/>
              <wp:wrapNone/>
              <wp:docPr id="3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3" style="position:absolute;margin-left:422.3pt;margin-top:-8.6pt;width:120.3pt;height: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BabYOq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EF42A3" w:rsidP="00E465FB">
    <w:pPr>
      <w:pStyle w:val="Header"/>
      <w:spacing w:line="240" w:lineRule="auto"/>
    </w:pPr>
    <w:r>
      <w:rPr>
        <w:noProof/>
      </w:rPr>
      <mc:AlternateContent>
        <mc:Choice Requires="wps">
          <w:drawing>
            <wp:anchor distT="0" distB="0" distL="114300" distR="114300" simplePos="0" relativeHeight="251867136" behindDoc="0" locked="0" layoutInCell="1" allowOverlap="1" wp14:anchorId="56597E06" wp14:editId="42448379">
              <wp:simplePos x="0" y="0"/>
              <wp:positionH relativeFrom="column">
                <wp:posOffset>5340350</wp:posOffset>
              </wp:positionH>
              <wp:positionV relativeFrom="paragraph">
                <wp:posOffset>814070</wp:posOffset>
              </wp:positionV>
              <wp:extent cx="1527048" cy="1453896"/>
              <wp:effectExtent l="0" t="0" r="0" b="0"/>
              <wp:wrapNone/>
              <wp:docPr id="40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048" cy="1453896"/>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0.5pt;margin-top:64.1pt;width:120.25pt;height:114.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" fillcolor="#eda04f" stroked="f"/>
          </w:pict>
        </mc:Fallback>
      </mc:AlternateContent>
    </w:r>
    <w:r w:rsidR="002B320E">
      <w:rPr>
        <w:noProof/>
      </w:rPr>
      <w:drawing>
        <wp:anchor distT="0" distB="0" distL="114300" distR="114300" simplePos="0" relativeHeight="251864064" behindDoc="1" locked="0" layoutInCell="1" allowOverlap="1" wp14:anchorId="65F46784" wp14:editId="6C341ACD">
          <wp:simplePos x="0" y="0"/>
          <wp:positionH relativeFrom="column">
            <wp:posOffset>5003165</wp:posOffset>
          </wp:positionH>
          <wp:positionV relativeFrom="paragraph">
            <wp:posOffset>-474345</wp:posOffset>
          </wp:positionV>
          <wp:extent cx="1874520" cy="9144000"/>
          <wp:effectExtent l="0" t="0" r="0" b="0"/>
          <wp:wrapNone/>
          <wp:docPr id="394" name="Picture 394"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20E" w:rsidRPr="00DB25F8">
      <w:rPr>
        <w:noProof/>
      </w:rPr>
      <mc:AlternateContent>
        <mc:Choice Requires="wps">
          <w:drawing>
            <wp:anchor distT="0" distB="0" distL="114300" distR="114300" simplePos="0" relativeHeight="251865088" behindDoc="0" locked="0" layoutInCell="1" allowOverlap="1" wp14:anchorId="783D8356" wp14:editId="6AE46E27">
              <wp:simplePos x="0" y="0"/>
              <wp:positionH relativeFrom="column">
                <wp:posOffset>5363210</wp:posOffset>
              </wp:positionH>
              <wp:positionV relativeFrom="paragraph">
                <wp:posOffset>-109220</wp:posOffset>
              </wp:positionV>
              <wp:extent cx="1527810" cy="533400"/>
              <wp:effectExtent l="0" t="0" r="0" b="0"/>
              <wp:wrapNone/>
              <wp:docPr id="3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4" style="position:absolute;margin-left:422.3pt;margin-top:-8.6pt;width:120.3pt;height:4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2ruBZhcCAAB1BAAADgAAAAAAAAAAAAAAAAAuAgAAZHJzL2Uyb0RvYy54bWxQSwECLQAU&#10;AAYACAAAACEAO31My+EAAAALAQAADwAAAAAAAAAAAAAAAABxBAAAZHJzL2Rvd25yZXYueG1sUEsF&#10;BgAAAAAEAAQA8wAAAH8FA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52800" behindDoc="0" locked="0" layoutInCell="1" allowOverlap="1" wp14:anchorId="2A5915E0" wp14:editId="36A8F06B">
              <wp:simplePos x="0" y="0"/>
              <wp:positionH relativeFrom="column">
                <wp:posOffset>5351145</wp:posOffset>
              </wp:positionH>
              <wp:positionV relativeFrom="paragraph">
                <wp:posOffset>820420</wp:posOffset>
              </wp:positionV>
              <wp:extent cx="1524000" cy="1447800"/>
              <wp:effectExtent l="0" t="0" r="0" b="0"/>
              <wp:wrapNone/>
              <wp:docPr id="3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" fillcolor="#eda04f" stroked="f"/>
          </w:pict>
        </mc:Fallback>
      </mc:AlternateContent>
    </w:r>
    <w:r>
      <w:rPr>
        <w:noProof/>
      </w:rPr>
      <w:drawing>
        <wp:anchor distT="0" distB="0" distL="114300" distR="114300" simplePos="0" relativeHeight="251853824" behindDoc="1" locked="0" layoutInCell="1" allowOverlap="1" wp14:anchorId="2AE60DA0" wp14:editId="56A5853F">
          <wp:simplePos x="0" y="0"/>
          <wp:positionH relativeFrom="column">
            <wp:posOffset>5003165</wp:posOffset>
          </wp:positionH>
          <wp:positionV relativeFrom="paragraph">
            <wp:posOffset>-474345</wp:posOffset>
          </wp:positionV>
          <wp:extent cx="1874520" cy="9144000"/>
          <wp:effectExtent l="0" t="0" r="0" b="0"/>
          <wp:wrapNone/>
          <wp:docPr id="319" name="Picture 319"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54848" behindDoc="0" locked="0" layoutInCell="1" allowOverlap="1" wp14:anchorId="56C23572" wp14:editId="73894AC6">
              <wp:simplePos x="0" y="0"/>
              <wp:positionH relativeFrom="column">
                <wp:posOffset>5363210</wp:posOffset>
              </wp:positionH>
              <wp:positionV relativeFrom="paragraph">
                <wp:posOffset>-109220</wp:posOffset>
              </wp:positionV>
              <wp:extent cx="1527810" cy="533400"/>
              <wp:effectExtent l="0" t="0" r="0" b="0"/>
              <wp:wrapNone/>
              <wp:docPr id="3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5" style="position:absolute;margin-left:422.3pt;margin-top:-8.6pt;width:120.3pt;height: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DWI0qC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97504" behindDoc="0" locked="0" layoutInCell="1" allowOverlap="1" wp14:anchorId="6BAA4BF3" wp14:editId="7F309578">
              <wp:simplePos x="0" y="0"/>
              <wp:positionH relativeFrom="column">
                <wp:posOffset>5347970</wp:posOffset>
              </wp:positionH>
              <wp:positionV relativeFrom="paragraph">
                <wp:posOffset>819150</wp:posOffset>
              </wp:positionV>
              <wp:extent cx="1524000" cy="2377440"/>
              <wp:effectExtent l="0" t="0" r="0" b="3810"/>
              <wp:wrapNone/>
              <wp:docPr id="3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" fillcolor="#eda04f" stroked="f"/>
          </w:pict>
        </mc:Fallback>
      </mc:AlternateContent>
    </w:r>
    <w:r>
      <w:rPr>
        <w:noProof/>
      </w:rPr>
      <w:drawing>
        <wp:anchor distT="0" distB="0" distL="114300" distR="114300" simplePos="0" relativeHeight="251798528" behindDoc="1" locked="0" layoutInCell="1" allowOverlap="1" wp14:anchorId="05E327E4" wp14:editId="767DFCB7">
          <wp:simplePos x="0" y="0"/>
          <wp:positionH relativeFrom="column">
            <wp:posOffset>5003165</wp:posOffset>
          </wp:positionH>
          <wp:positionV relativeFrom="paragraph">
            <wp:posOffset>-474345</wp:posOffset>
          </wp:positionV>
          <wp:extent cx="1874520" cy="9144000"/>
          <wp:effectExtent l="0" t="0" r="0" b="0"/>
          <wp:wrapNone/>
          <wp:docPr id="344" name="Picture 344"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99552" behindDoc="0" locked="0" layoutInCell="1" allowOverlap="1" wp14:anchorId="5A54DCBC" wp14:editId="04A4F37D">
              <wp:simplePos x="0" y="0"/>
              <wp:positionH relativeFrom="column">
                <wp:posOffset>5363210</wp:posOffset>
              </wp:positionH>
              <wp:positionV relativeFrom="paragraph">
                <wp:posOffset>-109220</wp:posOffset>
              </wp:positionV>
              <wp:extent cx="1527810" cy="533400"/>
              <wp:effectExtent l="0" t="0" r="0" b="0"/>
              <wp:wrapNone/>
              <wp:docPr id="3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6" style="position:absolute;margin-left:422.3pt;margin-top:-8.6pt;width:120.3pt;height: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Dv0RVd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92384" behindDoc="0" locked="0" layoutInCell="1" allowOverlap="1" wp14:anchorId="471DB80F" wp14:editId="5A2AF363">
              <wp:simplePos x="0" y="0"/>
              <wp:positionH relativeFrom="column">
                <wp:posOffset>5348377</wp:posOffset>
              </wp:positionH>
              <wp:positionV relativeFrom="paragraph">
                <wp:posOffset>819509</wp:posOffset>
              </wp:positionV>
              <wp:extent cx="1524000" cy="1444925"/>
              <wp:effectExtent l="0" t="0" r="0" b="3175"/>
              <wp:wrapNone/>
              <wp:docPr id="3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4925"/>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5pt;margin-top:64.55pt;width:120pt;height:113.7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" fillcolor="#eda04f" stroked="f"/>
          </w:pict>
        </mc:Fallback>
      </mc:AlternateContent>
    </w:r>
    <w:r>
      <w:rPr>
        <w:noProof/>
      </w:rPr>
      <w:drawing>
        <wp:anchor distT="0" distB="0" distL="114300" distR="114300" simplePos="0" relativeHeight="251793408" behindDoc="1" locked="0" layoutInCell="1" allowOverlap="1" wp14:anchorId="59DC87B9" wp14:editId="7C4FA071">
          <wp:simplePos x="0" y="0"/>
          <wp:positionH relativeFrom="column">
            <wp:posOffset>5003165</wp:posOffset>
          </wp:positionH>
          <wp:positionV relativeFrom="paragraph">
            <wp:posOffset>-474345</wp:posOffset>
          </wp:positionV>
          <wp:extent cx="1874520" cy="9144000"/>
          <wp:effectExtent l="0" t="0" r="0" b="0"/>
          <wp:wrapNone/>
          <wp:docPr id="340" name="Picture 340"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94432" behindDoc="0" locked="0" layoutInCell="1" allowOverlap="1" wp14:anchorId="15CAFFE5" wp14:editId="27C7BCCC">
              <wp:simplePos x="0" y="0"/>
              <wp:positionH relativeFrom="column">
                <wp:posOffset>5363210</wp:posOffset>
              </wp:positionH>
              <wp:positionV relativeFrom="paragraph">
                <wp:posOffset>-109220</wp:posOffset>
              </wp:positionV>
              <wp:extent cx="1527810" cy="533400"/>
              <wp:effectExtent l="0" t="0" r="0" b="0"/>
              <wp:wrapNone/>
              <wp:docPr id="3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7" style="position:absolute;margin-left:422.3pt;margin-top:-8.6pt;width:120.3pt;height: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BxNCtj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17984" behindDoc="0" locked="0" layoutInCell="1" allowOverlap="1" wp14:anchorId="7012731E" wp14:editId="0ED73C5D">
              <wp:simplePos x="0" y="0"/>
              <wp:positionH relativeFrom="column">
                <wp:posOffset>5347970</wp:posOffset>
              </wp:positionH>
              <wp:positionV relativeFrom="paragraph">
                <wp:posOffset>819150</wp:posOffset>
              </wp:positionV>
              <wp:extent cx="1524000" cy="2377440"/>
              <wp:effectExtent l="0" t="0" r="0" b="3810"/>
              <wp:wrapNone/>
              <wp:docPr id="35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" fillcolor="#eda04f" stroked="f"/>
          </w:pict>
        </mc:Fallback>
      </mc:AlternateContent>
    </w:r>
    <w:r>
      <w:rPr>
        <w:noProof/>
      </w:rPr>
      <w:drawing>
        <wp:anchor distT="0" distB="0" distL="114300" distR="114300" simplePos="0" relativeHeight="251819008" behindDoc="1" locked="0" layoutInCell="1" allowOverlap="1" wp14:anchorId="72337600" wp14:editId="3B42E35F">
          <wp:simplePos x="0" y="0"/>
          <wp:positionH relativeFrom="column">
            <wp:posOffset>5003165</wp:posOffset>
          </wp:positionH>
          <wp:positionV relativeFrom="paragraph">
            <wp:posOffset>-474345</wp:posOffset>
          </wp:positionV>
          <wp:extent cx="1874520" cy="9144000"/>
          <wp:effectExtent l="0" t="0" r="0" b="0"/>
          <wp:wrapNone/>
          <wp:docPr id="361" name="Picture 361"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20032" behindDoc="0" locked="0" layoutInCell="1" allowOverlap="1" wp14:anchorId="101999A4" wp14:editId="4127F228">
              <wp:simplePos x="0" y="0"/>
              <wp:positionH relativeFrom="column">
                <wp:posOffset>5363210</wp:posOffset>
              </wp:positionH>
              <wp:positionV relativeFrom="paragraph">
                <wp:posOffset>-109220</wp:posOffset>
              </wp:positionV>
              <wp:extent cx="1527810" cy="533400"/>
              <wp:effectExtent l="0" t="0" r="0" b="0"/>
              <wp:wrapNone/>
              <wp:docPr id="3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8" style="position:absolute;margin-left:422.3pt;margin-top:-8.6pt;width:120.3pt;height:4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DilcPXFgIAAHUEAAAOAAAAAAAAAAAAAAAAAC4CAABkcnMvZTJvRG9jLnhtbFBLAQItABQA&#10;BgAIAAAAIQA7fUzL4QAAAAsBAAAPAAAAAAAAAAAAAAAAAHAEAABkcnMvZG93bnJldi54bWxQSwUG&#10;AAAAAAQABADzAAAAfgU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12864" behindDoc="0" locked="0" layoutInCell="1" allowOverlap="1" wp14:anchorId="023AEF3E" wp14:editId="29F8BD12">
              <wp:simplePos x="0" y="0"/>
              <wp:positionH relativeFrom="column">
                <wp:posOffset>5347970</wp:posOffset>
              </wp:positionH>
              <wp:positionV relativeFrom="paragraph">
                <wp:posOffset>819150</wp:posOffset>
              </wp:positionV>
              <wp:extent cx="1524000" cy="3474720"/>
              <wp:effectExtent l="0" t="0" r="0" b="0"/>
              <wp:wrapNone/>
              <wp:docPr id="3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7472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273.6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" fillcolor="#eda04f" stroked="f"/>
          </w:pict>
        </mc:Fallback>
      </mc:AlternateContent>
    </w:r>
    <w:r>
      <w:rPr>
        <w:noProof/>
      </w:rPr>
      <w:drawing>
        <wp:anchor distT="0" distB="0" distL="114300" distR="114300" simplePos="0" relativeHeight="251813888" behindDoc="1" locked="0" layoutInCell="1" allowOverlap="1" wp14:anchorId="467A2113" wp14:editId="5653B5F6">
          <wp:simplePos x="0" y="0"/>
          <wp:positionH relativeFrom="column">
            <wp:posOffset>5003165</wp:posOffset>
          </wp:positionH>
          <wp:positionV relativeFrom="paragraph">
            <wp:posOffset>-474345</wp:posOffset>
          </wp:positionV>
          <wp:extent cx="1874520" cy="9144000"/>
          <wp:effectExtent l="0" t="0" r="0" b="0"/>
          <wp:wrapNone/>
          <wp:docPr id="356" name="Picture 356"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14912" behindDoc="0" locked="0" layoutInCell="1" allowOverlap="1" wp14:anchorId="647872F6" wp14:editId="7BDF23FA">
              <wp:simplePos x="0" y="0"/>
              <wp:positionH relativeFrom="column">
                <wp:posOffset>5363210</wp:posOffset>
              </wp:positionH>
              <wp:positionV relativeFrom="paragraph">
                <wp:posOffset>-109220</wp:posOffset>
              </wp:positionV>
              <wp:extent cx="1527810" cy="533400"/>
              <wp:effectExtent l="0" t="0" r="0" b="0"/>
              <wp:wrapNone/>
              <wp:docPr id="3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69" style="position:absolute;margin-left:422.3pt;margin-top:-8.6pt;width:120.3pt;height: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cXfwRcCAAB1BAAADgAAAAAAAAAAAAAAAAAuAgAAZHJzL2Uyb0RvYy54bWxQSwECLQAU&#10;AAYACAAAACEAO31My+EAAAALAQAADwAAAAAAAAAAAAAAAABxBAAAZHJzL2Rvd25yZXYueG1sUEsF&#10;BgAAAAAEAAQA8wAAAH8FA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07744" behindDoc="0" locked="0" layoutInCell="1" allowOverlap="1" wp14:anchorId="7D23A0D7" wp14:editId="5ADE486C">
              <wp:simplePos x="0" y="0"/>
              <wp:positionH relativeFrom="column">
                <wp:posOffset>5347970</wp:posOffset>
              </wp:positionH>
              <wp:positionV relativeFrom="paragraph">
                <wp:posOffset>819150</wp:posOffset>
              </wp:positionV>
              <wp:extent cx="1524000" cy="4572000"/>
              <wp:effectExtent l="0" t="0" r="0" b="0"/>
              <wp:wrapNone/>
              <wp:docPr id="34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5in;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" fillcolor="#eda04f" stroked="f"/>
          </w:pict>
        </mc:Fallback>
      </mc:AlternateContent>
    </w:r>
    <w:r>
      <w:rPr>
        <w:noProof/>
      </w:rPr>
      <w:drawing>
        <wp:anchor distT="0" distB="0" distL="114300" distR="114300" simplePos="0" relativeHeight="251808768" behindDoc="1" locked="0" layoutInCell="1" allowOverlap="1" wp14:anchorId="1C8D3BDE" wp14:editId="713E64F3">
          <wp:simplePos x="0" y="0"/>
          <wp:positionH relativeFrom="column">
            <wp:posOffset>5003165</wp:posOffset>
          </wp:positionH>
          <wp:positionV relativeFrom="paragraph">
            <wp:posOffset>-474345</wp:posOffset>
          </wp:positionV>
          <wp:extent cx="1874520" cy="9144000"/>
          <wp:effectExtent l="0" t="0" r="0" b="0"/>
          <wp:wrapNone/>
          <wp:docPr id="352" name="Picture 352"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09792" behindDoc="0" locked="0" layoutInCell="1" allowOverlap="1" wp14:anchorId="01B3AC0D" wp14:editId="64DC263E">
              <wp:simplePos x="0" y="0"/>
              <wp:positionH relativeFrom="column">
                <wp:posOffset>5363210</wp:posOffset>
              </wp:positionH>
              <wp:positionV relativeFrom="paragraph">
                <wp:posOffset>-109220</wp:posOffset>
              </wp:positionV>
              <wp:extent cx="1527810" cy="533400"/>
              <wp:effectExtent l="0" t="0" r="0" b="0"/>
              <wp:wrapNone/>
              <wp:docPr id="3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70" style="position:absolute;margin-left:422.3pt;margin-top:-8.6pt;width:120.3pt;height: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" fillcolor="#4c145e" stroked="f" strokeweight="2pt">
              <v:path arrowok="t"/>
              <v:textbo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02624" behindDoc="0" locked="0" layoutInCell="1" allowOverlap="1" wp14:anchorId="14516BD1" wp14:editId="12A1EAEC">
              <wp:simplePos x="0" y="0"/>
              <wp:positionH relativeFrom="column">
                <wp:posOffset>5349240</wp:posOffset>
              </wp:positionH>
              <wp:positionV relativeFrom="paragraph">
                <wp:posOffset>815975</wp:posOffset>
              </wp:positionV>
              <wp:extent cx="1524000" cy="3474720"/>
              <wp:effectExtent l="0" t="0" r="0" b="0"/>
              <wp:wrapNone/>
              <wp:docPr id="3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7472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2pt;margin-top:64.25pt;width:120pt;height:273.6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" fillcolor="#eda04f" stroked="f"/>
          </w:pict>
        </mc:Fallback>
      </mc:AlternateContent>
    </w:r>
    <w:r>
      <w:rPr>
        <w:noProof/>
      </w:rPr>
      <w:drawing>
        <wp:anchor distT="0" distB="0" distL="114300" distR="114300" simplePos="0" relativeHeight="251803648" behindDoc="1" locked="0" layoutInCell="1" allowOverlap="1" wp14:anchorId="68BE29D6" wp14:editId="6257E93B">
          <wp:simplePos x="0" y="0"/>
          <wp:positionH relativeFrom="column">
            <wp:posOffset>5003165</wp:posOffset>
          </wp:positionH>
          <wp:positionV relativeFrom="paragraph">
            <wp:posOffset>-474345</wp:posOffset>
          </wp:positionV>
          <wp:extent cx="1874520" cy="9144000"/>
          <wp:effectExtent l="0" t="0" r="0" b="0"/>
          <wp:wrapNone/>
          <wp:docPr id="348" name="Picture 348"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04672" behindDoc="0" locked="0" layoutInCell="1" allowOverlap="1" wp14:anchorId="619B6B40" wp14:editId="226E68E4">
              <wp:simplePos x="0" y="0"/>
              <wp:positionH relativeFrom="column">
                <wp:posOffset>5363210</wp:posOffset>
              </wp:positionH>
              <wp:positionV relativeFrom="paragraph">
                <wp:posOffset>-109220</wp:posOffset>
              </wp:positionV>
              <wp:extent cx="1527810" cy="533400"/>
              <wp:effectExtent l="0" t="0" r="0" b="0"/>
              <wp:wrapNone/>
              <wp:docPr id="3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D37440" w:rsidRDefault="002B320E" w:rsidP="00D374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103" style="position:absolute;margin-left:422.3pt;margin-top:-8.6pt;width:120.3pt;height: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9D0YRBcCAAB1BAAADgAAAAAAAAAAAAAAAAAuAgAAZHJzL2Uyb0RvYy54bWxQSwECLQAU&#10;AAYACAAAACEAO31My+EAAAALAQAADwAAAAAAAAAAAAAAAABxBAAAZHJzL2Rvd25yZXYueG1sUEsF&#10;BgAAAAAEAAQA8wAAAH8FAAAAAA==&#10;" fillcolor="#4c145e" stroked="f" strokeweight="2pt">
              <v:path arrowok="t"/>
              <v:textbox>
                <w:txbxContent>
                  <w:p w:rsidR="008B46EF" w:rsidRPr="00D37440" w:rsidRDefault="008B46EF" w:rsidP="00D374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849728" behindDoc="0" locked="0" layoutInCell="1" allowOverlap="1" wp14:anchorId="04BAE3DE" wp14:editId="10C464F0">
              <wp:simplePos x="0" y="0"/>
              <wp:positionH relativeFrom="column">
                <wp:posOffset>5351145</wp:posOffset>
              </wp:positionH>
              <wp:positionV relativeFrom="paragraph">
                <wp:posOffset>820420</wp:posOffset>
              </wp:positionV>
              <wp:extent cx="1524000" cy="1447800"/>
              <wp:effectExtent l="0" t="0" r="0" b="0"/>
              <wp:wrapNone/>
              <wp:docPr id="3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" fillcolor="#eda04f" stroked="f"/>
          </w:pict>
        </mc:Fallback>
      </mc:AlternateContent>
    </w:r>
    <w:r>
      <w:rPr>
        <w:noProof/>
      </w:rPr>
      <w:drawing>
        <wp:anchor distT="0" distB="0" distL="114300" distR="114300" simplePos="0" relativeHeight="251846656" behindDoc="1" locked="0" layoutInCell="1" allowOverlap="1" wp14:anchorId="596101E2" wp14:editId="79922BDE">
          <wp:simplePos x="0" y="0"/>
          <wp:positionH relativeFrom="column">
            <wp:posOffset>5003165</wp:posOffset>
          </wp:positionH>
          <wp:positionV relativeFrom="paragraph">
            <wp:posOffset>-474345</wp:posOffset>
          </wp:positionV>
          <wp:extent cx="1874520" cy="9144000"/>
          <wp:effectExtent l="0" t="0" r="0" b="0"/>
          <wp:wrapNone/>
          <wp:docPr id="314" name="Picture 314"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847680" behindDoc="0" locked="0" layoutInCell="1" allowOverlap="1" wp14:anchorId="77A9CBA5" wp14:editId="47F67DA4">
              <wp:simplePos x="0" y="0"/>
              <wp:positionH relativeFrom="column">
                <wp:posOffset>5363210</wp:posOffset>
              </wp:positionH>
              <wp:positionV relativeFrom="paragraph">
                <wp:posOffset>-109220</wp:posOffset>
              </wp:positionV>
              <wp:extent cx="1527810" cy="533400"/>
              <wp:effectExtent l="0" t="0" r="0" b="0"/>
              <wp:wrapNone/>
              <wp:docPr id="3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DB25F8">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32" style="position:absolute;margin-left:422.3pt;margin-top:-8.6pt;width:120.3pt;height:4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AqXoVWFgIAAHQ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DB25F8">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848704" behindDoc="0" locked="0" layoutInCell="1" allowOverlap="1" wp14:anchorId="54D8B9D4" wp14:editId="195DE504">
              <wp:simplePos x="0" y="0"/>
              <wp:positionH relativeFrom="column">
                <wp:posOffset>5886450</wp:posOffset>
              </wp:positionH>
              <wp:positionV relativeFrom="paragraph">
                <wp:posOffset>2038350</wp:posOffset>
              </wp:positionV>
              <wp:extent cx="523875" cy="2286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3" o:spid="_x0000_s1033" type="#_x0000_t202" style="position:absolute;margin-left:463.5pt;margin-top:160.5pt;width:41.2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15584" behindDoc="0" locked="0" layoutInCell="1" allowOverlap="1" wp14:anchorId="3509E763" wp14:editId="57FE95A2">
              <wp:simplePos x="0" y="0"/>
              <wp:positionH relativeFrom="column">
                <wp:posOffset>5347970</wp:posOffset>
              </wp:positionH>
              <wp:positionV relativeFrom="paragraph">
                <wp:posOffset>819150</wp:posOffset>
              </wp:positionV>
              <wp:extent cx="1524000" cy="2377440"/>
              <wp:effectExtent l="0" t="0" r="0" b="3810"/>
              <wp:wrapNone/>
              <wp:docPr id="6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187.2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" fillcolor="#eda04f" stroked="f"/>
          </w:pict>
        </mc:Fallback>
      </mc:AlternateContent>
    </w:r>
    <w:r>
      <w:rPr>
        <w:noProof/>
      </w:rPr>
      <w:drawing>
        <wp:anchor distT="0" distB="0" distL="114300" distR="114300" simplePos="0" relativeHeight="251712512" behindDoc="1" locked="0" layoutInCell="1" allowOverlap="1" wp14:anchorId="5CBF4B6E" wp14:editId="31BDA429">
          <wp:simplePos x="0" y="0"/>
          <wp:positionH relativeFrom="column">
            <wp:posOffset>5003165</wp:posOffset>
          </wp:positionH>
          <wp:positionV relativeFrom="paragraph">
            <wp:posOffset>-474345</wp:posOffset>
          </wp:positionV>
          <wp:extent cx="1874520" cy="9144000"/>
          <wp:effectExtent l="0" t="0" r="0" b="0"/>
          <wp:wrapNone/>
          <wp:docPr id="74" name="Picture 74"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13536" behindDoc="0" locked="0" layoutInCell="1" allowOverlap="1" wp14:anchorId="534F93A2" wp14:editId="2EDF866B">
              <wp:simplePos x="0" y="0"/>
              <wp:positionH relativeFrom="column">
                <wp:posOffset>5363210</wp:posOffset>
              </wp:positionH>
              <wp:positionV relativeFrom="paragraph">
                <wp:posOffset>-109220</wp:posOffset>
              </wp:positionV>
              <wp:extent cx="1527810" cy="533400"/>
              <wp:effectExtent l="0" t="0" r="0" b="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34" style="position:absolute;margin-left:422.3pt;margin-top:-8.6pt;width:120.3pt;height: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DVmCF9FgIAAHM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5034852C" wp14:editId="09E5BBB5">
              <wp:simplePos x="0" y="0"/>
              <wp:positionH relativeFrom="column">
                <wp:posOffset>5886450</wp:posOffset>
              </wp:positionH>
              <wp:positionV relativeFrom="paragraph">
                <wp:posOffset>2038350</wp:posOffset>
              </wp:positionV>
              <wp:extent cx="523875" cy="228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35" type="#_x0000_t202" style="position:absolute;margin-left:463.5pt;margin-top:160.5pt;width:41.2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21728" behindDoc="0" locked="0" layoutInCell="1" allowOverlap="1" wp14:anchorId="638FCD13" wp14:editId="1EBB3329">
              <wp:simplePos x="0" y="0"/>
              <wp:positionH relativeFrom="column">
                <wp:posOffset>5351145</wp:posOffset>
              </wp:positionH>
              <wp:positionV relativeFrom="paragraph">
                <wp:posOffset>820420</wp:posOffset>
              </wp:positionV>
              <wp:extent cx="1524000" cy="1447800"/>
              <wp:effectExtent l="0" t="0" r="0" b="0"/>
              <wp:wrapNone/>
              <wp:docPr id="7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" fillcolor="#eda04f" stroked="f"/>
          </w:pict>
        </mc:Fallback>
      </mc:AlternateContent>
    </w:r>
    <w:r>
      <w:rPr>
        <w:noProof/>
      </w:rPr>
      <w:drawing>
        <wp:anchor distT="0" distB="0" distL="114300" distR="114300" simplePos="0" relativeHeight="251718656" behindDoc="1" locked="0" layoutInCell="1" allowOverlap="1" wp14:anchorId="0EA67CE5" wp14:editId="24121E3B">
          <wp:simplePos x="0" y="0"/>
          <wp:positionH relativeFrom="column">
            <wp:posOffset>5003165</wp:posOffset>
          </wp:positionH>
          <wp:positionV relativeFrom="paragraph">
            <wp:posOffset>-474345</wp:posOffset>
          </wp:positionV>
          <wp:extent cx="1874520" cy="9144000"/>
          <wp:effectExtent l="0" t="0" r="0" b="0"/>
          <wp:wrapNone/>
          <wp:docPr id="213" name="Picture 213"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19680" behindDoc="0" locked="0" layoutInCell="1" allowOverlap="1" wp14:anchorId="661E8A62" wp14:editId="3CAFC059">
              <wp:simplePos x="0" y="0"/>
              <wp:positionH relativeFrom="column">
                <wp:posOffset>5363210</wp:posOffset>
              </wp:positionH>
              <wp:positionV relativeFrom="paragraph">
                <wp:posOffset>-109220</wp:posOffset>
              </wp:positionV>
              <wp:extent cx="1527810" cy="533400"/>
              <wp:effectExtent l="0" t="0" r="0" b="0"/>
              <wp:wrapNone/>
              <wp:docPr id="20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36" style="position:absolute;margin-left:422.3pt;margin-top:-8.6pt;width:120.3pt;height: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3D72DBA4" wp14:editId="7A60FD17">
              <wp:simplePos x="0" y="0"/>
              <wp:positionH relativeFrom="column">
                <wp:posOffset>5886450</wp:posOffset>
              </wp:positionH>
              <wp:positionV relativeFrom="paragraph">
                <wp:posOffset>2038350</wp:posOffset>
              </wp:positionV>
              <wp:extent cx="523875"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2" o:spid="_x0000_s1037" type="#_x0000_t202" style="position:absolute;margin-left:463.5pt;margin-top:160.5pt;width:41.2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sidRPr="00D24604">
      <w:rPr>
        <w:noProof/>
      </w:rPr>
      <mc:AlternateContent>
        <mc:Choice Requires="wps">
          <w:drawing>
            <wp:anchor distT="0" distB="0" distL="114300" distR="114300" simplePos="0" relativeHeight="251734016" behindDoc="0" locked="0" layoutInCell="1" allowOverlap="1" wp14:anchorId="4F53A7E9" wp14:editId="575D7122">
              <wp:simplePos x="0" y="0"/>
              <wp:positionH relativeFrom="column">
                <wp:posOffset>5347970</wp:posOffset>
              </wp:positionH>
              <wp:positionV relativeFrom="paragraph">
                <wp:posOffset>681355</wp:posOffset>
              </wp:positionV>
              <wp:extent cx="1524000" cy="2377440"/>
              <wp:effectExtent l="0" t="0" r="0" b="3810"/>
              <wp:wrapNone/>
              <wp:docPr id="2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7744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53.65pt;width:120pt;height:187.2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" fillcolor="#eda04f" stroked="f"/>
          </w:pict>
        </mc:Fallback>
      </mc:AlternateContent>
    </w:r>
    <w:r>
      <w:rPr>
        <w:noProof/>
      </w:rPr>
      <w:drawing>
        <wp:anchor distT="0" distB="0" distL="114300" distR="114300" simplePos="0" relativeHeight="251730944" behindDoc="1" locked="0" layoutInCell="1" allowOverlap="1" wp14:anchorId="36C9F6E0" wp14:editId="7D10BAD3">
          <wp:simplePos x="0" y="0"/>
          <wp:positionH relativeFrom="column">
            <wp:posOffset>5003165</wp:posOffset>
          </wp:positionH>
          <wp:positionV relativeFrom="paragraph">
            <wp:posOffset>-474345</wp:posOffset>
          </wp:positionV>
          <wp:extent cx="1874520" cy="9144000"/>
          <wp:effectExtent l="0" t="0" r="0" b="0"/>
          <wp:wrapNone/>
          <wp:docPr id="259" name="Picture 259"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31968" behindDoc="0" locked="0" layoutInCell="1" allowOverlap="1" wp14:anchorId="05DC2D7D" wp14:editId="6AC9B90C">
              <wp:simplePos x="0" y="0"/>
              <wp:positionH relativeFrom="column">
                <wp:posOffset>5363210</wp:posOffset>
              </wp:positionH>
              <wp:positionV relativeFrom="paragraph">
                <wp:posOffset>-109220</wp:posOffset>
              </wp:positionV>
              <wp:extent cx="1527810" cy="533400"/>
              <wp:effectExtent l="0" t="0" r="0" b="0"/>
              <wp:wrapNone/>
              <wp:docPr id="2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38" style="position:absolute;margin-left:422.3pt;margin-top:-8.6pt;width:120.3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B05F9EFgIAAHU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27872" behindDoc="0" locked="0" layoutInCell="1" allowOverlap="1" wp14:anchorId="76DD5DF1" wp14:editId="2569DB97">
              <wp:simplePos x="0" y="0"/>
              <wp:positionH relativeFrom="column">
                <wp:posOffset>5351145</wp:posOffset>
              </wp:positionH>
              <wp:positionV relativeFrom="paragraph">
                <wp:posOffset>820420</wp:posOffset>
              </wp:positionV>
              <wp:extent cx="1524000" cy="1447800"/>
              <wp:effectExtent l="0" t="0" r="0" b="0"/>
              <wp:wrapNone/>
              <wp:docPr id="2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" fillcolor="#eda04f" stroked="f"/>
          </w:pict>
        </mc:Fallback>
      </mc:AlternateContent>
    </w:r>
    <w:r>
      <w:rPr>
        <w:noProof/>
      </w:rPr>
      <w:drawing>
        <wp:anchor distT="0" distB="0" distL="114300" distR="114300" simplePos="0" relativeHeight="251724800" behindDoc="1" locked="0" layoutInCell="1" allowOverlap="1" wp14:anchorId="6919FF0D" wp14:editId="255A95B4">
          <wp:simplePos x="0" y="0"/>
          <wp:positionH relativeFrom="column">
            <wp:posOffset>5003165</wp:posOffset>
          </wp:positionH>
          <wp:positionV relativeFrom="paragraph">
            <wp:posOffset>-474345</wp:posOffset>
          </wp:positionV>
          <wp:extent cx="1874520" cy="9144000"/>
          <wp:effectExtent l="0" t="0" r="0" b="0"/>
          <wp:wrapNone/>
          <wp:docPr id="219" name="Picture 219"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25824" behindDoc="0" locked="0" layoutInCell="1" allowOverlap="1" wp14:anchorId="1F2DD729" wp14:editId="3CA3FF49">
              <wp:simplePos x="0" y="0"/>
              <wp:positionH relativeFrom="column">
                <wp:posOffset>5363210</wp:posOffset>
              </wp:positionH>
              <wp:positionV relativeFrom="paragraph">
                <wp:posOffset>-109220</wp:posOffset>
              </wp:positionV>
              <wp:extent cx="1527810" cy="533400"/>
              <wp:effectExtent l="0" t="0" r="0" b="0"/>
              <wp:wrapNone/>
              <wp:docPr id="2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39" style="position:absolute;margin-left:422.3pt;margin-top:-8.6pt;width:120.3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7A85609E" wp14:editId="69D88A14">
              <wp:simplePos x="0" y="0"/>
              <wp:positionH relativeFrom="column">
                <wp:posOffset>5886450</wp:posOffset>
              </wp:positionH>
              <wp:positionV relativeFrom="paragraph">
                <wp:posOffset>2038350</wp:posOffset>
              </wp:positionV>
              <wp:extent cx="523875" cy="2286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8" o:spid="_x0000_s1040" type="#_x0000_t202" style="position:absolute;margin-left:463.5pt;margin-top:160.5pt;width:41.2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46304" behindDoc="0" locked="0" layoutInCell="1" allowOverlap="1" wp14:anchorId="236B0638" wp14:editId="5BDA44D8">
              <wp:simplePos x="0" y="0"/>
              <wp:positionH relativeFrom="column">
                <wp:posOffset>5347970</wp:posOffset>
              </wp:positionH>
              <wp:positionV relativeFrom="paragraph">
                <wp:posOffset>819150</wp:posOffset>
              </wp:positionV>
              <wp:extent cx="1524000" cy="4572000"/>
              <wp:effectExtent l="0" t="0" r="0" b="0"/>
              <wp:wrapNone/>
              <wp:docPr id="26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1pt;margin-top:64.5pt;width:120pt;height:5in;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" fillcolor="#eda04f" stroked="f"/>
          </w:pict>
        </mc:Fallback>
      </mc:AlternateContent>
    </w:r>
    <w:r>
      <w:rPr>
        <w:noProof/>
      </w:rPr>
      <w:drawing>
        <wp:anchor distT="0" distB="0" distL="114300" distR="114300" simplePos="0" relativeHeight="251743232" behindDoc="1" locked="0" layoutInCell="1" allowOverlap="1" wp14:anchorId="5F8FFCA4" wp14:editId="31DC082E">
          <wp:simplePos x="0" y="0"/>
          <wp:positionH relativeFrom="column">
            <wp:posOffset>5003165</wp:posOffset>
          </wp:positionH>
          <wp:positionV relativeFrom="paragraph">
            <wp:posOffset>-474345</wp:posOffset>
          </wp:positionV>
          <wp:extent cx="1874520" cy="9144000"/>
          <wp:effectExtent l="0" t="0" r="0" b="0"/>
          <wp:wrapNone/>
          <wp:docPr id="272" name="Picture 272"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44256" behindDoc="0" locked="0" layoutInCell="1" allowOverlap="1" wp14:anchorId="61329610" wp14:editId="6CB3DD58">
              <wp:simplePos x="0" y="0"/>
              <wp:positionH relativeFrom="column">
                <wp:posOffset>5363210</wp:posOffset>
              </wp:positionH>
              <wp:positionV relativeFrom="paragraph">
                <wp:posOffset>-109220</wp:posOffset>
              </wp:positionV>
              <wp:extent cx="1527810" cy="533400"/>
              <wp:effectExtent l="0" t="0" r="0" b="0"/>
              <wp:wrapNone/>
              <wp:docPr id="27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41" style="position:absolute;margin-left:422.3pt;margin-top:-8.6pt;width:120.3pt;height: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CAqUJTFgIAAHU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4B3F6AA2" wp14:editId="5AEAB7D2">
              <wp:simplePos x="0" y="0"/>
              <wp:positionH relativeFrom="column">
                <wp:posOffset>5886450</wp:posOffset>
              </wp:positionH>
              <wp:positionV relativeFrom="paragraph">
                <wp:posOffset>2038350</wp:posOffset>
              </wp:positionV>
              <wp:extent cx="523875" cy="2286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1" o:spid="_x0000_s1042" type="#_x0000_t202" style="position:absolute;margin-left:463.5pt;margin-top:160.5pt;width:41.2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0E" w:rsidRDefault="002B320E" w:rsidP="00E465FB">
    <w:pPr>
      <w:pStyle w:val="Header"/>
      <w:spacing w:line="240" w:lineRule="auto"/>
    </w:pPr>
    <w:r>
      <w:rPr>
        <w:noProof/>
      </w:rPr>
      <mc:AlternateContent>
        <mc:Choice Requires="wps">
          <w:drawing>
            <wp:anchor distT="0" distB="0" distL="114300" distR="114300" simplePos="0" relativeHeight="251740160" behindDoc="0" locked="0" layoutInCell="1" allowOverlap="1" wp14:anchorId="7C5C243F" wp14:editId="75E78C81">
              <wp:simplePos x="0" y="0"/>
              <wp:positionH relativeFrom="column">
                <wp:posOffset>5351145</wp:posOffset>
              </wp:positionH>
              <wp:positionV relativeFrom="paragraph">
                <wp:posOffset>820420</wp:posOffset>
              </wp:positionV>
              <wp:extent cx="1524000" cy="1447800"/>
              <wp:effectExtent l="0" t="0" r="0" b="0"/>
              <wp:wrapNone/>
              <wp:docPr id="26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447800"/>
                      </a:xfrm>
                      <a:prstGeom prst="rect">
                        <a:avLst/>
                      </a:prstGeom>
                      <a:solidFill>
                        <a:srgbClr val="EDA04F"/>
                      </a:solidFill>
                      <a:ln>
                        <a:noFill/>
                      </a:ln>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21.35pt;margin-top:64.6pt;width:120pt;height:114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" fillcolor="#eda04f" stroked="f"/>
          </w:pict>
        </mc:Fallback>
      </mc:AlternateContent>
    </w:r>
    <w:r>
      <w:rPr>
        <w:noProof/>
      </w:rPr>
      <w:drawing>
        <wp:anchor distT="0" distB="0" distL="114300" distR="114300" simplePos="0" relativeHeight="251737088" behindDoc="1" locked="0" layoutInCell="1" allowOverlap="1" wp14:anchorId="4F062839" wp14:editId="3A41FA2F">
          <wp:simplePos x="0" y="0"/>
          <wp:positionH relativeFrom="column">
            <wp:posOffset>5003165</wp:posOffset>
          </wp:positionH>
          <wp:positionV relativeFrom="paragraph">
            <wp:posOffset>-474345</wp:posOffset>
          </wp:positionV>
          <wp:extent cx="1874520" cy="9144000"/>
          <wp:effectExtent l="0" t="0" r="0" b="0"/>
          <wp:wrapNone/>
          <wp:docPr id="267" name="Picture 267" descr="C:\Users\doreen.bonnett\AppData\Local\Microsoft\Windows\Temporary Internet Files\Content.Outlook\6CWAJSIB\word do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oreen.bonnett\AppData\Local\Microsoft\Windows\Temporary Internet Files\Content.Outlook\6CWAJSIB\word doc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5F8">
      <w:rPr>
        <w:noProof/>
      </w:rPr>
      <mc:AlternateContent>
        <mc:Choice Requires="wps">
          <w:drawing>
            <wp:anchor distT="0" distB="0" distL="114300" distR="114300" simplePos="0" relativeHeight="251738112" behindDoc="0" locked="0" layoutInCell="1" allowOverlap="1" wp14:anchorId="1027B0FF" wp14:editId="5DBDEAE5">
              <wp:simplePos x="0" y="0"/>
              <wp:positionH relativeFrom="column">
                <wp:posOffset>5363210</wp:posOffset>
              </wp:positionH>
              <wp:positionV relativeFrom="paragraph">
                <wp:posOffset>-109220</wp:posOffset>
              </wp:positionV>
              <wp:extent cx="1527810" cy="533400"/>
              <wp:effectExtent l="0" t="0" r="0" b="0"/>
              <wp:wrapNone/>
              <wp:docPr id="2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810" cy="533400"/>
                      </a:xfrm>
                      <a:prstGeom prst="rect">
                        <a:avLst/>
                      </a:prstGeom>
                      <a:solidFill>
                        <a:srgbClr val="4C14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043" style="position:absolute;margin-left:422.3pt;margin-top:-8.6pt;width:120.3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" fillcolor="#4c145e" stroked="f" strokeweight="2pt">
              <v:path arrowok="t"/>
              <v:textbox>
                <w:txbxContent>
                  <w:p w:rsidR="002B320E" w:rsidRPr="00592C40" w:rsidRDefault="002B320E" w:rsidP="00592C40">
                    <w:pPr>
                      <w:spacing w:after="0"/>
                      <w:jc w:val="center"/>
                      <w:rPr>
                        <w:rFonts w:ascii="Arial" w:hAnsi="Arial" w:cs="Arial"/>
                        <w:b/>
                      </w:rPr>
                    </w:pPr>
                    <w:r w:rsidRPr="00592C40">
                      <w:rPr>
                        <w:rFonts w:ascii="Arial" w:hAnsi="Arial" w:cs="Arial"/>
                        <w:b/>
                      </w:rPr>
                      <w:t>Pressure Ulcer Healing Reports</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59E93F3D" wp14:editId="642BDE26">
              <wp:simplePos x="0" y="0"/>
              <wp:positionH relativeFrom="column">
                <wp:posOffset>5886450</wp:posOffset>
              </wp:positionH>
              <wp:positionV relativeFrom="paragraph">
                <wp:posOffset>2038350</wp:posOffset>
              </wp:positionV>
              <wp:extent cx="523875" cy="2286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5238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6" o:spid="_x0000_s1044" type="#_x0000_t202" style="position:absolute;margin-left:463.5pt;margin-top:160.5pt;width:41.2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" filled="f" stroked="f" strokeweight=".5pt">
              <v:textbox>
                <w:txbxContent>
                  <w:p w:rsidR="002B320E" w:rsidRPr="00436427" w:rsidRDefault="002B320E" w:rsidP="006313F3">
                    <w:pPr>
                      <w:rPr>
                        <w:rFonts w:ascii="Arial" w:hAnsi="Arial" w:cs="Arial"/>
                        <w:b/>
                        <w:sz w:val="18"/>
                        <w:szCs w:val="18"/>
                      </w:rPr>
                    </w:pPr>
                    <w:r w:rsidRPr="00436427">
                      <w:rPr>
                        <w:rFonts w:ascii="Arial" w:hAnsi="Arial" w:cs="Arial"/>
                        <w:b/>
                        <w:sz w:val="18"/>
                        <w:szCs w:val="18"/>
                      </w:rPr>
                      <w:t>Slide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1005B6"/>
    <w:lvl w:ilvl="0">
      <w:start w:val="1"/>
      <w:numFmt w:val="decimal"/>
      <w:lvlText w:val="%1."/>
      <w:lvlJc w:val="left"/>
      <w:pPr>
        <w:tabs>
          <w:tab w:val="num" w:pos="1800"/>
        </w:tabs>
        <w:ind w:left="1800" w:hanging="360"/>
      </w:pPr>
    </w:lvl>
  </w:abstractNum>
  <w:abstractNum w:abstractNumId="1">
    <w:nsid w:val="FFFFFF7D"/>
    <w:multiLevelType w:val="singleLevel"/>
    <w:tmpl w:val="63FC46EA"/>
    <w:lvl w:ilvl="0">
      <w:start w:val="1"/>
      <w:numFmt w:val="decimal"/>
      <w:lvlText w:val="%1."/>
      <w:lvlJc w:val="left"/>
      <w:pPr>
        <w:tabs>
          <w:tab w:val="num" w:pos="1440"/>
        </w:tabs>
        <w:ind w:left="1440" w:hanging="360"/>
      </w:pPr>
    </w:lvl>
  </w:abstractNum>
  <w:abstractNum w:abstractNumId="2">
    <w:nsid w:val="FFFFFF7E"/>
    <w:multiLevelType w:val="singleLevel"/>
    <w:tmpl w:val="9EA826E4"/>
    <w:lvl w:ilvl="0">
      <w:start w:val="1"/>
      <w:numFmt w:val="decimal"/>
      <w:lvlText w:val="%1."/>
      <w:lvlJc w:val="left"/>
      <w:pPr>
        <w:tabs>
          <w:tab w:val="num" w:pos="1080"/>
        </w:tabs>
        <w:ind w:left="1080" w:hanging="360"/>
      </w:pPr>
    </w:lvl>
  </w:abstractNum>
  <w:abstractNum w:abstractNumId="3">
    <w:nsid w:val="FFFFFF80"/>
    <w:multiLevelType w:val="singleLevel"/>
    <w:tmpl w:val="F0D81B5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5434A170"/>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05CA96E8"/>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2AB00D8A"/>
    <w:lvl w:ilvl="0">
      <w:start w:val="1"/>
      <w:numFmt w:val="bullet"/>
      <w:pStyle w:val="ListBullet2"/>
      <w:lvlText w:val="o"/>
      <w:lvlJc w:val="left"/>
      <w:pPr>
        <w:ind w:left="720" w:hanging="360"/>
      </w:pPr>
      <w:rPr>
        <w:rFonts w:ascii="Courier New" w:hAnsi="Courier New" w:hint="default"/>
        <w:color w:val="auto"/>
        <w:sz w:val="24"/>
      </w:rPr>
    </w:lvl>
  </w:abstractNum>
  <w:abstractNum w:abstractNumId="7">
    <w:nsid w:val="04F300A1"/>
    <w:multiLevelType w:val="hybridMultilevel"/>
    <w:tmpl w:val="A8A2F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585520"/>
    <w:multiLevelType w:val="hybridMultilevel"/>
    <w:tmpl w:val="F8E64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9D73A0"/>
    <w:multiLevelType w:val="hybridMultilevel"/>
    <w:tmpl w:val="43C8B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BC21EB"/>
    <w:multiLevelType w:val="hybridMultilevel"/>
    <w:tmpl w:val="43C8B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5C778D"/>
    <w:multiLevelType w:val="hybridMultilevel"/>
    <w:tmpl w:val="3A98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87726F"/>
    <w:multiLevelType w:val="hybridMultilevel"/>
    <w:tmpl w:val="9558F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4F1619E"/>
    <w:multiLevelType w:val="hybridMultilevel"/>
    <w:tmpl w:val="F8E64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C95B0E"/>
    <w:multiLevelType w:val="hybridMultilevel"/>
    <w:tmpl w:val="1250E3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A50085D"/>
    <w:multiLevelType w:val="hybridMultilevel"/>
    <w:tmpl w:val="43C8B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E0A08"/>
    <w:multiLevelType w:val="hybridMultilevel"/>
    <w:tmpl w:val="2BD25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65E65CF"/>
    <w:multiLevelType w:val="hybridMultilevel"/>
    <w:tmpl w:val="1250E3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699451B"/>
    <w:multiLevelType w:val="hybridMultilevel"/>
    <w:tmpl w:val="CF1E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C724E"/>
    <w:multiLevelType w:val="hybridMultilevel"/>
    <w:tmpl w:val="43C8B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676B9C"/>
    <w:multiLevelType w:val="hybridMultilevel"/>
    <w:tmpl w:val="6910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D91928"/>
    <w:multiLevelType w:val="hybridMultilevel"/>
    <w:tmpl w:val="8C0AF7A0"/>
    <w:lvl w:ilvl="0" w:tplc="C652D666">
      <w:start w:val="1"/>
      <w:numFmt w:val="lowerLetter"/>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9C0B39"/>
    <w:multiLevelType w:val="hybridMultilevel"/>
    <w:tmpl w:val="9AB8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B960C8"/>
    <w:multiLevelType w:val="hybridMultilevel"/>
    <w:tmpl w:val="264E044A"/>
    <w:lvl w:ilvl="0" w:tplc="99827F5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BF1583"/>
    <w:multiLevelType w:val="hybridMultilevel"/>
    <w:tmpl w:val="761A232E"/>
    <w:lvl w:ilvl="0" w:tplc="48007EA2">
      <w:start w:val="1"/>
      <w:numFmt w:val="decimal"/>
      <w:pStyle w:val="ListNumber"/>
      <w:lvlText w:val="%1."/>
      <w:lvlJc w:val="left"/>
      <w:pPr>
        <w:ind w:left="720" w:hanging="360"/>
      </w:pPr>
      <w:rPr>
        <w:rFonts w:ascii="Verdana" w:hAnsi="Verdana" w:hint="default"/>
        <w:b w:val="0"/>
        <w:i w:val="0"/>
        <w:caps w:val="0"/>
        <w:strike w:val="0"/>
        <w:dstrike w:val="0"/>
        <w:shadow w:val="0"/>
        <w:emboss w:val="0"/>
        <w:imprint w:val="0"/>
        <w:vanish w:val="0"/>
        <w:color w:val="auto"/>
        <w:w w:val="100"/>
        <w:kern w:val="0"/>
        <w:position w:val="0"/>
        <w:sz w:val="22"/>
        <w:szCs w:val="13"/>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17B36"/>
    <w:multiLevelType w:val="hybridMultilevel"/>
    <w:tmpl w:val="A8C2B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C1BD3"/>
    <w:multiLevelType w:val="hybridMultilevel"/>
    <w:tmpl w:val="461AD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F35A17"/>
    <w:multiLevelType w:val="hybridMultilevel"/>
    <w:tmpl w:val="69C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9D7866"/>
    <w:multiLevelType w:val="hybridMultilevel"/>
    <w:tmpl w:val="84BCBF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A80F67"/>
    <w:multiLevelType w:val="hybridMultilevel"/>
    <w:tmpl w:val="230CFC96"/>
    <w:lvl w:ilvl="0" w:tplc="530EACD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A7F1EF4"/>
    <w:multiLevelType w:val="hybridMultilevel"/>
    <w:tmpl w:val="4EBC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2"/>
  </w:num>
  <w:num w:numId="4">
    <w:abstractNumId w:val="16"/>
  </w:num>
  <w:num w:numId="5">
    <w:abstractNumId w:val="8"/>
  </w:num>
  <w:num w:numId="6">
    <w:abstractNumId w:val="25"/>
  </w:num>
  <w:num w:numId="7">
    <w:abstractNumId w:val="19"/>
  </w:num>
  <w:num w:numId="8">
    <w:abstractNumId w:val="13"/>
  </w:num>
  <w:num w:numId="9">
    <w:abstractNumId w:val="29"/>
  </w:num>
  <w:num w:numId="10">
    <w:abstractNumId w:val="14"/>
  </w:num>
  <w:num w:numId="11">
    <w:abstractNumId w:val="17"/>
  </w:num>
  <w:num w:numId="12">
    <w:abstractNumId w:val="7"/>
  </w:num>
  <w:num w:numId="13">
    <w:abstractNumId w:val="10"/>
  </w:num>
  <w:num w:numId="14">
    <w:abstractNumId w:val="27"/>
  </w:num>
  <w:num w:numId="15">
    <w:abstractNumId w:val="30"/>
  </w:num>
  <w:num w:numId="16">
    <w:abstractNumId w:val="11"/>
  </w:num>
  <w:num w:numId="17">
    <w:abstractNumId w:val="18"/>
  </w:num>
  <w:num w:numId="18">
    <w:abstractNumId w:val="28"/>
  </w:num>
  <w:num w:numId="19">
    <w:abstractNumId w:val="20"/>
  </w:num>
  <w:num w:numId="20">
    <w:abstractNumId w:val="15"/>
  </w:num>
  <w:num w:numId="21">
    <w:abstractNumId w:val="5"/>
  </w:num>
  <w:num w:numId="22">
    <w:abstractNumId w:val="4"/>
  </w:num>
  <w:num w:numId="23">
    <w:abstractNumId w:val="3"/>
  </w:num>
  <w:num w:numId="24">
    <w:abstractNumId w:val="2"/>
  </w:num>
  <w:num w:numId="25">
    <w:abstractNumId w:val="1"/>
  </w:num>
  <w:num w:numId="26">
    <w:abstractNumId w:val="0"/>
  </w:num>
  <w:num w:numId="27">
    <w:abstractNumId w:val="26"/>
  </w:num>
  <w:num w:numId="28">
    <w:abstractNumId w:val="22"/>
  </w:num>
  <w:num w:numId="29">
    <w:abstractNumId w:val="9"/>
  </w:num>
  <w:num w:numId="30">
    <w:abstractNumId w:val="24"/>
  </w:num>
  <w:num w:numId="31">
    <w:abstractNumId w:val="24"/>
    <w:lvlOverride w:ilvl="0">
      <w:startOverride w:val="1"/>
    </w:lvlOverride>
  </w:num>
  <w:num w:numId="32">
    <w:abstractNumId w:val="24"/>
    <w:lvlOverride w:ilvl="0">
      <w:startOverride w:val="1"/>
    </w:lvlOverride>
  </w:num>
  <w:num w:numId="33">
    <w:abstractNumId w:val="21"/>
  </w:num>
  <w:num w:numId="34">
    <w:abstractNumId w:val="21"/>
    <w:lvlOverride w:ilvl="0">
      <w:startOverride w:val="1"/>
    </w:lvlOverride>
  </w:num>
  <w:num w:numId="35">
    <w:abstractNumId w:val="21"/>
    <w:lvlOverride w:ilvl="0">
      <w:startOverride w:val="1"/>
    </w:lvlOverride>
  </w:num>
  <w:num w:numId="36">
    <w:abstractNumId w:val="24"/>
    <w:lvlOverride w:ilvl="0">
      <w:startOverride w:val="1"/>
    </w:lvlOverride>
  </w:num>
  <w:num w:numId="37">
    <w:abstractNumId w:val="21"/>
    <w:lvlOverride w:ilvl="0">
      <w:startOverride w:val="1"/>
    </w:lvlOverride>
  </w:num>
  <w:num w:numId="38">
    <w:abstractNumId w:val="21"/>
    <w:lvlOverride w:ilvl="0">
      <w:startOverride w:val="1"/>
    </w:lvlOverride>
  </w:num>
  <w:num w:numId="39">
    <w:abstractNumId w:val="21"/>
    <w:lvlOverride w:ilvl="0">
      <w:startOverride w:val="1"/>
    </w:lvlOverride>
  </w:num>
  <w:num w:numId="40">
    <w:abstractNumId w:val="21"/>
    <w:lvlOverride w:ilvl="0">
      <w:startOverride w:val="1"/>
    </w:lvlOverride>
  </w:num>
  <w:num w:numId="41">
    <w:abstractNumId w:val="24"/>
    <w:lvlOverride w:ilvl="0">
      <w:startOverride w:val="1"/>
    </w:lvlOverride>
  </w:num>
  <w:num w:numId="42">
    <w:abstractNumId w:val="21"/>
    <w:lvlOverride w:ilvl="0">
      <w:startOverride w:val="1"/>
    </w:lvlOverride>
  </w:num>
  <w:num w:numId="43">
    <w:abstractNumId w:val="21"/>
    <w:lvlOverride w:ilvl="0">
      <w:startOverride w:val="1"/>
    </w:lvlOverride>
  </w:num>
  <w:num w:numId="44">
    <w:abstractNumId w:val="21"/>
    <w:lvlOverride w:ilvl="0">
      <w:startOverride w:val="1"/>
    </w:lvlOverride>
  </w:num>
  <w:num w:numId="45">
    <w:abstractNumId w:val="24"/>
    <w:lvlOverride w:ilvl="0">
      <w:startOverride w:val="1"/>
    </w:lvlOverride>
  </w:num>
  <w:num w:numId="46">
    <w:abstractNumId w:val="21"/>
    <w:lvlOverride w:ilvl="0">
      <w:startOverride w:val="1"/>
    </w:lvlOverride>
  </w:num>
  <w:num w:numId="47">
    <w:abstractNumId w:val="21"/>
    <w:lvlOverride w:ilvl="0">
      <w:startOverride w:val="1"/>
    </w:lvlOverride>
  </w:num>
  <w:num w:numId="48">
    <w:abstractNumId w:val="21"/>
    <w:lvlOverride w:ilvl="0">
      <w:startOverride w:val="1"/>
    </w:lvlOverride>
  </w:num>
  <w:num w:numId="49">
    <w:abstractNumId w:val="21"/>
    <w:lvlOverride w:ilvl="0">
      <w:startOverride w:val="1"/>
    </w:lvlOverride>
  </w:num>
  <w:num w:numId="50">
    <w:abstractNumId w:val="24"/>
    <w:lvlOverride w:ilvl="0">
      <w:startOverride w:val="1"/>
    </w:lvlOverride>
  </w:num>
  <w:num w:numId="51">
    <w:abstractNumId w:val="21"/>
    <w:lvlOverride w:ilvl="0">
      <w:startOverride w:val="1"/>
    </w:lvlOverride>
  </w:num>
  <w:num w:numId="52">
    <w:abstractNumId w:val="21"/>
    <w:lvlOverride w:ilvl="0">
      <w:startOverride w:val="1"/>
    </w:lvlOverride>
  </w:num>
  <w:num w:numId="53">
    <w:abstractNumId w:val="21"/>
    <w:lvlOverride w:ilvl="0">
      <w:startOverride w:val="1"/>
    </w:lvlOverride>
  </w:num>
  <w:num w:numId="54">
    <w:abstractNumId w:val="24"/>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F1"/>
    <w:rsid w:val="00001FA1"/>
    <w:rsid w:val="00011023"/>
    <w:rsid w:val="000136C3"/>
    <w:rsid w:val="00016668"/>
    <w:rsid w:val="0002024A"/>
    <w:rsid w:val="00046137"/>
    <w:rsid w:val="00050512"/>
    <w:rsid w:val="00055DFE"/>
    <w:rsid w:val="000653A6"/>
    <w:rsid w:val="000742FA"/>
    <w:rsid w:val="00076051"/>
    <w:rsid w:val="00076543"/>
    <w:rsid w:val="0008000E"/>
    <w:rsid w:val="00081A1A"/>
    <w:rsid w:val="00094124"/>
    <w:rsid w:val="000957BE"/>
    <w:rsid w:val="000A7A33"/>
    <w:rsid w:val="000D0090"/>
    <w:rsid w:val="000D159D"/>
    <w:rsid w:val="000D15AA"/>
    <w:rsid w:val="000E504D"/>
    <w:rsid w:val="000F0D15"/>
    <w:rsid w:val="000F5B79"/>
    <w:rsid w:val="000F6C3F"/>
    <w:rsid w:val="001003BA"/>
    <w:rsid w:val="00102B72"/>
    <w:rsid w:val="00106120"/>
    <w:rsid w:val="00107C4F"/>
    <w:rsid w:val="00137198"/>
    <w:rsid w:val="0014005B"/>
    <w:rsid w:val="0016577D"/>
    <w:rsid w:val="00182C0D"/>
    <w:rsid w:val="001B4936"/>
    <w:rsid w:val="001D01B6"/>
    <w:rsid w:val="001E0AAF"/>
    <w:rsid w:val="001E61E6"/>
    <w:rsid w:val="001F7B88"/>
    <w:rsid w:val="00202913"/>
    <w:rsid w:val="00230FA7"/>
    <w:rsid w:val="00236B8D"/>
    <w:rsid w:val="00240E49"/>
    <w:rsid w:val="00241842"/>
    <w:rsid w:val="00243513"/>
    <w:rsid w:val="00244C44"/>
    <w:rsid w:val="002457AB"/>
    <w:rsid w:val="0025139F"/>
    <w:rsid w:val="0027172F"/>
    <w:rsid w:val="00274637"/>
    <w:rsid w:val="00286D1E"/>
    <w:rsid w:val="00287F3A"/>
    <w:rsid w:val="00296321"/>
    <w:rsid w:val="002A6571"/>
    <w:rsid w:val="002B320E"/>
    <w:rsid w:val="002C6FBC"/>
    <w:rsid w:val="002D248E"/>
    <w:rsid w:val="002E12AE"/>
    <w:rsid w:val="002E7F58"/>
    <w:rsid w:val="002F3058"/>
    <w:rsid w:val="00305607"/>
    <w:rsid w:val="00316561"/>
    <w:rsid w:val="003200E2"/>
    <w:rsid w:val="00324FD5"/>
    <w:rsid w:val="00325996"/>
    <w:rsid w:val="00333274"/>
    <w:rsid w:val="00353BA2"/>
    <w:rsid w:val="00357045"/>
    <w:rsid w:val="00360E86"/>
    <w:rsid w:val="00366BF3"/>
    <w:rsid w:val="003841C5"/>
    <w:rsid w:val="0039261C"/>
    <w:rsid w:val="00392732"/>
    <w:rsid w:val="00392D6D"/>
    <w:rsid w:val="003A517A"/>
    <w:rsid w:val="003A582A"/>
    <w:rsid w:val="003A7575"/>
    <w:rsid w:val="003B07F9"/>
    <w:rsid w:val="003B1BB8"/>
    <w:rsid w:val="003B1FD4"/>
    <w:rsid w:val="003B5295"/>
    <w:rsid w:val="003D50A9"/>
    <w:rsid w:val="003E350F"/>
    <w:rsid w:val="0040165F"/>
    <w:rsid w:val="0040502E"/>
    <w:rsid w:val="00411FAF"/>
    <w:rsid w:val="00412078"/>
    <w:rsid w:val="00414FB6"/>
    <w:rsid w:val="00421E5A"/>
    <w:rsid w:val="00427BB9"/>
    <w:rsid w:val="00434D57"/>
    <w:rsid w:val="004517EF"/>
    <w:rsid w:val="00462F35"/>
    <w:rsid w:val="00480AC4"/>
    <w:rsid w:val="004816C6"/>
    <w:rsid w:val="00491CF6"/>
    <w:rsid w:val="0049443D"/>
    <w:rsid w:val="004A72DF"/>
    <w:rsid w:val="004A7542"/>
    <w:rsid w:val="004B210A"/>
    <w:rsid w:val="004D50C4"/>
    <w:rsid w:val="004E3758"/>
    <w:rsid w:val="004E3B7C"/>
    <w:rsid w:val="004E5DA3"/>
    <w:rsid w:val="004F7583"/>
    <w:rsid w:val="0050544F"/>
    <w:rsid w:val="005064E2"/>
    <w:rsid w:val="00506E48"/>
    <w:rsid w:val="00510E90"/>
    <w:rsid w:val="005136B9"/>
    <w:rsid w:val="00525126"/>
    <w:rsid w:val="00527C55"/>
    <w:rsid w:val="00536DB5"/>
    <w:rsid w:val="00541029"/>
    <w:rsid w:val="005521EF"/>
    <w:rsid w:val="00555650"/>
    <w:rsid w:val="005607C9"/>
    <w:rsid w:val="005616E8"/>
    <w:rsid w:val="00570329"/>
    <w:rsid w:val="005727B5"/>
    <w:rsid w:val="00572A7C"/>
    <w:rsid w:val="00582BC4"/>
    <w:rsid w:val="00592C40"/>
    <w:rsid w:val="005A3608"/>
    <w:rsid w:val="005A725A"/>
    <w:rsid w:val="005B2A46"/>
    <w:rsid w:val="005B2EC9"/>
    <w:rsid w:val="005B35FD"/>
    <w:rsid w:val="005B55FD"/>
    <w:rsid w:val="005C41DE"/>
    <w:rsid w:val="005D0356"/>
    <w:rsid w:val="005D0E3E"/>
    <w:rsid w:val="005D4E0E"/>
    <w:rsid w:val="005D51B1"/>
    <w:rsid w:val="005E541F"/>
    <w:rsid w:val="005E59F6"/>
    <w:rsid w:val="005F5AAC"/>
    <w:rsid w:val="005F5D00"/>
    <w:rsid w:val="005F5DD5"/>
    <w:rsid w:val="00600786"/>
    <w:rsid w:val="00602308"/>
    <w:rsid w:val="00615F80"/>
    <w:rsid w:val="00623D01"/>
    <w:rsid w:val="00624BEB"/>
    <w:rsid w:val="00625C4D"/>
    <w:rsid w:val="006278F4"/>
    <w:rsid w:val="00630AB4"/>
    <w:rsid w:val="006313F3"/>
    <w:rsid w:val="00635137"/>
    <w:rsid w:val="00635DEC"/>
    <w:rsid w:val="006401F4"/>
    <w:rsid w:val="00643AAE"/>
    <w:rsid w:val="00646279"/>
    <w:rsid w:val="006516BC"/>
    <w:rsid w:val="00661BF6"/>
    <w:rsid w:val="0066502D"/>
    <w:rsid w:val="00665D57"/>
    <w:rsid w:val="00675680"/>
    <w:rsid w:val="00677923"/>
    <w:rsid w:val="00681EAD"/>
    <w:rsid w:val="00682433"/>
    <w:rsid w:val="00683D3F"/>
    <w:rsid w:val="006A04B2"/>
    <w:rsid w:val="006A23CF"/>
    <w:rsid w:val="006A51F4"/>
    <w:rsid w:val="006B251D"/>
    <w:rsid w:val="006B38F2"/>
    <w:rsid w:val="006C4193"/>
    <w:rsid w:val="006D2925"/>
    <w:rsid w:val="006D309E"/>
    <w:rsid w:val="006E46A9"/>
    <w:rsid w:val="006E6297"/>
    <w:rsid w:val="006E7D98"/>
    <w:rsid w:val="006F09B4"/>
    <w:rsid w:val="006F6259"/>
    <w:rsid w:val="00702EF1"/>
    <w:rsid w:val="00715E5F"/>
    <w:rsid w:val="007229ED"/>
    <w:rsid w:val="0072593F"/>
    <w:rsid w:val="00732E24"/>
    <w:rsid w:val="007354AC"/>
    <w:rsid w:val="00751832"/>
    <w:rsid w:val="00752354"/>
    <w:rsid w:val="00754E10"/>
    <w:rsid w:val="00755AC2"/>
    <w:rsid w:val="00756E39"/>
    <w:rsid w:val="007644F4"/>
    <w:rsid w:val="00766365"/>
    <w:rsid w:val="007820F2"/>
    <w:rsid w:val="00782F9E"/>
    <w:rsid w:val="007A2398"/>
    <w:rsid w:val="007A31AB"/>
    <w:rsid w:val="007A499E"/>
    <w:rsid w:val="007A591D"/>
    <w:rsid w:val="007C7D33"/>
    <w:rsid w:val="007D0982"/>
    <w:rsid w:val="007E2A73"/>
    <w:rsid w:val="007E39E7"/>
    <w:rsid w:val="007E4F8C"/>
    <w:rsid w:val="007F511A"/>
    <w:rsid w:val="007F704F"/>
    <w:rsid w:val="00807571"/>
    <w:rsid w:val="008107E1"/>
    <w:rsid w:val="0081317A"/>
    <w:rsid w:val="0082488E"/>
    <w:rsid w:val="0083540E"/>
    <w:rsid w:val="00847317"/>
    <w:rsid w:val="00847981"/>
    <w:rsid w:val="00847AB6"/>
    <w:rsid w:val="00851E67"/>
    <w:rsid w:val="0086474C"/>
    <w:rsid w:val="00866FFF"/>
    <w:rsid w:val="008809BA"/>
    <w:rsid w:val="008830F1"/>
    <w:rsid w:val="008904AF"/>
    <w:rsid w:val="008B364A"/>
    <w:rsid w:val="008B42F9"/>
    <w:rsid w:val="008B46EF"/>
    <w:rsid w:val="008C7168"/>
    <w:rsid w:val="008D38C6"/>
    <w:rsid w:val="008E68CE"/>
    <w:rsid w:val="008F03E0"/>
    <w:rsid w:val="008F32E9"/>
    <w:rsid w:val="008F79CA"/>
    <w:rsid w:val="0090706E"/>
    <w:rsid w:val="0090752E"/>
    <w:rsid w:val="00907E8C"/>
    <w:rsid w:val="0091770C"/>
    <w:rsid w:val="00924C98"/>
    <w:rsid w:val="00925734"/>
    <w:rsid w:val="00926ACD"/>
    <w:rsid w:val="009403B7"/>
    <w:rsid w:val="009413DC"/>
    <w:rsid w:val="0094283D"/>
    <w:rsid w:val="0094728F"/>
    <w:rsid w:val="00947891"/>
    <w:rsid w:val="00953FE7"/>
    <w:rsid w:val="00960528"/>
    <w:rsid w:val="009606AF"/>
    <w:rsid w:val="00961AE2"/>
    <w:rsid w:val="00961B80"/>
    <w:rsid w:val="00973244"/>
    <w:rsid w:val="009A1DDE"/>
    <w:rsid w:val="009A7F6D"/>
    <w:rsid w:val="009C7D07"/>
    <w:rsid w:val="00A0065E"/>
    <w:rsid w:val="00A17A0E"/>
    <w:rsid w:val="00A30198"/>
    <w:rsid w:val="00A4227F"/>
    <w:rsid w:val="00A43172"/>
    <w:rsid w:val="00A44DCD"/>
    <w:rsid w:val="00A72E91"/>
    <w:rsid w:val="00A8006E"/>
    <w:rsid w:val="00A81E86"/>
    <w:rsid w:val="00A9026D"/>
    <w:rsid w:val="00A904C8"/>
    <w:rsid w:val="00A92CF1"/>
    <w:rsid w:val="00A93FB0"/>
    <w:rsid w:val="00AA1A2F"/>
    <w:rsid w:val="00AA252B"/>
    <w:rsid w:val="00AD019E"/>
    <w:rsid w:val="00AD7E13"/>
    <w:rsid w:val="00AE0E56"/>
    <w:rsid w:val="00AE1812"/>
    <w:rsid w:val="00AE6284"/>
    <w:rsid w:val="00AF0660"/>
    <w:rsid w:val="00AF0DD5"/>
    <w:rsid w:val="00AF11E3"/>
    <w:rsid w:val="00B0490B"/>
    <w:rsid w:val="00B04C12"/>
    <w:rsid w:val="00B07A92"/>
    <w:rsid w:val="00B1611A"/>
    <w:rsid w:val="00B161F1"/>
    <w:rsid w:val="00B1675C"/>
    <w:rsid w:val="00B2727A"/>
    <w:rsid w:val="00B31B13"/>
    <w:rsid w:val="00B32837"/>
    <w:rsid w:val="00B4356D"/>
    <w:rsid w:val="00B467BF"/>
    <w:rsid w:val="00B52D4B"/>
    <w:rsid w:val="00B62C63"/>
    <w:rsid w:val="00B6401B"/>
    <w:rsid w:val="00B66D32"/>
    <w:rsid w:val="00B701EB"/>
    <w:rsid w:val="00B86A63"/>
    <w:rsid w:val="00B92CA1"/>
    <w:rsid w:val="00B968AC"/>
    <w:rsid w:val="00B96A77"/>
    <w:rsid w:val="00BA352D"/>
    <w:rsid w:val="00BB459B"/>
    <w:rsid w:val="00BC23DC"/>
    <w:rsid w:val="00BC7D6E"/>
    <w:rsid w:val="00BD2823"/>
    <w:rsid w:val="00C03FA5"/>
    <w:rsid w:val="00C1288E"/>
    <w:rsid w:val="00C17696"/>
    <w:rsid w:val="00C24871"/>
    <w:rsid w:val="00C2507A"/>
    <w:rsid w:val="00C3382B"/>
    <w:rsid w:val="00C3473C"/>
    <w:rsid w:val="00C36AC5"/>
    <w:rsid w:val="00C46DB3"/>
    <w:rsid w:val="00C5397B"/>
    <w:rsid w:val="00C56CDD"/>
    <w:rsid w:val="00C718C0"/>
    <w:rsid w:val="00C72601"/>
    <w:rsid w:val="00C72737"/>
    <w:rsid w:val="00C73125"/>
    <w:rsid w:val="00C846EA"/>
    <w:rsid w:val="00CA03B2"/>
    <w:rsid w:val="00CA3BBB"/>
    <w:rsid w:val="00CB1818"/>
    <w:rsid w:val="00CB232F"/>
    <w:rsid w:val="00CB3AAD"/>
    <w:rsid w:val="00CC5238"/>
    <w:rsid w:val="00CC688E"/>
    <w:rsid w:val="00CD08A1"/>
    <w:rsid w:val="00CD43C0"/>
    <w:rsid w:val="00CE35D8"/>
    <w:rsid w:val="00CE73C5"/>
    <w:rsid w:val="00CF0516"/>
    <w:rsid w:val="00CF1750"/>
    <w:rsid w:val="00CF4D45"/>
    <w:rsid w:val="00D10203"/>
    <w:rsid w:val="00D23E29"/>
    <w:rsid w:val="00D24604"/>
    <w:rsid w:val="00D26E33"/>
    <w:rsid w:val="00D37440"/>
    <w:rsid w:val="00D43454"/>
    <w:rsid w:val="00D45EF9"/>
    <w:rsid w:val="00D50A7C"/>
    <w:rsid w:val="00D52332"/>
    <w:rsid w:val="00D52FF3"/>
    <w:rsid w:val="00D608C3"/>
    <w:rsid w:val="00D630DE"/>
    <w:rsid w:val="00D77B7A"/>
    <w:rsid w:val="00D87125"/>
    <w:rsid w:val="00DA46EF"/>
    <w:rsid w:val="00DB0C66"/>
    <w:rsid w:val="00DB25F8"/>
    <w:rsid w:val="00DB470D"/>
    <w:rsid w:val="00DC6DA2"/>
    <w:rsid w:val="00DD1C92"/>
    <w:rsid w:val="00DD6406"/>
    <w:rsid w:val="00DD6474"/>
    <w:rsid w:val="00DE1707"/>
    <w:rsid w:val="00DE6210"/>
    <w:rsid w:val="00DF5581"/>
    <w:rsid w:val="00E10F9B"/>
    <w:rsid w:val="00E1784A"/>
    <w:rsid w:val="00E22BE8"/>
    <w:rsid w:val="00E27C52"/>
    <w:rsid w:val="00E37DAA"/>
    <w:rsid w:val="00E43ECF"/>
    <w:rsid w:val="00E465FB"/>
    <w:rsid w:val="00E50979"/>
    <w:rsid w:val="00E528B6"/>
    <w:rsid w:val="00E53AA5"/>
    <w:rsid w:val="00E67D1A"/>
    <w:rsid w:val="00E713AA"/>
    <w:rsid w:val="00E72943"/>
    <w:rsid w:val="00E87BC3"/>
    <w:rsid w:val="00E9384A"/>
    <w:rsid w:val="00E957FE"/>
    <w:rsid w:val="00E96900"/>
    <w:rsid w:val="00EC3629"/>
    <w:rsid w:val="00EC74B8"/>
    <w:rsid w:val="00ED77A8"/>
    <w:rsid w:val="00EE0892"/>
    <w:rsid w:val="00EF3C06"/>
    <w:rsid w:val="00EF42A3"/>
    <w:rsid w:val="00EF6E73"/>
    <w:rsid w:val="00F12F4D"/>
    <w:rsid w:val="00F21994"/>
    <w:rsid w:val="00F2268D"/>
    <w:rsid w:val="00F27A2A"/>
    <w:rsid w:val="00F37257"/>
    <w:rsid w:val="00F47F0C"/>
    <w:rsid w:val="00F57DD9"/>
    <w:rsid w:val="00F707CB"/>
    <w:rsid w:val="00F74B65"/>
    <w:rsid w:val="00F854F3"/>
    <w:rsid w:val="00F872C3"/>
    <w:rsid w:val="00F87616"/>
    <w:rsid w:val="00FA20F5"/>
    <w:rsid w:val="00FA2865"/>
    <w:rsid w:val="00FC4296"/>
    <w:rsid w:val="00FC5A11"/>
    <w:rsid w:val="00FD4519"/>
    <w:rsid w:val="00FE01D5"/>
    <w:rsid w:val="00FE0B94"/>
    <w:rsid w:val="00FE4EF7"/>
    <w:rsid w:val="00FE6BDC"/>
    <w:rsid w:val="00FF0607"/>
    <w:rsid w:val="00FF1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3DC"/>
    <w:pPr>
      <w:spacing w:after="240" w:line="260" w:lineRule="atLeast"/>
    </w:pPr>
    <w:rPr>
      <w:rFonts w:ascii="Verdana" w:hAnsi="Verdana"/>
    </w:rPr>
  </w:style>
  <w:style w:type="paragraph" w:styleId="Heading1">
    <w:name w:val="heading 1"/>
    <w:basedOn w:val="Normal"/>
    <w:next w:val="Normal"/>
    <w:link w:val="Heading1Char"/>
    <w:uiPriority w:val="9"/>
    <w:qFormat/>
    <w:rsid w:val="009413DC"/>
    <w:pPr>
      <w:widowControl w:val="0"/>
      <w:autoSpaceDE w:val="0"/>
      <w:autoSpaceDN w:val="0"/>
      <w:adjustRightInd w:val="0"/>
      <w:outlineLvl w:val="0"/>
    </w:pPr>
    <w:rPr>
      <w:b/>
      <w:color w:val="000000"/>
      <w:kern w:val="24"/>
      <w:sz w:val="28"/>
      <w:szCs w:val="24"/>
    </w:rPr>
  </w:style>
  <w:style w:type="paragraph" w:styleId="Heading2">
    <w:name w:val="heading 2"/>
    <w:basedOn w:val="Normal"/>
    <w:next w:val="Normal"/>
    <w:link w:val="Heading2Char"/>
    <w:uiPriority w:val="99"/>
    <w:qFormat/>
    <w:rsid w:val="00B467BF"/>
    <w:pPr>
      <w:widowControl w:val="0"/>
      <w:autoSpaceDE w:val="0"/>
      <w:autoSpaceDN w:val="0"/>
      <w:adjustRightInd w:val="0"/>
      <w:spacing w:after="120"/>
      <w:outlineLvl w:val="1"/>
    </w:pPr>
    <w:rPr>
      <w:rFonts w:ascii="Arial"/>
      <w:b/>
      <w:color w:val="000000"/>
      <w:kern w:val="24"/>
      <w:sz w:val="24"/>
      <w:szCs w:val="24"/>
    </w:rPr>
  </w:style>
  <w:style w:type="paragraph" w:styleId="Heading3">
    <w:name w:val="heading 3"/>
    <w:basedOn w:val="Normal"/>
    <w:next w:val="Normal"/>
    <w:link w:val="Heading3Char"/>
    <w:uiPriority w:val="99"/>
    <w:qFormat/>
    <w:rsid w:val="001E0AAF"/>
    <w:pPr>
      <w:widowControl w:val="0"/>
      <w:autoSpaceDE w:val="0"/>
      <w:autoSpaceDN w:val="0"/>
      <w:adjustRightInd w:val="0"/>
      <w:spacing w:after="60"/>
      <w:outlineLvl w:val="2"/>
    </w:pPr>
    <w:rPr>
      <w:rFonts w:ascii="Arial"/>
      <w:b/>
      <w:color w:val="000000"/>
      <w:kern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ind w:left="2520" w:hanging="360"/>
      <w:outlineLvl w:val="3"/>
    </w:pPr>
    <w:rPr>
      <w:rFonts w:ascii="Arial"/>
      <w:color w:val="000000"/>
      <w:kern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ind w:left="3240" w:hanging="360"/>
      <w:outlineLvl w:val="4"/>
    </w:pPr>
    <w:rPr>
      <w:rFonts w:ascii="Arial"/>
      <w:color w:val="000000"/>
      <w:kern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ind w:left="3960" w:hanging="360"/>
      <w:outlineLvl w:val="5"/>
    </w:pPr>
    <w:rPr>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ind w:left="4680" w:hanging="360"/>
      <w:outlineLvl w:val="6"/>
    </w:pPr>
    <w:rPr>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ind w:left="5400" w:hanging="360"/>
      <w:outlineLvl w:val="7"/>
    </w:pPr>
    <w:rPr>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ind w:left="6120" w:hanging="360"/>
      <w:outlineLvl w:val="8"/>
    </w:pPr>
    <w:rPr>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413DC"/>
    <w:rPr>
      <w:rFonts w:ascii="Verdana" w:hAnsi="Verdana"/>
      <w:b/>
      <w:color w:val="000000"/>
      <w:kern w:val="24"/>
      <w:sz w:val="28"/>
      <w:szCs w:val="24"/>
    </w:rPr>
  </w:style>
  <w:style w:type="character" w:customStyle="1" w:styleId="Heading2Char">
    <w:name w:val="Heading 2 Char"/>
    <w:basedOn w:val="DefaultParagraphFont"/>
    <w:link w:val="Heading2"/>
    <w:uiPriority w:val="99"/>
    <w:locked/>
    <w:rsid w:val="00B467BF"/>
    <w:rPr>
      <w:rFonts w:ascii="Arial" w:hAnsi="Verdana"/>
      <w:b/>
      <w:color w:val="000000"/>
      <w:kern w:val="24"/>
      <w:sz w:val="24"/>
      <w:szCs w:val="24"/>
    </w:rPr>
  </w:style>
  <w:style w:type="character" w:customStyle="1" w:styleId="Heading3Char">
    <w:name w:val="Heading 3 Char"/>
    <w:basedOn w:val="DefaultParagraphFont"/>
    <w:link w:val="Heading3"/>
    <w:uiPriority w:val="99"/>
    <w:locked/>
    <w:rsid w:val="001E0AAF"/>
    <w:rPr>
      <w:rFonts w:ascii="Arial" w:hAnsi="Times New Roman"/>
      <w:b/>
      <w:color w:val="000000"/>
      <w:kern w:val="24"/>
      <w:sz w:val="24"/>
      <w:szCs w:val="24"/>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alloonText">
    <w:name w:val="Balloon Text"/>
    <w:basedOn w:val="Normal"/>
    <w:link w:val="BalloonTextChar"/>
    <w:uiPriority w:val="99"/>
    <w:semiHidden/>
    <w:unhideWhenUsed/>
    <w:rsid w:val="005D4E0E"/>
    <w:pPr>
      <w:spacing w:after="0"/>
    </w:pPr>
    <w:rPr>
      <w:rFonts w:ascii="Tahoma" w:hAnsi="Tahoma" w:cs="Tahoma"/>
      <w:sz w:val="20"/>
      <w:szCs w:val="16"/>
    </w:rPr>
  </w:style>
  <w:style w:type="character" w:customStyle="1" w:styleId="BalloonTextChar">
    <w:name w:val="Balloon Text Char"/>
    <w:basedOn w:val="DefaultParagraphFont"/>
    <w:link w:val="BalloonText"/>
    <w:uiPriority w:val="99"/>
    <w:semiHidden/>
    <w:rsid w:val="005D4E0E"/>
    <w:rPr>
      <w:rFonts w:ascii="Tahoma" w:hAnsi="Tahoma" w:cs="Tahoma"/>
      <w:sz w:val="20"/>
      <w:szCs w:val="16"/>
    </w:rPr>
  </w:style>
  <w:style w:type="character" w:styleId="CommentReference">
    <w:name w:val="annotation reference"/>
    <w:basedOn w:val="DefaultParagraphFont"/>
    <w:uiPriority w:val="99"/>
    <w:semiHidden/>
    <w:unhideWhenUsed/>
    <w:rsid w:val="005D4E0E"/>
    <w:rPr>
      <w:sz w:val="16"/>
      <w:szCs w:val="16"/>
    </w:rPr>
  </w:style>
  <w:style w:type="paragraph" w:styleId="CommentText">
    <w:name w:val="annotation text"/>
    <w:basedOn w:val="Normal"/>
    <w:link w:val="CommentTextChar"/>
    <w:uiPriority w:val="99"/>
    <w:semiHidden/>
    <w:unhideWhenUsed/>
    <w:rsid w:val="005D4E0E"/>
    <w:rPr>
      <w:sz w:val="20"/>
      <w:szCs w:val="20"/>
    </w:rPr>
  </w:style>
  <w:style w:type="character" w:customStyle="1" w:styleId="CommentTextChar">
    <w:name w:val="Comment Text Char"/>
    <w:basedOn w:val="DefaultParagraphFont"/>
    <w:link w:val="CommentText"/>
    <w:uiPriority w:val="99"/>
    <w:semiHidden/>
    <w:rsid w:val="005D4E0E"/>
    <w:rPr>
      <w:sz w:val="20"/>
      <w:szCs w:val="20"/>
    </w:rPr>
  </w:style>
  <w:style w:type="paragraph" w:styleId="CommentSubject">
    <w:name w:val="annotation subject"/>
    <w:basedOn w:val="CommentText"/>
    <w:next w:val="CommentText"/>
    <w:link w:val="CommentSubjectChar"/>
    <w:uiPriority w:val="99"/>
    <w:semiHidden/>
    <w:unhideWhenUsed/>
    <w:rsid w:val="005D4E0E"/>
    <w:rPr>
      <w:b/>
      <w:bCs/>
    </w:rPr>
  </w:style>
  <w:style w:type="character" w:customStyle="1" w:styleId="CommentSubjectChar">
    <w:name w:val="Comment Subject Char"/>
    <w:basedOn w:val="CommentTextChar"/>
    <w:link w:val="CommentSubject"/>
    <w:uiPriority w:val="99"/>
    <w:semiHidden/>
    <w:rsid w:val="005D4E0E"/>
    <w:rPr>
      <w:b/>
      <w:bCs/>
      <w:sz w:val="20"/>
      <w:szCs w:val="20"/>
    </w:rPr>
  </w:style>
  <w:style w:type="paragraph" w:styleId="ListParagraph">
    <w:name w:val="List Paragraph"/>
    <w:basedOn w:val="Normal"/>
    <w:uiPriority w:val="34"/>
    <w:qFormat/>
    <w:rsid w:val="00677923"/>
    <w:pPr>
      <w:ind w:left="720"/>
      <w:contextualSpacing/>
    </w:pPr>
  </w:style>
  <w:style w:type="paragraph" w:styleId="Title">
    <w:name w:val="Title"/>
    <w:basedOn w:val="Normal"/>
    <w:next w:val="Normal"/>
    <w:link w:val="TitleChar"/>
    <w:uiPriority w:val="10"/>
    <w:qFormat/>
    <w:rsid w:val="00B467BF"/>
    <w:pPr>
      <w:spacing w:after="300"/>
      <w:contextualSpacing/>
    </w:pPr>
    <w:rPr>
      <w:rFonts w:eastAsiaTheme="majorEastAsia" w:cstheme="majorBidi"/>
      <w:b/>
      <w:color w:val="4C145E"/>
      <w:spacing w:val="5"/>
      <w:kern w:val="28"/>
      <w:sz w:val="32"/>
      <w:szCs w:val="52"/>
    </w:rPr>
  </w:style>
  <w:style w:type="character" w:customStyle="1" w:styleId="TitleChar">
    <w:name w:val="Title Char"/>
    <w:basedOn w:val="DefaultParagraphFont"/>
    <w:link w:val="Title"/>
    <w:uiPriority w:val="10"/>
    <w:rsid w:val="00B467BF"/>
    <w:rPr>
      <w:rFonts w:ascii="Verdana" w:eastAsiaTheme="majorEastAsia" w:hAnsi="Verdana" w:cstheme="majorBidi"/>
      <w:b/>
      <w:color w:val="4C145E"/>
      <w:spacing w:val="5"/>
      <w:kern w:val="28"/>
      <w:sz w:val="32"/>
      <w:szCs w:val="52"/>
    </w:rPr>
  </w:style>
  <w:style w:type="paragraph" w:styleId="ListBullet">
    <w:name w:val="List Bullet"/>
    <w:basedOn w:val="Normal"/>
    <w:unhideWhenUsed/>
    <w:rsid w:val="00E27C52"/>
    <w:pPr>
      <w:numPr>
        <w:numId w:val="2"/>
      </w:numPr>
      <w:contextualSpacing/>
    </w:pPr>
  </w:style>
  <w:style w:type="paragraph" w:styleId="ListBullet2">
    <w:name w:val="List Bullet 2"/>
    <w:basedOn w:val="Normal"/>
    <w:uiPriority w:val="99"/>
    <w:unhideWhenUsed/>
    <w:rsid w:val="00E27C52"/>
    <w:pPr>
      <w:numPr>
        <w:numId w:val="1"/>
      </w:numPr>
      <w:ind w:left="1080"/>
      <w:contextualSpacing/>
    </w:pPr>
  </w:style>
  <w:style w:type="paragraph" w:styleId="Header">
    <w:name w:val="header"/>
    <w:basedOn w:val="Normal"/>
    <w:link w:val="HeaderChar"/>
    <w:uiPriority w:val="99"/>
    <w:unhideWhenUsed/>
    <w:rsid w:val="00DB25F8"/>
    <w:pPr>
      <w:tabs>
        <w:tab w:val="center" w:pos="4680"/>
        <w:tab w:val="right" w:pos="9360"/>
      </w:tabs>
      <w:spacing w:after="0"/>
    </w:pPr>
  </w:style>
  <w:style w:type="character" w:customStyle="1" w:styleId="HeaderChar">
    <w:name w:val="Header Char"/>
    <w:basedOn w:val="DefaultParagraphFont"/>
    <w:link w:val="Header"/>
    <w:uiPriority w:val="99"/>
    <w:rsid w:val="00DB25F8"/>
    <w:rPr>
      <w:rFonts w:ascii="Times New Roman" w:hAnsi="Times New Roman"/>
      <w:sz w:val="24"/>
    </w:rPr>
  </w:style>
  <w:style w:type="paragraph" w:styleId="Footer">
    <w:name w:val="footer"/>
    <w:basedOn w:val="Normal"/>
    <w:link w:val="FooterChar"/>
    <w:uiPriority w:val="99"/>
    <w:unhideWhenUsed/>
    <w:rsid w:val="00DB25F8"/>
    <w:pPr>
      <w:tabs>
        <w:tab w:val="center" w:pos="4680"/>
        <w:tab w:val="right" w:pos="9360"/>
      </w:tabs>
      <w:spacing w:after="0"/>
    </w:pPr>
  </w:style>
  <w:style w:type="character" w:customStyle="1" w:styleId="FooterChar">
    <w:name w:val="Footer Char"/>
    <w:basedOn w:val="DefaultParagraphFont"/>
    <w:link w:val="Footer"/>
    <w:uiPriority w:val="99"/>
    <w:rsid w:val="00DB25F8"/>
    <w:rPr>
      <w:rFonts w:ascii="Times New Roman" w:hAnsi="Times New Roman"/>
      <w:sz w:val="24"/>
    </w:rPr>
  </w:style>
  <w:style w:type="paragraph" w:styleId="BodyText">
    <w:name w:val="Body Text"/>
    <w:basedOn w:val="Normal"/>
    <w:link w:val="BodyTextChar"/>
    <w:rsid w:val="006D2925"/>
    <w:pPr>
      <w:spacing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sid w:val="006D2925"/>
    <w:rPr>
      <w:rFonts w:ascii="Times New Roman" w:eastAsia="Times New Roman" w:hAnsi="Times New Roman"/>
      <w:sz w:val="24"/>
      <w:szCs w:val="20"/>
    </w:rPr>
  </w:style>
  <w:style w:type="table" w:styleId="TableGrid">
    <w:name w:val="Table Grid"/>
    <w:basedOn w:val="TableNormal"/>
    <w:uiPriority w:val="59"/>
    <w:rsid w:val="0094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755AC2"/>
    <w:pPr>
      <w:numPr>
        <w:numId w:val="30"/>
      </w:numPr>
      <w:spacing w:line="240" w:lineRule="auto"/>
      <w:contextualSpacing/>
    </w:pPr>
    <w:rPr>
      <w:rFonts w:eastAsiaTheme="minorHAnsi" w:cstheme="minorBidi"/>
    </w:rPr>
  </w:style>
  <w:style w:type="paragraph" w:styleId="ListNumber2">
    <w:name w:val="List Number 2"/>
    <w:basedOn w:val="Normal"/>
    <w:uiPriority w:val="99"/>
    <w:unhideWhenUsed/>
    <w:rsid w:val="005D0356"/>
    <w:pPr>
      <w:numPr>
        <w:numId w:val="33"/>
      </w:numPr>
      <w:spacing w:line="240" w:lineRule="auto"/>
      <w:contextualSpacing/>
    </w:pPr>
    <w:rPr>
      <w:rFonts w:eastAsiaTheme="minorHAnsi" w:cstheme="minorBidi"/>
    </w:rPr>
  </w:style>
  <w:style w:type="paragraph" w:styleId="FootnoteText">
    <w:name w:val="footnote text"/>
    <w:basedOn w:val="Normal"/>
    <w:link w:val="FootnoteTextChar"/>
    <w:rsid w:val="007229ED"/>
    <w:pPr>
      <w:spacing w:before="120" w:after="120" w:line="240" w:lineRule="auto"/>
      <w:contextualSpacing/>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7229ED"/>
    <w:rPr>
      <w:rFonts w:ascii="Times New Roman" w:eastAsia="Times New Roman" w:hAnsi="Times New Roman"/>
      <w:sz w:val="20"/>
      <w:szCs w:val="20"/>
    </w:rPr>
  </w:style>
  <w:style w:type="character" w:styleId="FootnoteReference">
    <w:name w:val="footnote reference"/>
    <w:basedOn w:val="DefaultParagraphFont"/>
    <w:rsid w:val="007229ED"/>
    <w:rPr>
      <w:rFonts w:ascii="Times New Roman" w:hAnsi="Times New Roman"/>
      <w:sz w:val="24"/>
      <w:vertAlign w:val="superscript"/>
    </w:rPr>
  </w:style>
  <w:style w:type="paragraph" w:customStyle="1" w:styleId="Note">
    <w:name w:val="Note"/>
    <w:basedOn w:val="BodyText"/>
    <w:qFormat/>
    <w:rsid w:val="006B38F2"/>
    <w:pPr>
      <w:spacing w:before="120"/>
      <w:contextualSpacing/>
    </w:pPr>
    <w:rPr>
      <w:rFonts w:ascii="Verdana"/>
      <w:sz w:val="18"/>
    </w:rPr>
  </w:style>
  <w:style w:type="paragraph" w:styleId="ListBullet3">
    <w:name w:val="List Bullet 3"/>
    <w:basedOn w:val="Normal"/>
    <w:uiPriority w:val="99"/>
    <w:unhideWhenUsed/>
    <w:rsid w:val="00333274"/>
    <w:pPr>
      <w:numPr>
        <w:numId w:val="21"/>
      </w:numPr>
      <w:contextualSpacing/>
    </w:pPr>
  </w:style>
  <w:style w:type="character" w:styleId="Hyperlink">
    <w:name w:val="Hyperlink"/>
    <w:basedOn w:val="DefaultParagraphFont"/>
    <w:uiPriority w:val="99"/>
    <w:rsid w:val="003D50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3DC"/>
    <w:pPr>
      <w:spacing w:after="240" w:line="260" w:lineRule="atLeast"/>
    </w:pPr>
    <w:rPr>
      <w:rFonts w:ascii="Verdana" w:hAnsi="Verdana"/>
    </w:rPr>
  </w:style>
  <w:style w:type="paragraph" w:styleId="Heading1">
    <w:name w:val="heading 1"/>
    <w:basedOn w:val="Normal"/>
    <w:next w:val="Normal"/>
    <w:link w:val="Heading1Char"/>
    <w:uiPriority w:val="9"/>
    <w:qFormat/>
    <w:rsid w:val="009413DC"/>
    <w:pPr>
      <w:widowControl w:val="0"/>
      <w:autoSpaceDE w:val="0"/>
      <w:autoSpaceDN w:val="0"/>
      <w:adjustRightInd w:val="0"/>
      <w:outlineLvl w:val="0"/>
    </w:pPr>
    <w:rPr>
      <w:b/>
      <w:color w:val="000000"/>
      <w:kern w:val="24"/>
      <w:sz w:val="28"/>
      <w:szCs w:val="24"/>
    </w:rPr>
  </w:style>
  <w:style w:type="paragraph" w:styleId="Heading2">
    <w:name w:val="heading 2"/>
    <w:basedOn w:val="Normal"/>
    <w:next w:val="Normal"/>
    <w:link w:val="Heading2Char"/>
    <w:uiPriority w:val="99"/>
    <w:qFormat/>
    <w:rsid w:val="00B467BF"/>
    <w:pPr>
      <w:widowControl w:val="0"/>
      <w:autoSpaceDE w:val="0"/>
      <w:autoSpaceDN w:val="0"/>
      <w:adjustRightInd w:val="0"/>
      <w:spacing w:after="120"/>
      <w:outlineLvl w:val="1"/>
    </w:pPr>
    <w:rPr>
      <w:rFonts w:ascii="Arial"/>
      <w:b/>
      <w:color w:val="000000"/>
      <w:kern w:val="24"/>
      <w:sz w:val="24"/>
      <w:szCs w:val="24"/>
    </w:rPr>
  </w:style>
  <w:style w:type="paragraph" w:styleId="Heading3">
    <w:name w:val="heading 3"/>
    <w:basedOn w:val="Normal"/>
    <w:next w:val="Normal"/>
    <w:link w:val="Heading3Char"/>
    <w:uiPriority w:val="99"/>
    <w:qFormat/>
    <w:rsid w:val="001E0AAF"/>
    <w:pPr>
      <w:widowControl w:val="0"/>
      <w:autoSpaceDE w:val="0"/>
      <w:autoSpaceDN w:val="0"/>
      <w:adjustRightInd w:val="0"/>
      <w:spacing w:after="60"/>
      <w:outlineLvl w:val="2"/>
    </w:pPr>
    <w:rPr>
      <w:rFonts w:ascii="Arial"/>
      <w:b/>
      <w:color w:val="000000"/>
      <w:kern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ind w:left="2520" w:hanging="360"/>
      <w:outlineLvl w:val="3"/>
    </w:pPr>
    <w:rPr>
      <w:rFonts w:ascii="Arial"/>
      <w:color w:val="000000"/>
      <w:kern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ind w:left="3240" w:hanging="360"/>
      <w:outlineLvl w:val="4"/>
    </w:pPr>
    <w:rPr>
      <w:rFonts w:ascii="Arial"/>
      <w:color w:val="000000"/>
      <w:kern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ind w:left="3960" w:hanging="360"/>
      <w:outlineLvl w:val="5"/>
    </w:pPr>
    <w:rPr>
      <w:color w:val="000000"/>
      <w:kern w:val="24"/>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ind w:left="4680" w:hanging="360"/>
      <w:outlineLvl w:val="6"/>
    </w:pPr>
    <w:rPr>
      <w:color w:val="000000"/>
      <w:kern w:val="24"/>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ind w:left="5400" w:hanging="360"/>
      <w:outlineLvl w:val="7"/>
    </w:pPr>
    <w:rPr>
      <w:color w:val="000000"/>
      <w:kern w:val="24"/>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ind w:left="6120" w:hanging="360"/>
      <w:outlineLvl w:val="8"/>
    </w:pPr>
    <w:rPr>
      <w:color w:val="000000"/>
      <w:kern w:val="24"/>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413DC"/>
    <w:rPr>
      <w:rFonts w:ascii="Verdana" w:hAnsi="Verdana"/>
      <w:b/>
      <w:color w:val="000000"/>
      <w:kern w:val="24"/>
      <w:sz w:val="28"/>
      <w:szCs w:val="24"/>
    </w:rPr>
  </w:style>
  <w:style w:type="character" w:customStyle="1" w:styleId="Heading2Char">
    <w:name w:val="Heading 2 Char"/>
    <w:basedOn w:val="DefaultParagraphFont"/>
    <w:link w:val="Heading2"/>
    <w:uiPriority w:val="99"/>
    <w:locked/>
    <w:rsid w:val="00B467BF"/>
    <w:rPr>
      <w:rFonts w:ascii="Arial" w:hAnsi="Verdana"/>
      <w:b/>
      <w:color w:val="000000"/>
      <w:kern w:val="24"/>
      <w:sz w:val="24"/>
      <w:szCs w:val="24"/>
    </w:rPr>
  </w:style>
  <w:style w:type="character" w:customStyle="1" w:styleId="Heading3Char">
    <w:name w:val="Heading 3 Char"/>
    <w:basedOn w:val="DefaultParagraphFont"/>
    <w:link w:val="Heading3"/>
    <w:uiPriority w:val="99"/>
    <w:locked/>
    <w:rsid w:val="001E0AAF"/>
    <w:rPr>
      <w:rFonts w:ascii="Arial" w:hAnsi="Times New Roman"/>
      <w:b/>
      <w:color w:val="000000"/>
      <w:kern w:val="24"/>
      <w:sz w:val="24"/>
      <w:szCs w:val="24"/>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alloonText">
    <w:name w:val="Balloon Text"/>
    <w:basedOn w:val="Normal"/>
    <w:link w:val="BalloonTextChar"/>
    <w:uiPriority w:val="99"/>
    <w:semiHidden/>
    <w:unhideWhenUsed/>
    <w:rsid w:val="005D4E0E"/>
    <w:pPr>
      <w:spacing w:after="0"/>
    </w:pPr>
    <w:rPr>
      <w:rFonts w:ascii="Tahoma" w:hAnsi="Tahoma" w:cs="Tahoma"/>
      <w:sz w:val="20"/>
      <w:szCs w:val="16"/>
    </w:rPr>
  </w:style>
  <w:style w:type="character" w:customStyle="1" w:styleId="BalloonTextChar">
    <w:name w:val="Balloon Text Char"/>
    <w:basedOn w:val="DefaultParagraphFont"/>
    <w:link w:val="BalloonText"/>
    <w:uiPriority w:val="99"/>
    <w:semiHidden/>
    <w:rsid w:val="005D4E0E"/>
    <w:rPr>
      <w:rFonts w:ascii="Tahoma" w:hAnsi="Tahoma" w:cs="Tahoma"/>
      <w:sz w:val="20"/>
      <w:szCs w:val="16"/>
    </w:rPr>
  </w:style>
  <w:style w:type="character" w:styleId="CommentReference">
    <w:name w:val="annotation reference"/>
    <w:basedOn w:val="DefaultParagraphFont"/>
    <w:uiPriority w:val="99"/>
    <w:semiHidden/>
    <w:unhideWhenUsed/>
    <w:rsid w:val="005D4E0E"/>
    <w:rPr>
      <w:sz w:val="16"/>
      <w:szCs w:val="16"/>
    </w:rPr>
  </w:style>
  <w:style w:type="paragraph" w:styleId="CommentText">
    <w:name w:val="annotation text"/>
    <w:basedOn w:val="Normal"/>
    <w:link w:val="CommentTextChar"/>
    <w:uiPriority w:val="99"/>
    <w:semiHidden/>
    <w:unhideWhenUsed/>
    <w:rsid w:val="005D4E0E"/>
    <w:rPr>
      <w:sz w:val="20"/>
      <w:szCs w:val="20"/>
    </w:rPr>
  </w:style>
  <w:style w:type="character" w:customStyle="1" w:styleId="CommentTextChar">
    <w:name w:val="Comment Text Char"/>
    <w:basedOn w:val="DefaultParagraphFont"/>
    <w:link w:val="CommentText"/>
    <w:uiPriority w:val="99"/>
    <w:semiHidden/>
    <w:rsid w:val="005D4E0E"/>
    <w:rPr>
      <w:sz w:val="20"/>
      <w:szCs w:val="20"/>
    </w:rPr>
  </w:style>
  <w:style w:type="paragraph" w:styleId="CommentSubject">
    <w:name w:val="annotation subject"/>
    <w:basedOn w:val="CommentText"/>
    <w:next w:val="CommentText"/>
    <w:link w:val="CommentSubjectChar"/>
    <w:uiPriority w:val="99"/>
    <w:semiHidden/>
    <w:unhideWhenUsed/>
    <w:rsid w:val="005D4E0E"/>
    <w:rPr>
      <w:b/>
      <w:bCs/>
    </w:rPr>
  </w:style>
  <w:style w:type="character" w:customStyle="1" w:styleId="CommentSubjectChar">
    <w:name w:val="Comment Subject Char"/>
    <w:basedOn w:val="CommentTextChar"/>
    <w:link w:val="CommentSubject"/>
    <w:uiPriority w:val="99"/>
    <w:semiHidden/>
    <w:rsid w:val="005D4E0E"/>
    <w:rPr>
      <w:b/>
      <w:bCs/>
      <w:sz w:val="20"/>
      <w:szCs w:val="20"/>
    </w:rPr>
  </w:style>
  <w:style w:type="paragraph" w:styleId="ListParagraph">
    <w:name w:val="List Paragraph"/>
    <w:basedOn w:val="Normal"/>
    <w:uiPriority w:val="34"/>
    <w:qFormat/>
    <w:rsid w:val="00677923"/>
    <w:pPr>
      <w:ind w:left="720"/>
      <w:contextualSpacing/>
    </w:pPr>
  </w:style>
  <w:style w:type="paragraph" w:styleId="Title">
    <w:name w:val="Title"/>
    <w:basedOn w:val="Normal"/>
    <w:next w:val="Normal"/>
    <w:link w:val="TitleChar"/>
    <w:uiPriority w:val="10"/>
    <w:qFormat/>
    <w:rsid w:val="00B467BF"/>
    <w:pPr>
      <w:spacing w:after="300"/>
      <w:contextualSpacing/>
    </w:pPr>
    <w:rPr>
      <w:rFonts w:eastAsiaTheme="majorEastAsia" w:cstheme="majorBidi"/>
      <w:b/>
      <w:color w:val="4C145E"/>
      <w:spacing w:val="5"/>
      <w:kern w:val="28"/>
      <w:sz w:val="32"/>
      <w:szCs w:val="52"/>
    </w:rPr>
  </w:style>
  <w:style w:type="character" w:customStyle="1" w:styleId="TitleChar">
    <w:name w:val="Title Char"/>
    <w:basedOn w:val="DefaultParagraphFont"/>
    <w:link w:val="Title"/>
    <w:uiPriority w:val="10"/>
    <w:rsid w:val="00B467BF"/>
    <w:rPr>
      <w:rFonts w:ascii="Verdana" w:eastAsiaTheme="majorEastAsia" w:hAnsi="Verdana" w:cstheme="majorBidi"/>
      <w:b/>
      <w:color w:val="4C145E"/>
      <w:spacing w:val="5"/>
      <w:kern w:val="28"/>
      <w:sz w:val="32"/>
      <w:szCs w:val="52"/>
    </w:rPr>
  </w:style>
  <w:style w:type="paragraph" w:styleId="ListBullet">
    <w:name w:val="List Bullet"/>
    <w:basedOn w:val="Normal"/>
    <w:unhideWhenUsed/>
    <w:rsid w:val="00E27C52"/>
    <w:pPr>
      <w:numPr>
        <w:numId w:val="2"/>
      </w:numPr>
      <w:contextualSpacing/>
    </w:pPr>
  </w:style>
  <w:style w:type="paragraph" w:styleId="ListBullet2">
    <w:name w:val="List Bullet 2"/>
    <w:basedOn w:val="Normal"/>
    <w:uiPriority w:val="99"/>
    <w:unhideWhenUsed/>
    <w:rsid w:val="00E27C52"/>
    <w:pPr>
      <w:numPr>
        <w:numId w:val="1"/>
      </w:numPr>
      <w:ind w:left="1080"/>
      <w:contextualSpacing/>
    </w:pPr>
  </w:style>
  <w:style w:type="paragraph" w:styleId="Header">
    <w:name w:val="header"/>
    <w:basedOn w:val="Normal"/>
    <w:link w:val="HeaderChar"/>
    <w:uiPriority w:val="99"/>
    <w:unhideWhenUsed/>
    <w:rsid w:val="00DB25F8"/>
    <w:pPr>
      <w:tabs>
        <w:tab w:val="center" w:pos="4680"/>
        <w:tab w:val="right" w:pos="9360"/>
      </w:tabs>
      <w:spacing w:after="0"/>
    </w:pPr>
  </w:style>
  <w:style w:type="character" w:customStyle="1" w:styleId="HeaderChar">
    <w:name w:val="Header Char"/>
    <w:basedOn w:val="DefaultParagraphFont"/>
    <w:link w:val="Header"/>
    <w:uiPriority w:val="99"/>
    <w:rsid w:val="00DB25F8"/>
    <w:rPr>
      <w:rFonts w:ascii="Times New Roman" w:hAnsi="Times New Roman"/>
      <w:sz w:val="24"/>
    </w:rPr>
  </w:style>
  <w:style w:type="paragraph" w:styleId="Footer">
    <w:name w:val="footer"/>
    <w:basedOn w:val="Normal"/>
    <w:link w:val="FooterChar"/>
    <w:uiPriority w:val="99"/>
    <w:unhideWhenUsed/>
    <w:rsid w:val="00DB25F8"/>
    <w:pPr>
      <w:tabs>
        <w:tab w:val="center" w:pos="4680"/>
        <w:tab w:val="right" w:pos="9360"/>
      </w:tabs>
      <w:spacing w:after="0"/>
    </w:pPr>
  </w:style>
  <w:style w:type="character" w:customStyle="1" w:styleId="FooterChar">
    <w:name w:val="Footer Char"/>
    <w:basedOn w:val="DefaultParagraphFont"/>
    <w:link w:val="Footer"/>
    <w:uiPriority w:val="99"/>
    <w:rsid w:val="00DB25F8"/>
    <w:rPr>
      <w:rFonts w:ascii="Times New Roman" w:hAnsi="Times New Roman"/>
      <w:sz w:val="24"/>
    </w:rPr>
  </w:style>
  <w:style w:type="paragraph" w:styleId="BodyText">
    <w:name w:val="Body Text"/>
    <w:basedOn w:val="Normal"/>
    <w:link w:val="BodyTextChar"/>
    <w:rsid w:val="006D2925"/>
    <w:pPr>
      <w:spacing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sid w:val="006D2925"/>
    <w:rPr>
      <w:rFonts w:ascii="Times New Roman" w:eastAsia="Times New Roman" w:hAnsi="Times New Roman"/>
      <w:sz w:val="24"/>
      <w:szCs w:val="20"/>
    </w:rPr>
  </w:style>
  <w:style w:type="table" w:styleId="TableGrid">
    <w:name w:val="Table Grid"/>
    <w:basedOn w:val="TableNormal"/>
    <w:uiPriority w:val="59"/>
    <w:rsid w:val="0094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755AC2"/>
    <w:pPr>
      <w:numPr>
        <w:numId w:val="30"/>
      </w:numPr>
      <w:spacing w:line="240" w:lineRule="auto"/>
      <w:contextualSpacing/>
    </w:pPr>
    <w:rPr>
      <w:rFonts w:eastAsiaTheme="minorHAnsi" w:cstheme="minorBidi"/>
    </w:rPr>
  </w:style>
  <w:style w:type="paragraph" w:styleId="ListNumber2">
    <w:name w:val="List Number 2"/>
    <w:basedOn w:val="Normal"/>
    <w:uiPriority w:val="99"/>
    <w:unhideWhenUsed/>
    <w:rsid w:val="005D0356"/>
    <w:pPr>
      <w:numPr>
        <w:numId w:val="33"/>
      </w:numPr>
      <w:spacing w:line="240" w:lineRule="auto"/>
      <w:contextualSpacing/>
    </w:pPr>
    <w:rPr>
      <w:rFonts w:eastAsiaTheme="minorHAnsi" w:cstheme="minorBidi"/>
    </w:rPr>
  </w:style>
  <w:style w:type="paragraph" w:styleId="FootnoteText">
    <w:name w:val="footnote text"/>
    <w:basedOn w:val="Normal"/>
    <w:link w:val="FootnoteTextChar"/>
    <w:rsid w:val="007229ED"/>
    <w:pPr>
      <w:spacing w:before="120" w:after="120" w:line="240" w:lineRule="auto"/>
      <w:contextualSpacing/>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7229ED"/>
    <w:rPr>
      <w:rFonts w:ascii="Times New Roman" w:eastAsia="Times New Roman" w:hAnsi="Times New Roman"/>
      <w:sz w:val="20"/>
      <w:szCs w:val="20"/>
    </w:rPr>
  </w:style>
  <w:style w:type="character" w:styleId="FootnoteReference">
    <w:name w:val="footnote reference"/>
    <w:basedOn w:val="DefaultParagraphFont"/>
    <w:rsid w:val="007229ED"/>
    <w:rPr>
      <w:rFonts w:ascii="Times New Roman" w:hAnsi="Times New Roman"/>
      <w:sz w:val="24"/>
      <w:vertAlign w:val="superscript"/>
    </w:rPr>
  </w:style>
  <w:style w:type="paragraph" w:customStyle="1" w:styleId="Note">
    <w:name w:val="Note"/>
    <w:basedOn w:val="BodyText"/>
    <w:qFormat/>
    <w:rsid w:val="006B38F2"/>
    <w:pPr>
      <w:spacing w:before="120"/>
      <w:contextualSpacing/>
    </w:pPr>
    <w:rPr>
      <w:rFonts w:ascii="Verdana"/>
      <w:sz w:val="18"/>
    </w:rPr>
  </w:style>
  <w:style w:type="paragraph" w:styleId="ListBullet3">
    <w:name w:val="List Bullet 3"/>
    <w:basedOn w:val="Normal"/>
    <w:uiPriority w:val="99"/>
    <w:unhideWhenUsed/>
    <w:rsid w:val="00333274"/>
    <w:pPr>
      <w:numPr>
        <w:numId w:val="21"/>
      </w:numPr>
      <w:contextualSpacing/>
    </w:pPr>
  </w:style>
  <w:style w:type="character" w:styleId="Hyperlink">
    <w:name w:val="Hyperlink"/>
    <w:basedOn w:val="DefaultParagraphFont"/>
    <w:uiPriority w:val="99"/>
    <w:rsid w:val="003D50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6573">
      <w:bodyDiv w:val="1"/>
      <w:marLeft w:val="0"/>
      <w:marRight w:val="0"/>
      <w:marTop w:val="0"/>
      <w:marBottom w:val="0"/>
      <w:divBdr>
        <w:top w:val="none" w:sz="0" w:space="0" w:color="auto"/>
        <w:left w:val="none" w:sz="0" w:space="0" w:color="auto"/>
        <w:bottom w:val="none" w:sz="0" w:space="0" w:color="auto"/>
        <w:right w:val="none" w:sz="0" w:space="0" w:color="auto"/>
      </w:divBdr>
      <w:divsChild>
        <w:div w:id="1239486475">
          <w:marLeft w:val="1267"/>
          <w:marRight w:val="0"/>
          <w:marTop w:val="86"/>
          <w:marBottom w:val="0"/>
          <w:divBdr>
            <w:top w:val="none" w:sz="0" w:space="0" w:color="auto"/>
            <w:left w:val="none" w:sz="0" w:space="0" w:color="auto"/>
            <w:bottom w:val="none" w:sz="0" w:space="0" w:color="auto"/>
            <w:right w:val="none" w:sz="0" w:space="0" w:color="auto"/>
          </w:divBdr>
        </w:div>
      </w:divsChild>
    </w:div>
    <w:div w:id="319234171">
      <w:bodyDiv w:val="1"/>
      <w:marLeft w:val="0"/>
      <w:marRight w:val="0"/>
      <w:marTop w:val="0"/>
      <w:marBottom w:val="0"/>
      <w:divBdr>
        <w:top w:val="none" w:sz="0" w:space="0" w:color="auto"/>
        <w:left w:val="none" w:sz="0" w:space="0" w:color="auto"/>
        <w:bottom w:val="none" w:sz="0" w:space="0" w:color="auto"/>
        <w:right w:val="none" w:sz="0" w:space="0" w:color="auto"/>
      </w:divBdr>
      <w:divsChild>
        <w:div w:id="1237322938">
          <w:marLeft w:val="547"/>
          <w:marRight w:val="0"/>
          <w:marTop w:val="154"/>
          <w:marBottom w:val="0"/>
          <w:divBdr>
            <w:top w:val="none" w:sz="0" w:space="0" w:color="auto"/>
            <w:left w:val="none" w:sz="0" w:space="0" w:color="auto"/>
            <w:bottom w:val="none" w:sz="0" w:space="0" w:color="auto"/>
            <w:right w:val="none" w:sz="0" w:space="0" w:color="auto"/>
          </w:divBdr>
        </w:div>
        <w:div w:id="510996432">
          <w:marLeft w:val="547"/>
          <w:marRight w:val="0"/>
          <w:marTop w:val="154"/>
          <w:marBottom w:val="0"/>
          <w:divBdr>
            <w:top w:val="none" w:sz="0" w:space="0" w:color="auto"/>
            <w:left w:val="none" w:sz="0" w:space="0" w:color="auto"/>
            <w:bottom w:val="none" w:sz="0" w:space="0" w:color="auto"/>
            <w:right w:val="none" w:sz="0" w:space="0" w:color="auto"/>
          </w:divBdr>
        </w:div>
        <w:div w:id="1905605071">
          <w:marLeft w:val="547"/>
          <w:marRight w:val="0"/>
          <w:marTop w:val="154"/>
          <w:marBottom w:val="0"/>
          <w:divBdr>
            <w:top w:val="none" w:sz="0" w:space="0" w:color="auto"/>
            <w:left w:val="none" w:sz="0" w:space="0" w:color="auto"/>
            <w:bottom w:val="none" w:sz="0" w:space="0" w:color="auto"/>
            <w:right w:val="none" w:sz="0" w:space="0" w:color="auto"/>
          </w:divBdr>
        </w:div>
        <w:div w:id="1736975626">
          <w:marLeft w:val="547"/>
          <w:marRight w:val="0"/>
          <w:marTop w:val="154"/>
          <w:marBottom w:val="0"/>
          <w:divBdr>
            <w:top w:val="none" w:sz="0" w:space="0" w:color="auto"/>
            <w:left w:val="none" w:sz="0" w:space="0" w:color="auto"/>
            <w:bottom w:val="none" w:sz="0" w:space="0" w:color="auto"/>
            <w:right w:val="none" w:sz="0" w:space="0" w:color="auto"/>
          </w:divBdr>
        </w:div>
      </w:divsChild>
    </w:div>
    <w:div w:id="1693144542">
      <w:marLeft w:val="0"/>
      <w:marRight w:val="0"/>
      <w:marTop w:val="0"/>
      <w:marBottom w:val="0"/>
      <w:divBdr>
        <w:top w:val="none" w:sz="0" w:space="0" w:color="auto"/>
        <w:left w:val="none" w:sz="0" w:space="0" w:color="auto"/>
        <w:bottom w:val="none" w:sz="0" w:space="0" w:color="auto"/>
        <w:right w:val="none" w:sz="0" w:space="0" w:color="auto"/>
      </w:divBdr>
    </w:div>
    <w:div w:id="1693144543">
      <w:marLeft w:val="0"/>
      <w:marRight w:val="0"/>
      <w:marTop w:val="0"/>
      <w:marBottom w:val="0"/>
      <w:divBdr>
        <w:top w:val="none" w:sz="0" w:space="0" w:color="auto"/>
        <w:left w:val="none" w:sz="0" w:space="0" w:color="auto"/>
        <w:bottom w:val="none" w:sz="0" w:space="0" w:color="auto"/>
        <w:right w:val="none" w:sz="0" w:space="0" w:color="auto"/>
      </w:divBdr>
    </w:div>
    <w:div w:id="1693144544">
      <w:marLeft w:val="0"/>
      <w:marRight w:val="0"/>
      <w:marTop w:val="0"/>
      <w:marBottom w:val="0"/>
      <w:divBdr>
        <w:top w:val="none" w:sz="0" w:space="0" w:color="auto"/>
        <w:left w:val="none" w:sz="0" w:space="0" w:color="auto"/>
        <w:bottom w:val="none" w:sz="0" w:space="0" w:color="auto"/>
        <w:right w:val="none" w:sz="0" w:space="0" w:color="auto"/>
      </w:divBdr>
    </w:div>
    <w:div w:id="1693144545">
      <w:marLeft w:val="0"/>
      <w:marRight w:val="0"/>
      <w:marTop w:val="0"/>
      <w:marBottom w:val="0"/>
      <w:divBdr>
        <w:top w:val="none" w:sz="0" w:space="0" w:color="auto"/>
        <w:left w:val="none" w:sz="0" w:space="0" w:color="auto"/>
        <w:bottom w:val="none" w:sz="0" w:space="0" w:color="auto"/>
        <w:right w:val="none" w:sz="0" w:space="0" w:color="auto"/>
      </w:divBdr>
    </w:div>
    <w:div w:id="1693144546">
      <w:marLeft w:val="0"/>
      <w:marRight w:val="0"/>
      <w:marTop w:val="0"/>
      <w:marBottom w:val="0"/>
      <w:divBdr>
        <w:top w:val="none" w:sz="0" w:space="0" w:color="auto"/>
        <w:left w:val="none" w:sz="0" w:space="0" w:color="auto"/>
        <w:bottom w:val="none" w:sz="0" w:space="0" w:color="auto"/>
        <w:right w:val="none" w:sz="0" w:space="0" w:color="auto"/>
      </w:divBdr>
    </w:div>
    <w:div w:id="1693144547">
      <w:marLeft w:val="0"/>
      <w:marRight w:val="0"/>
      <w:marTop w:val="0"/>
      <w:marBottom w:val="0"/>
      <w:divBdr>
        <w:top w:val="none" w:sz="0" w:space="0" w:color="auto"/>
        <w:left w:val="none" w:sz="0" w:space="0" w:color="auto"/>
        <w:bottom w:val="none" w:sz="0" w:space="0" w:color="auto"/>
        <w:right w:val="none" w:sz="0" w:space="0" w:color="auto"/>
      </w:divBdr>
    </w:div>
    <w:div w:id="1693144548">
      <w:marLeft w:val="0"/>
      <w:marRight w:val="0"/>
      <w:marTop w:val="0"/>
      <w:marBottom w:val="0"/>
      <w:divBdr>
        <w:top w:val="none" w:sz="0" w:space="0" w:color="auto"/>
        <w:left w:val="none" w:sz="0" w:space="0" w:color="auto"/>
        <w:bottom w:val="none" w:sz="0" w:space="0" w:color="auto"/>
        <w:right w:val="none" w:sz="0" w:space="0" w:color="auto"/>
      </w:divBdr>
    </w:div>
    <w:div w:id="169314454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2.JPG"/><Relationship Id="rId42" Type="http://schemas.openxmlformats.org/officeDocument/2006/relationships/image" Target="media/image27.JPG"/><Relationship Id="rId47" Type="http://schemas.openxmlformats.org/officeDocument/2006/relationships/header" Target="header10.xml"/><Relationship Id="rId63" Type="http://schemas.openxmlformats.org/officeDocument/2006/relationships/footer" Target="footer4.xml"/><Relationship Id="rId68" Type="http://schemas.openxmlformats.org/officeDocument/2006/relationships/image" Target="media/image39.JPG"/><Relationship Id="rId84" Type="http://schemas.openxmlformats.org/officeDocument/2006/relationships/header" Target="header24.xml"/><Relationship Id="rId89"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image" Target="media/image41.JPG"/><Relationship Id="rId92" Type="http://schemas.openxmlformats.org/officeDocument/2006/relationships/image" Target="media/image53.JP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8.jpg"/><Relationship Id="rId107" Type="http://schemas.openxmlformats.org/officeDocument/2006/relationships/theme" Target="theme/theme1.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0.jpg"/><Relationship Id="rId37" Type="http://schemas.openxmlformats.org/officeDocument/2006/relationships/header" Target="header6.xml"/><Relationship Id="rId40" Type="http://schemas.openxmlformats.org/officeDocument/2006/relationships/image" Target="media/image25.JPG"/><Relationship Id="rId45" Type="http://schemas.openxmlformats.org/officeDocument/2006/relationships/image" Target="media/image29.JPG"/><Relationship Id="rId53" Type="http://schemas.openxmlformats.org/officeDocument/2006/relationships/image" Target="media/image32.JPG"/><Relationship Id="rId58" Type="http://schemas.openxmlformats.org/officeDocument/2006/relationships/image" Target="media/image35.JPG"/><Relationship Id="rId66" Type="http://schemas.openxmlformats.org/officeDocument/2006/relationships/header" Target="header17.xml"/><Relationship Id="rId74" Type="http://schemas.openxmlformats.org/officeDocument/2006/relationships/image" Target="media/image43.JPG"/><Relationship Id="rId79" Type="http://schemas.openxmlformats.org/officeDocument/2006/relationships/header" Target="header22.xml"/><Relationship Id="rId87" Type="http://schemas.openxmlformats.org/officeDocument/2006/relationships/image" Target="media/image49.JPG"/><Relationship Id="rId102" Type="http://schemas.openxmlformats.org/officeDocument/2006/relationships/image" Target="media/image61.JPG"/><Relationship Id="rId5" Type="http://schemas.openxmlformats.org/officeDocument/2006/relationships/settings" Target="settings.xml"/><Relationship Id="rId61" Type="http://schemas.openxmlformats.org/officeDocument/2006/relationships/header" Target="header15.xml"/><Relationship Id="rId82" Type="http://schemas.openxmlformats.org/officeDocument/2006/relationships/image" Target="media/image46.JPG"/><Relationship Id="rId90" Type="http://schemas.openxmlformats.org/officeDocument/2006/relationships/image" Target="media/image51.JPG"/><Relationship Id="rId95" Type="http://schemas.openxmlformats.org/officeDocument/2006/relationships/header" Target="header27.xml"/><Relationship Id="rId19" Type="http://schemas.openxmlformats.org/officeDocument/2006/relationships/image" Target="media/image10.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image" Target="media/image28.JPG"/><Relationship Id="rId48" Type="http://schemas.openxmlformats.org/officeDocument/2006/relationships/footer" Target="footer2.xml"/><Relationship Id="rId56" Type="http://schemas.openxmlformats.org/officeDocument/2006/relationships/header" Target="header13.xml"/><Relationship Id="rId64" Type="http://schemas.openxmlformats.org/officeDocument/2006/relationships/image" Target="media/image37.JPG"/><Relationship Id="rId69" Type="http://schemas.openxmlformats.org/officeDocument/2006/relationships/image" Target="media/image40.JPG"/><Relationship Id="rId77" Type="http://schemas.openxmlformats.org/officeDocument/2006/relationships/header" Target="header21.xml"/><Relationship Id="rId100" Type="http://schemas.openxmlformats.org/officeDocument/2006/relationships/image" Target="media/image60.JPG"/><Relationship Id="rId105"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header" Target="header19.xml"/><Relationship Id="rId80" Type="http://schemas.openxmlformats.org/officeDocument/2006/relationships/image" Target="media/image45.JPG"/><Relationship Id="rId85" Type="http://schemas.openxmlformats.org/officeDocument/2006/relationships/image" Target="media/image48.JPG"/><Relationship Id="rId93" Type="http://schemas.openxmlformats.org/officeDocument/2006/relationships/image" Target="media/image54.JPG"/><Relationship Id="rId98" Type="http://schemas.openxmlformats.org/officeDocument/2006/relationships/image" Target="media/image58.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header" Target="header9.xml"/><Relationship Id="rId59" Type="http://schemas.openxmlformats.org/officeDocument/2006/relationships/header" Target="header14.xml"/><Relationship Id="rId67" Type="http://schemas.openxmlformats.org/officeDocument/2006/relationships/footer" Target="footer5.xml"/><Relationship Id="rId103" Type="http://schemas.openxmlformats.org/officeDocument/2006/relationships/image" Target="media/image62.JPG"/><Relationship Id="rId20" Type="http://schemas.openxmlformats.org/officeDocument/2006/relationships/image" Target="media/image11.JPG"/><Relationship Id="rId41" Type="http://schemas.openxmlformats.org/officeDocument/2006/relationships/image" Target="media/image26.JPG"/><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header" Target="header18.xml"/><Relationship Id="rId75" Type="http://schemas.openxmlformats.org/officeDocument/2006/relationships/header" Target="header20.xml"/><Relationship Id="rId83" Type="http://schemas.openxmlformats.org/officeDocument/2006/relationships/image" Target="media/image47.JPG"/><Relationship Id="rId88" Type="http://schemas.openxmlformats.org/officeDocument/2006/relationships/image" Target="media/image50.JPG"/><Relationship Id="rId91" Type="http://schemas.openxmlformats.org/officeDocument/2006/relationships/image" Target="media/image52.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eader" Target="header3.xml"/><Relationship Id="rId36" Type="http://schemas.openxmlformats.org/officeDocument/2006/relationships/image" Target="media/image23.JPG"/><Relationship Id="rId49" Type="http://schemas.openxmlformats.org/officeDocument/2006/relationships/image" Target="media/image30.JPG"/><Relationship Id="rId57" Type="http://schemas.openxmlformats.org/officeDocument/2006/relationships/image" Target="media/image34.JP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eader" Target="header4.xml"/><Relationship Id="rId44" Type="http://schemas.openxmlformats.org/officeDocument/2006/relationships/header" Target="header8.xml"/><Relationship Id="rId52" Type="http://schemas.openxmlformats.org/officeDocument/2006/relationships/image" Target="media/image31.JPG"/><Relationship Id="rId60" Type="http://schemas.openxmlformats.org/officeDocument/2006/relationships/image" Target="media/image36.JPG"/><Relationship Id="rId65" Type="http://schemas.openxmlformats.org/officeDocument/2006/relationships/image" Target="media/image38.JPG"/><Relationship Id="rId73" Type="http://schemas.openxmlformats.org/officeDocument/2006/relationships/image" Target="media/image42.JPG"/><Relationship Id="rId78" Type="http://schemas.openxmlformats.org/officeDocument/2006/relationships/hyperlink" Target="http://www.merckmanuals.com/professional/appendixes/normal_laboratory_values/normal_laboratory_values.html" TargetMode="External"/><Relationship Id="rId81" Type="http://schemas.openxmlformats.org/officeDocument/2006/relationships/header" Target="header23.xml"/><Relationship Id="rId86" Type="http://schemas.openxmlformats.org/officeDocument/2006/relationships/header" Target="header25.xml"/><Relationship Id="rId94" Type="http://schemas.openxmlformats.org/officeDocument/2006/relationships/image" Target="media/image55.png"/><Relationship Id="rId99" Type="http://schemas.openxmlformats.org/officeDocument/2006/relationships/image" Target="media/image59.JPG"/><Relationship Id="rId101"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G"/><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header" Target="header11.xml"/><Relationship Id="rId55" Type="http://schemas.openxmlformats.org/officeDocument/2006/relationships/image" Target="media/image33.JPG"/><Relationship Id="rId76" Type="http://schemas.openxmlformats.org/officeDocument/2006/relationships/image" Target="media/image44.JPG"/><Relationship Id="rId97" Type="http://schemas.openxmlformats.org/officeDocument/2006/relationships/image" Target="media/image57.JPG"/><Relationship Id="rId104" Type="http://schemas.openxmlformats.org/officeDocument/2006/relationships/image" Target="media/image63.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8.jpeg"/></Relationships>
</file>

<file path=word/_rels/header19.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1" Type="http://schemas.openxmlformats.org/officeDocument/2006/relationships/image" Target="media/image8.jpe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1" Type="http://schemas.openxmlformats.org/officeDocument/2006/relationships/image" Target="media/image8.jpeg"/></Relationships>
</file>

<file path=word/_rels/header23.xml.rels><?xml version="1.0" encoding="UTF-8" standalone="yes"?>
<Relationships xmlns="http://schemas.openxmlformats.org/package/2006/relationships"><Relationship Id="rId1" Type="http://schemas.openxmlformats.org/officeDocument/2006/relationships/image" Target="media/image8.jpeg"/></Relationships>
</file>

<file path=word/_rels/header24.xml.rels><?xml version="1.0" encoding="UTF-8" standalone="yes"?>
<Relationships xmlns="http://schemas.openxmlformats.org/package/2006/relationships"><Relationship Id="rId1" Type="http://schemas.openxmlformats.org/officeDocument/2006/relationships/image" Target="media/image8.jpeg"/></Relationships>
</file>

<file path=word/_rels/header25.xml.rels><?xml version="1.0" encoding="UTF-8" standalone="yes"?>
<Relationships xmlns="http://schemas.openxmlformats.org/package/2006/relationships"><Relationship Id="rId1" Type="http://schemas.openxmlformats.org/officeDocument/2006/relationships/image" Target="media/image8.jpeg"/></Relationships>
</file>

<file path=word/_rels/header26.xml.rels><?xml version="1.0" encoding="UTF-8" standalone="yes"?>
<Relationships xmlns="http://schemas.openxmlformats.org/package/2006/relationships"><Relationship Id="rId1" Type="http://schemas.openxmlformats.org/officeDocument/2006/relationships/image" Target="media/image8.jpeg"/></Relationships>
</file>

<file path=word/_rels/header27.xml.rels><?xml version="1.0" encoding="UTF-8" standalone="yes"?>
<Relationships xmlns="http://schemas.openxmlformats.org/package/2006/relationships"><Relationship Id="rId1" Type="http://schemas.openxmlformats.org/officeDocument/2006/relationships/image" Target="media/image8.jpeg"/></Relationships>
</file>

<file path=word/_rels/header28.xml.rels><?xml version="1.0" encoding="UTF-8" standalone="yes"?>
<Relationships xmlns="http://schemas.openxmlformats.org/package/2006/relationships"><Relationship Id="rId1" Type="http://schemas.openxmlformats.org/officeDocument/2006/relationships/image" Target="media/image8.jpeg"/></Relationships>
</file>

<file path=word/_rels/header29.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AFB4C-34A5-488A-B59A-89C1D96DE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8502</Words>
  <Characters>44503</Characters>
  <Application>Microsoft Office Word</Application>
  <DocSecurity>0</DocSecurity>
  <Lines>370</Lines>
  <Paragraphs>105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DHHS</dc:creator>
  <cp:lastModifiedBy>Windows User</cp:lastModifiedBy>
  <cp:revision>2</cp:revision>
  <cp:lastPrinted>2014-12-03T14:34:00Z</cp:lastPrinted>
  <dcterms:created xsi:type="dcterms:W3CDTF">2016-12-08T13:30:00Z</dcterms:created>
  <dcterms:modified xsi:type="dcterms:W3CDTF">2016-12-08T13:30:00Z</dcterms:modified>
</cp:coreProperties>
</file>